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ADMAN 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217F5C" w:rsidRPr="004B6BC4" w:rsidRDefault="005B60E1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</w:t>
      </w:r>
    </w:p>
    <w:p w:rsidR="00217F5C" w:rsidRPr="004B6BC4" w:rsidRDefault="005077A2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 15</w:t>
      </w:r>
      <w:r w:rsidR="00217F5C" w:rsidRPr="004B6BC4">
        <w:rPr>
          <w:rFonts w:asciiTheme="minorHAnsi" w:hAnsiTheme="minorHAnsi"/>
          <w:b/>
          <w:sz w:val="24"/>
          <w:szCs w:val="24"/>
        </w:rPr>
        <w:t>, 201</w:t>
      </w:r>
      <w:r w:rsidR="00A27BBB">
        <w:rPr>
          <w:rFonts w:asciiTheme="minorHAnsi" w:hAnsiTheme="minorHAnsi"/>
          <w:b/>
          <w:sz w:val="24"/>
          <w:szCs w:val="24"/>
        </w:rPr>
        <w:t>6</w:t>
      </w:r>
      <w:r w:rsidR="00217F5C" w:rsidRPr="004B6BC4">
        <w:rPr>
          <w:rFonts w:asciiTheme="minorHAnsi" w:hAnsiTheme="minorHAnsi"/>
          <w:b/>
          <w:sz w:val="24"/>
          <w:szCs w:val="24"/>
        </w:rPr>
        <w:t xml:space="preserve"> (3-5 p.m.)</w:t>
      </w:r>
    </w:p>
    <w:p w:rsidR="00D67054" w:rsidRDefault="00CC2E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Mondavi Institute, Room 1207</w:t>
      </w:r>
    </w:p>
    <w:p w:rsidR="00A87A27" w:rsidRDefault="00A87A27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</w:p>
    <w:p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:rsidR="00753D65" w:rsidRDefault="005B60E1" w:rsidP="00BD0B57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Members in </w:t>
      </w:r>
      <w:r w:rsidR="005169DF">
        <w:rPr>
          <w:rFonts w:asciiTheme="minorHAnsi" w:hAnsiTheme="minorHAnsi"/>
          <w:i/>
        </w:rPr>
        <w:t>attendance: Lisa Borchard, Nora Orosco Gladis Lopez-Lytle, Michelle Hammer-Coffer, Malena Teeters, Tracy Lade Carlos Garcia, Peter Blando, Frum Syed, Donna Connolly, Brenda Scalzi, Teri Sugai</w:t>
      </w:r>
      <w:r w:rsidR="00A87A27">
        <w:rPr>
          <w:rFonts w:asciiTheme="minorHAnsi" w:hAnsiTheme="minorHAnsi"/>
          <w:i/>
        </w:rPr>
        <w:t>, Sara Reed</w:t>
      </w:r>
    </w:p>
    <w:p w:rsidR="00FD2747" w:rsidRDefault="0076520B" w:rsidP="00E22A95">
      <w:pPr>
        <w:spacing w:line="100" w:lineRule="atLeast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ab/>
      </w:r>
      <w:r w:rsidR="00FD2747" w:rsidRPr="00107CF0">
        <w:rPr>
          <w:rFonts w:asciiTheme="minorHAnsi" w:hAnsiTheme="minorHAnsi"/>
          <w:b/>
        </w:rPr>
        <w:tab/>
      </w:r>
      <w:r w:rsidR="00724808" w:rsidRPr="00107CF0">
        <w:rPr>
          <w:rFonts w:asciiTheme="minorHAnsi" w:hAnsiTheme="minorHAnsi"/>
          <w:b/>
        </w:rPr>
        <w:tab/>
      </w:r>
    </w:p>
    <w:p w:rsidR="00A87A27" w:rsidRPr="00107CF0" w:rsidRDefault="00A87A27" w:rsidP="00E22A95">
      <w:pPr>
        <w:spacing w:line="100" w:lineRule="atLeast"/>
        <w:rPr>
          <w:rFonts w:asciiTheme="minorHAnsi" w:hAnsiTheme="minorHAnsi"/>
          <w:b/>
        </w:rPr>
      </w:pPr>
    </w:p>
    <w:p w:rsidR="00B669B6" w:rsidRPr="00B669B6" w:rsidRDefault="00FC44E3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of August</w:t>
      </w:r>
      <w:r w:rsidR="00C31F1D">
        <w:rPr>
          <w:rFonts w:asciiTheme="minorHAnsi" w:hAnsiTheme="minorHAnsi"/>
          <w:b/>
        </w:rPr>
        <w:t xml:space="preserve"> 2016 Meeting Minutes</w:t>
      </w:r>
      <w:r w:rsidR="0099407F">
        <w:rPr>
          <w:rFonts w:asciiTheme="minorHAnsi" w:hAnsiTheme="minorHAnsi"/>
          <w:b/>
        </w:rPr>
        <w:tab/>
      </w:r>
      <w:r w:rsidR="00AF588C">
        <w:rPr>
          <w:rFonts w:asciiTheme="minorHAnsi" w:hAnsiTheme="minorHAnsi"/>
          <w:b/>
        </w:rPr>
        <w:tab/>
      </w:r>
      <w:r w:rsidR="00AF588C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107CF0">
        <w:rPr>
          <w:rFonts w:asciiTheme="minorHAnsi" w:hAnsiTheme="minorHAnsi"/>
          <w:b/>
        </w:rPr>
        <w:t>3:00</w:t>
      </w:r>
      <w:r>
        <w:rPr>
          <w:rFonts w:asciiTheme="minorHAnsi" w:hAnsiTheme="minorHAnsi"/>
          <w:b/>
        </w:rPr>
        <w:t xml:space="preserve"> – 3:05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1E3D28" w:rsidRDefault="00532343" w:rsidP="0098113A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Michelle Hammer-Coffer</w:t>
      </w:r>
      <w:r w:rsidR="00FC44E3">
        <w:rPr>
          <w:rFonts w:asciiTheme="minorHAnsi" w:hAnsiTheme="minorHAnsi"/>
          <w:i/>
        </w:rPr>
        <w:t>, ADMAN Co-chair</w:t>
      </w:r>
    </w:p>
    <w:p w:rsidR="00FC44E3" w:rsidRPr="00B47E6E" w:rsidRDefault="005B60E1" w:rsidP="00B47E6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B47E6E">
        <w:rPr>
          <w:rFonts w:asciiTheme="minorHAnsi" w:hAnsiTheme="minorHAnsi"/>
        </w:rPr>
        <w:t>Approved</w:t>
      </w:r>
    </w:p>
    <w:p w:rsidR="00FC44E3" w:rsidRPr="00FC44E3" w:rsidRDefault="00FC44E3" w:rsidP="00FC44E3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  <w:i/>
        </w:rPr>
      </w:pPr>
      <w:r w:rsidRPr="00FC44E3">
        <w:rPr>
          <w:rFonts w:asciiTheme="minorHAnsi" w:hAnsiTheme="minorHAnsi"/>
          <w:b/>
        </w:rPr>
        <w:t xml:space="preserve"> </w:t>
      </w:r>
      <w:r w:rsidR="005B60E1">
        <w:rPr>
          <w:rFonts w:asciiTheme="minorHAnsi" w:hAnsiTheme="minorHAnsi"/>
          <w:b/>
        </w:rPr>
        <w:t xml:space="preserve">Introductions &amp; </w:t>
      </w:r>
      <w:r w:rsidRPr="00FC44E3">
        <w:rPr>
          <w:rFonts w:asciiTheme="minorHAnsi" w:hAnsiTheme="minorHAnsi"/>
          <w:b/>
        </w:rPr>
        <w:t>Announcements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FC44E3">
        <w:rPr>
          <w:rFonts w:asciiTheme="minorHAnsi" w:hAnsiTheme="minorHAnsi"/>
          <w:b/>
        </w:rPr>
        <w:t>3:05 – 3:10 pm</w:t>
      </w:r>
    </w:p>
    <w:p w:rsidR="00FC44E3" w:rsidRDefault="00FC44E3" w:rsidP="00E56AFC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Michelle Hammer-Coffer, ADMAN Co-chair</w:t>
      </w:r>
    </w:p>
    <w:p w:rsidR="00473104" w:rsidRPr="00473104" w:rsidRDefault="00473104" w:rsidP="00E56AFC">
      <w:pPr>
        <w:ind w:left="1440"/>
        <w:rPr>
          <w:rFonts w:asciiTheme="minorHAnsi" w:hAnsiTheme="minorHAnsi"/>
        </w:rPr>
      </w:pPr>
    </w:p>
    <w:p w:rsidR="00B669B6" w:rsidRDefault="00B669B6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B669B6">
        <w:rPr>
          <w:rFonts w:asciiTheme="minorHAnsi" w:hAnsiTheme="minorHAnsi"/>
          <w:b/>
        </w:rPr>
        <w:t xml:space="preserve"> </w:t>
      </w:r>
      <w:r w:rsidR="005077A2">
        <w:rPr>
          <w:rFonts w:asciiTheme="minorHAnsi" w:hAnsiTheme="minorHAnsi"/>
          <w:b/>
        </w:rPr>
        <w:t>SSC Update</w:t>
      </w:r>
      <w:r w:rsidR="00102A57">
        <w:rPr>
          <w:rFonts w:asciiTheme="minorHAnsi" w:hAnsiTheme="minorHAnsi"/>
          <w:b/>
        </w:rPr>
        <w:tab/>
      </w:r>
      <w:r w:rsidR="00102A57">
        <w:rPr>
          <w:rFonts w:asciiTheme="minorHAnsi" w:hAnsiTheme="minorHAnsi"/>
          <w:b/>
        </w:rPr>
        <w:tab/>
      </w:r>
      <w:r w:rsidR="00102A57">
        <w:rPr>
          <w:rFonts w:asciiTheme="minorHAnsi" w:hAnsiTheme="minorHAnsi"/>
          <w:b/>
        </w:rPr>
        <w:tab/>
      </w:r>
      <w:r w:rsidR="00102A57">
        <w:rPr>
          <w:rFonts w:asciiTheme="minorHAnsi" w:hAnsiTheme="minorHAnsi"/>
          <w:b/>
        </w:rPr>
        <w:tab/>
      </w:r>
      <w:r w:rsidR="00833C5B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FC44E3">
        <w:rPr>
          <w:rFonts w:asciiTheme="minorHAnsi" w:hAnsiTheme="minorHAnsi"/>
          <w:b/>
        </w:rPr>
        <w:t>3:10 - 3:30</w:t>
      </w:r>
      <w:r>
        <w:rPr>
          <w:rFonts w:asciiTheme="minorHAnsi" w:hAnsiTheme="minorHAnsi"/>
          <w:b/>
        </w:rPr>
        <w:t xml:space="preserve"> pm</w:t>
      </w:r>
    </w:p>
    <w:p w:rsidR="00102A57" w:rsidRDefault="003B4939" w:rsidP="0098113A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i/>
        </w:rPr>
        <w:t>Sara Reed, Executive Director</w:t>
      </w:r>
      <w:r w:rsidR="00532343">
        <w:rPr>
          <w:rFonts w:asciiTheme="minorHAnsi" w:hAnsiTheme="minorHAnsi"/>
          <w:i/>
        </w:rPr>
        <w:t>, Shared Services Center</w:t>
      </w:r>
    </w:p>
    <w:p w:rsidR="005B60E1" w:rsidRPr="00E56AFC" w:rsidRDefault="00E56AFC" w:rsidP="0098113A">
      <w:pPr>
        <w:pStyle w:val="ListParagraph"/>
        <w:spacing w:after="0"/>
        <w:ind w:left="720"/>
        <w:rPr>
          <w:rFonts w:asciiTheme="minorHAnsi" w:hAnsiTheme="minorHAnsi"/>
        </w:rPr>
      </w:pPr>
      <w:r w:rsidRPr="00E56AFC">
        <w:rPr>
          <w:rFonts w:asciiTheme="minorHAnsi" w:hAnsiTheme="minorHAnsi"/>
        </w:rPr>
        <w:t>Highlights of Presentation:</w:t>
      </w:r>
    </w:p>
    <w:p w:rsidR="005B60E1" w:rsidRDefault="005B60E1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Supports UCD vision of Excellence</w:t>
      </w:r>
    </w:p>
    <w:p w:rsidR="005B60E1" w:rsidRDefault="005B60E1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SSC Mission and Vision</w:t>
      </w:r>
    </w:p>
    <w:p w:rsidR="005B60E1" w:rsidRPr="005B60E1" w:rsidRDefault="005B60E1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Context, history, services, structure, growth, support for campus and Heath Systems</w:t>
      </w:r>
    </w:p>
    <w:p w:rsidR="005B60E1" w:rsidRDefault="005B60E1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Client Engagement, feedback and measurements</w:t>
      </w:r>
    </w:p>
    <w:p w:rsidR="005B60E1" w:rsidRDefault="005B60E1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Governance Structure</w:t>
      </w:r>
    </w:p>
    <w:p w:rsidR="000505A3" w:rsidRDefault="000505A3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Campus Engagement, Strategic Roadmap</w:t>
      </w:r>
    </w:p>
    <w:p w:rsidR="000505A3" w:rsidRDefault="000505A3" w:rsidP="00E56AF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Initiatives</w:t>
      </w:r>
    </w:p>
    <w:p w:rsidR="000505A3" w:rsidRDefault="000505A3" w:rsidP="00E56AFC">
      <w:pPr>
        <w:pStyle w:val="ListParagraph"/>
        <w:numPr>
          <w:ilvl w:val="1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New Employee Onboarding Center</w:t>
      </w:r>
    </w:p>
    <w:p w:rsidR="000505A3" w:rsidRDefault="000505A3" w:rsidP="00E56AFC">
      <w:pPr>
        <w:pStyle w:val="ListParagraph"/>
        <w:numPr>
          <w:ilvl w:val="1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AggieService</w:t>
      </w:r>
    </w:p>
    <w:p w:rsidR="000505A3" w:rsidRDefault="000505A3" w:rsidP="00E56AFC">
      <w:pPr>
        <w:pStyle w:val="ListParagraph"/>
        <w:numPr>
          <w:ilvl w:val="1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Accounts Payable Invoicing Service (APIS)</w:t>
      </w:r>
    </w:p>
    <w:p w:rsidR="000505A3" w:rsidRDefault="000505A3" w:rsidP="00E56AFC">
      <w:pPr>
        <w:pStyle w:val="ListParagraph"/>
        <w:numPr>
          <w:ilvl w:val="1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Student Employment Satellite Office</w:t>
      </w:r>
    </w:p>
    <w:p w:rsidR="000505A3" w:rsidRDefault="000505A3" w:rsidP="00E56AFC">
      <w:pPr>
        <w:pStyle w:val="ListParagraph"/>
        <w:numPr>
          <w:ilvl w:val="1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Transitional Support</w:t>
      </w:r>
    </w:p>
    <w:p w:rsidR="00883CAA" w:rsidRPr="00107AFB" w:rsidRDefault="00883CAA" w:rsidP="00107AFB">
      <w:pPr>
        <w:pStyle w:val="ListParagraph"/>
        <w:numPr>
          <w:ilvl w:val="1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Benefits Customer Service Transition</w:t>
      </w:r>
    </w:p>
    <w:p w:rsidR="00883CAA" w:rsidRDefault="00883CAA" w:rsidP="00E56AFC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FY 15-16 Overview, activity and metrics</w:t>
      </w:r>
    </w:p>
    <w:p w:rsidR="005B60E1" w:rsidRPr="00883CAA" w:rsidRDefault="00883CAA" w:rsidP="00E56AFC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SSC Philosophy</w:t>
      </w:r>
    </w:p>
    <w:p w:rsidR="00AC06A7" w:rsidRPr="00473104" w:rsidRDefault="00AC06A7" w:rsidP="00473104">
      <w:pPr>
        <w:rPr>
          <w:rFonts w:asciiTheme="minorHAnsi" w:hAnsiTheme="minorHAnsi"/>
          <w:i/>
        </w:rPr>
      </w:pPr>
    </w:p>
    <w:p w:rsidR="001E3D28" w:rsidRPr="00502B51" w:rsidRDefault="005077A2" w:rsidP="00502B51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P-Card Update</w:t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107CF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C44E3">
        <w:rPr>
          <w:rFonts w:asciiTheme="minorHAnsi" w:hAnsiTheme="minorHAnsi"/>
          <w:b/>
        </w:rPr>
        <w:t>3:30 – 3:40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883CAA" w:rsidRDefault="00883CAA" w:rsidP="00883CAA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</w:t>
      </w:r>
      <w:r w:rsidRPr="00883CAA">
        <w:rPr>
          <w:rFonts w:asciiTheme="minorHAnsi" w:hAnsiTheme="minorHAnsi"/>
          <w:i/>
        </w:rPr>
        <w:t>artan</w:t>
      </w:r>
      <w:r w:rsidR="00502B51">
        <w:rPr>
          <w:rFonts w:asciiTheme="minorHAnsi" w:hAnsiTheme="minorHAnsi"/>
          <w:i/>
        </w:rPr>
        <w:t xml:space="preserve"> Vartkessian – Card Program Administrator, A&amp;FS</w:t>
      </w:r>
    </w:p>
    <w:p w:rsidR="00185203" w:rsidRPr="00185203" w:rsidRDefault="00B40048" w:rsidP="00B47E6E">
      <w:pPr>
        <w:pStyle w:val="ListParagraph"/>
        <w:numPr>
          <w:ilvl w:val="0"/>
          <w:numId w:val="18"/>
        </w:numPr>
        <w:spacing w:after="0"/>
        <w:ind w:left="1440"/>
        <w:rPr>
          <w:rFonts w:asciiTheme="minorHAnsi" w:hAnsiTheme="minorHAnsi"/>
          <w:i/>
        </w:rPr>
      </w:pPr>
      <w:hyperlink r:id="rId8" w:history="1">
        <w:r w:rsidR="00185203" w:rsidRPr="00877E80">
          <w:rPr>
            <w:rStyle w:val="Hyperlink"/>
            <w:rFonts w:asciiTheme="minorHAnsi" w:hAnsiTheme="minorHAnsi"/>
            <w:i/>
          </w:rPr>
          <w:t>http://afs.ucdavis.edu/our_services/contracting-services/p-card/index.html</w:t>
        </w:r>
      </w:hyperlink>
    </w:p>
    <w:p w:rsidR="00883CAA" w:rsidRPr="00107AFB" w:rsidRDefault="00883CAA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Onboarding procedure</w:t>
      </w:r>
    </w:p>
    <w:p w:rsidR="00883CAA" w:rsidRPr="00107AFB" w:rsidRDefault="00883CAA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Opportunity for new cardholders to be introduced to team</w:t>
      </w:r>
    </w:p>
    <w:p w:rsidR="00107AFB" w:rsidRDefault="00107AFB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Once a month, session for all Pcard holders for information, Q &amp; A</w:t>
      </w:r>
      <w:r w:rsidR="00883CAA" w:rsidRPr="00107AFB">
        <w:rPr>
          <w:rFonts w:asciiTheme="minorHAnsi" w:hAnsiTheme="minorHAnsi"/>
        </w:rPr>
        <w:t>, feedback</w:t>
      </w:r>
    </w:p>
    <w:p w:rsidR="00883CAA" w:rsidRPr="00107AFB" w:rsidRDefault="00185203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Training r</w:t>
      </w:r>
      <w:r w:rsidR="00883CAA" w:rsidRPr="00107AFB">
        <w:rPr>
          <w:rFonts w:asciiTheme="minorHAnsi" w:hAnsiTheme="minorHAnsi"/>
        </w:rPr>
        <w:t>equired for all new cardholders before card is issued</w:t>
      </w:r>
    </w:p>
    <w:p w:rsidR="00883CAA" w:rsidRPr="00107AFB" w:rsidRDefault="00883CAA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Once training has been scheduled, that will trigger the card issuance, will be delivered to the cardholder</w:t>
      </w:r>
    </w:p>
    <w:p w:rsidR="00883CAA" w:rsidRPr="00107AFB" w:rsidRDefault="00883CAA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If the cardholder is off-sight, arrangements can be made</w:t>
      </w:r>
    </w:p>
    <w:p w:rsidR="00883CAA" w:rsidRPr="00107AFB" w:rsidRDefault="00883CAA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Targeted to begin in October</w:t>
      </w:r>
    </w:p>
    <w:p w:rsidR="00883CAA" w:rsidRPr="00107AFB" w:rsidRDefault="00883CAA" w:rsidP="00B47E6E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Team will come out to units to schedule meetings-contact Vartan</w:t>
      </w:r>
      <w:r w:rsidR="00185203">
        <w:rPr>
          <w:rFonts w:asciiTheme="minorHAnsi" w:hAnsiTheme="minorHAnsi"/>
        </w:rPr>
        <w:t xml:space="preserve"> at </w:t>
      </w:r>
      <w:hyperlink r:id="rId9" w:history="1">
        <w:r w:rsidR="00185203" w:rsidRPr="00877E80">
          <w:rPr>
            <w:rStyle w:val="Hyperlink"/>
            <w:rFonts w:asciiTheme="minorHAnsi" w:hAnsiTheme="minorHAnsi"/>
          </w:rPr>
          <w:t>vvartkessian@ucdavis.edu</w:t>
        </w:r>
      </w:hyperlink>
      <w:r w:rsidR="00185203">
        <w:rPr>
          <w:rFonts w:asciiTheme="minorHAnsi" w:hAnsiTheme="minorHAnsi"/>
        </w:rPr>
        <w:t xml:space="preserve"> </w:t>
      </w:r>
    </w:p>
    <w:p w:rsidR="00883CAA" w:rsidRDefault="00883CAA" w:rsidP="00883CAA">
      <w:pPr>
        <w:ind w:left="720" w:firstLine="720"/>
        <w:rPr>
          <w:rFonts w:asciiTheme="minorHAnsi" w:hAnsiTheme="minorHAnsi"/>
        </w:rPr>
      </w:pPr>
    </w:p>
    <w:p w:rsidR="00883CAA" w:rsidRDefault="00883CAA" w:rsidP="000F004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E0DAE" w:rsidRDefault="00CE0DAE" w:rsidP="000F0041">
      <w:pPr>
        <w:rPr>
          <w:rFonts w:asciiTheme="minorHAnsi" w:hAnsiTheme="minorHAnsi"/>
        </w:rPr>
      </w:pPr>
    </w:p>
    <w:p w:rsidR="00CE0DAE" w:rsidRPr="004B6BC4" w:rsidRDefault="00CE0DAE" w:rsidP="000F0041">
      <w:pPr>
        <w:rPr>
          <w:rFonts w:asciiTheme="minorHAnsi" w:hAnsiTheme="minorHAnsi"/>
        </w:rPr>
      </w:pPr>
    </w:p>
    <w:p w:rsidR="00D67054" w:rsidRPr="004B6BC4" w:rsidRDefault="005077A2" w:rsidP="002A0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Strategic Sourcing Team</w:t>
      </w:r>
      <w:r w:rsidR="00C31F1D">
        <w:rPr>
          <w:rFonts w:asciiTheme="minorHAnsi" w:hAnsiTheme="minorHAnsi"/>
          <w:b/>
        </w:rPr>
        <w:tab/>
      </w:r>
      <w:r w:rsidR="00C31F1D">
        <w:rPr>
          <w:rFonts w:asciiTheme="minorHAnsi" w:hAnsiTheme="minorHAnsi"/>
          <w:b/>
        </w:rPr>
        <w:tab/>
      </w:r>
      <w:r w:rsidR="00C31F1D">
        <w:rPr>
          <w:rFonts w:asciiTheme="minorHAnsi" w:hAnsiTheme="minorHAnsi"/>
          <w:b/>
        </w:rPr>
        <w:tab/>
      </w:r>
      <w:r w:rsidR="001E3D2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C44E3">
        <w:rPr>
          <w:rFonts w:asciiTheme="minorHAnsi" w:hAnsiTheme="minorHAnsi"/>
          <w:b/>
        </w:rPr>
        <w:t>3:40</w:t>
      </w:r>
      <w:r w:rsidR="00816125">
        <w:rPr>
          <w:rFonts w:asciiTheme="minorHAnsi" w:hAnsiTheme="minorHAnsi"/>
          <w:b/>
        </w:rPr>
        <w:t xml:space="preserve"> – 4:10</w:t>
      </w:r>
      <w:r w:rsidR="00D67054" w:rsidRPr="004B6BC4">
        <w:rPr>
          <w:rFonts w:asciiTheme="minorHAnsi" w:hAnsiTheme="minorHAnsi"/>
          <w:b/>
        </w:rPr>
        <w:t xml:space="preserve"> pm</w:t>
      </w:r>
    </w:p>
    <w:p w:rsidR="00985FCC" w:rsidRDefault="00502B51" w:rsidP="00985FCC">
      <w:pPr>
        <w:pStyle w:val="ListParagraph"/>
        <w:spacing w:after="0"/>
        <w:ind w:left="1440"/>
        <w:rPr>
          <w:rFonts w:asciiTheme="minorHAnsi" w:hAnsiTheme="minorHAnsi"/>
          <w:i/>
        </w:rPr>
      </w:pPr>
      <w:bookmarkStart w:id="0" w:name="OLE_LINK1"/>
      <w:bookmarkStart w:id="1" w:name="OLE_LINK2"/>
      <w:r>
        <w:rPr>
          <w:rFonts w:asciiTheme="minorHAnsi" w:hAnsiTheme="minorHAnsi"/>
          <w:i/>
        </w:rPr>
        <w:t xml:space="preserve">Tim </w:t>
      </w:r>
      <w:r w:rsidR="00473104">
        <w:rPr>
          <w:rFonts w:asciiTheme="minorHAnsi" w:hAnsiTheme="minorHAnsi"/>
          <w:i/>
        </w:rPr>
        <w:t>Maguire</w:t>
      </w:r>
      <w:r>
        <w:rPr>
          <w:rFonts w:asciiTheme="minorHAnsi" w:hAnsiTheme="minorHAnsi"/>
          <w:i/>
        </w:rPr>
        <w:t>, Chief Procurement Officer, Procurement and Contracting Services</w:t>
      </w:r>
    </w:p>
    <w:p w:rsidR="00502B51" w:rsidRDefault="00883CAA" w:rsidP="00985FCC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Mike Morgan-</w:t>
      </w:r>
      <w:r w:rsidR="00107AFB">
        <w:rPr>
          <w:rFonts w:asciiTheme="minorHAnsi" w:hAnsiTheme="minorHAnsi"/>
          <w:i/>
        </w:rPr>
        <w:t>Associate Director,</w:t>
      </w:r>
      <w:r w:rsidR="00502B51">
        <w:rPr>
          <w:rFonts w:asciiTheme="minorHAnsi" w:hAnsiTheme="minorHAnsi"/>
          <w:i/>
        </w:rPr>
        <w:t xml:space="preserve"> Strategic Sourcing</w:t>
      </w:r>
    </w:p>
    <w:p w:rsidR="00883CAA" w:rsidRPr="00107AFB" w:rsidRDefault="00231B89" w:rsidP="00107AFB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object w:dxaOrig="1512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0" o:title=""/>
          </v:shape>
          <o:OLEObject Type="Embed" ProgID="PowerPoint.Show.12" ShapeID="_x0000_i1025" DrawAspect="Icon" ObjectID="_1538299124" r:id="rId11"/>
        </w:object>
      </w:r>
    </w:p>
    <w:p w:rsidR="00883CAA" w:rsidRDefault="00C517EB" w:rsidP="00B47E6E">
      <w:pPr>
        <w:pStyle w:val="ListParagraph"/>
        <w:numPr>
          <w:ilvl w:val="2"/>
          <w:numId w:val="20"/>
        </w:numPr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What is strategic Sourcing?</w:t>
      </w:r>
    </w:p>
    <w:p w:rsidR="00C517EB" w:rsidRDefault="00C517EB" w:rsidP="00B47E6E">
      <w:pPr>
        <w:pStyle w:val="ListParagraph"/>
        <w:numPr>
          <w:ilvl w:val="2"/>
          <w:numId w:val="20"/>
        </w:numPr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Objectives</w:t>
      </w:r>
    </w:p>
    <w:p w:rsidR="00C517EB" w:rsidRDefault="00C517EB" w:rsidP="00B47E6E">
      <w:pPr>
        <w:pStyle w:val="ListParagraph"/>
        <w:numPr>
          <w:ilvl w:val="3"/>
          <w:numId w:val="21"/>
        </w:numPr>
        <w:spacing w:after="0"/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>Collaborative Relationships</w:t>
      </w:r>
    </w:p>
    <w:p w:rsidR="00C517EB" w:rsidRDefault="00C517EB" w:rsidP="00B47E6E">
      <w:pPr>
        <w:pStyle w:val="ListParagraph"/>
        <w:numPr>
          <w:ilvl w:val="3"/>
          <w:numId w:val="21"/>
        </w:numPr>
        <w:spacing w:after="0"/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Pursue Strategic </w:t>
      </w:r>
      <w:r w:rsidR="00816125">
        <w:rPr>
          <w:rFonts w:asciiTheme="minorHAnsi" w:hAnsiTheme="minorHAnsi"/>
        </w:rPr>
        <w:t>Initiatives</w:t>
      </w:r>
    </w:p>
    <w:p w:rsidR="00C517EB" w:rsidRDefault="00C517EB" w:rsidP="00B47E6E">
      <w:pPr>
        <w:pStyle w:val="ListParagraph"/>
        <w:numPr>
          <w:ilvl w:val="3"/>
          <w:numId w:val="21"/>
        </w:numPr>
        <w:spacing w:after="0"/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>Invest and Optimize Talent</w:t>
      </w:r>
    </w:p>
    <w:p w:rsidR="00C517EB" w:rsidRDefault="00C517EB" w:rsidP="00B47E6E">
      <w:pPr>
        <w:pStyle w:val="ListParagraph"/>
        <w:numPr>
          <w:ilvl w:val="3"/>
          <w:numId w:val="21"/>
        </w:numPr>
        <w:spacing w:after="0"/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>Drive down total Cost of Ownership (TCO)</w:t>
      </w:r>
    </w:p>
    <w:p w:rsidR="00C517EB" w:rsidRDefault="00C517EB" w:rsidP="00B47E6E">
      <w:pPr>
        <w:pStyle w:val="ListParagraph"/>
        <w:numPr>
          <w:ilvl w:val="3"/>
          <w:numId w:val="21"/>
        </w:numPr>
        <w:spacing w:after="0"/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>Partner with suppliers</w:t>
      </w:r>
    </w:p>
    <w:p w:rsidR="00C517EB" w:rsidRDefault="00C517EB" w:rsidP="00B47E6E">
      <w:pPr>
        <w:pStyle w:val="ListParagraph"/>
        <w:numPr>
          <w:ilvl w:val="2"/>
          <w:numId w:val="22"/>
        </w:numPr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Services Provided</w:t>
      </w:r>
    </w:p>
    <w:p w:rsidR="00C517EB" w:rsidRDefault="00C517EB" w:rsidP="00B47E6E">
      <w:pPr>
        <w:pStyle w:val="ListParagraph"/>
        <w:numPr>
          <w:ilvl w:val="2"/>
          <w:numId w:val="22"/>
        </w:numPr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Strategic Sourcing and AggieBuy Program</w:t>
      </w:r>
    </w:p>
    <w:p w:rsidR="00C517EB" w:rsidRDefault="00C517EB" w:rsidP="00B47E6E">
      <w:pPr>
        <w:pStyle w:val="ListParagraph"/>
        <w:numPr>
          <w:ilvl w:val="2"/>
          <w:numId w:val="22"/>
        </w:numPr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Strategic Sourcing Team introductions and contact information</w:t>
      </w:r>
    </w:p>
    <w:p w:rsidR="00C517EB" w:rsidRDefault="00B40048" w:rsidP="00B47E6E">
      <w:pPr>
        <w:pStyle w:val="ListParagraph"/>
        <w:numPr>
          <w:ilvl w:val="2"/>
          <w:numId w:val="22"/>
        </w:numPr>
        <w:spacing w:after="0"/>
        <w:ind w:left="1440"/>
        <w:rPr>
          <w:rFonts w:asciiTheme="minorHAnsi" w:hAnsiTheme="minorHAnsi"/>
        </w:rPr>
      </w:pPr>
      <w:hyperlink r:id="rId12" w:history="1">
        <w:r w:rsidR="00C517EB" w:rsidRPr="004B5DE4">
          <w:rPr>
            <w:rStyle w:val="Hyperlink"/>
            <w:rFonts w:asciiTheme="minorHAnsi" w:hAnsiTheme="minorHAnsi"/>
          </w:rPr>
          <w:t>strategicsourcing@ucdavis.edu</w:t>
        </w:r>
      </w:hyperlink>
    </w:p>
    <w:p w:rsidR="005077A2" w:rsidRPr="00087ABE" w:rsidRDefault="005077A2" w:rsidP="00087ABE">
      <w:pPr>
        <w:rPr>
          <w:rFonts w:asciiTheme="minorHAnsi" w:hAnsiTheme="minorHAnsi"/>
        </w:rPr>
      </w:pPr>
    </w:p>
    <w:p w:rsidR="005077A2" w:rsidRDefault="005077A2" w:rsidP="005077A2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5077A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AggieTravel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16125">
        <w:rPr>
          <w:rFonts w:asciiTheme="minorHAnsi" w:hAnsiTheme="minorHAnsi"/>
          <w:b/>
        </w:rPr>
        <w:t>4:10</w:t>
      </w:r>
      <w:r>
        <w:rPr>
          <w:rFonts w:asciiTheme="minorHAnsi" w:hAnsiTheme="minorHAnsi"/>
          <w:b/>
        </w:rPr>
        <w:t xml:space="preserve"> – 4:</w:t>
      </w:r>
      <w:r w:rsidR="00582446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pm</w:t>
      </w:r>
    </w:p>
    <w:p w:rsidR="005077A2" w:rsidRDefault="005077A2" w:rsidP="005077A2">
      <w:pPr>
        <w:ind w:left="720" w:firstLine="720"/>
        <w:rPr>
          <w:rFonts w:asciiTheme="minorHAnsi" w:hAnsiTheme="minorHAnsi"/>
          <w:i/>
        </w:rPr>
      </w:pPr>
      <w:r w:rsidRPr="005077A2">
        <w:rPr>
          <w:rFonts w:asciiTheme="minorHAnsi" w:hAnsiTheme="minorHAnsi"/>
          <w:i/>
        </w:rPr>
        <w:t>Mike Kuhner</w:t>
      </w:r>
      <w:r w:rsidR="00532343">
        <w:rPr>
          <w:rFonts w:asciiTheme="minorHAnsi" w:hAnsiTheme="minorHAnsi"/>
          <w:i/>
        </w:rPr>
        <w:t>, Director, A/P &amp; Travel, A&amp;FS</w:t>
      </w:r>
    </w:p>
    <w:p w:rsidR="00473104" w:rsidRDefault="00473104" w:rsidP="005077A2">
      <w:pPr>
        <w:ind w:left="720" w:firstLine="720"/>
        <w:rPr>
          <w:rFonts w:asciiTheme="minorHAnsi" w:hAnsiTheme="minorHAnsi"/>
          <w:i/>
        </w:rPr>
      </w:pPr>
      <w:r>
        <w:object w:dxaOrig="1512" w:dyaOrig="985">
          <v:shape id="_x0000_i1026" type="#_x0000_t75" style="width:75.75pt;height:49.5pt" o:ole="">
            <v:imagedata r:id="rId13" o:title=""/>
          </v:shape>
          <o:OLEObject Type="Embed" ProgID="PowerPoint.Show.12" ShapeID="_x0000_i1026" DrawAspect="Icon" ObjectID="_1538299125" r:id="rId14"/>
        </w:object>
      </w:r>
    </w:p>
    <w:p w:rsidR="0082608C" w:rsidRPr="00985239" w:rsidRDefault="0082608C" w:rsidP="00985239">
      <w:pPr>
        <w:pStyle w:val="ListParagraph"/>
        <w:numPr>
          <w:ilvl w:val="0"/>
          <w:numId w:val="23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In production as we speak</w:t>
      </w:r>
    </w:p>
    <w:p w:rsidR="0082608C" w:rsidRPr="00107AFB" w:rsidRDefault="0082608C" w:rsidP="00F66A1B">
      <w:pPr>
        <w:pStyle w:val="ListParagraph"/>
        <w:numPr>
          <w:ilvl w:val="0"/>
          <w:numId w:val="23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Mission</w:t>
      </w:r>
    </w:p>
    <w:p w:rsidR="0082608C" w:rsidRPr="00107AFB" w:rsidRDefault="0082608C" w:rsidP="00F66A1B">
      <w:pPr>
        <w:pStyle w:val="ListParagraph"/>
        <w:numPr>
          <w:ilvl w:val="0"/>
          <w:numId w:val="23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Improvements</w:t>
      </w:r>
    </w:p>
    <w:p w:rsidR="0082608C" w:rsidRPr="00107AFB" w:rsidRDefault="0082608C" w:rsidP="00F66A1B">
      <w:pPr>
        <w:pStyle w:val="ListParagraph"/>
        <w:numPr>
          <w:ilvl w:val="0"/>
          <w:numId w:val="23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Discussion Topics</w:t>
      </w:r>
    </w:p>
    <w:p w:rsidR="0082608C" w:rsidRPr="00107AFB" w:rsidRDefault="0082608C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Communications</w:t>
      </w:r>
    </w:p>
    <w:p w:rsidR="0082608C" w:rsidRPr="00107AFB" w:rsidRDefault="0082608C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Training planning/delivery</w:t>
      </w:r>
    </w:p>
    <w:p w:rsidR="0082608C" w:rsidRPr="00107AFB" w:rsidRDefault="0082608C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System is very intuitive, many may not need training</w:t>
      </w:r>
    </w:p>
    <w:p w:rsidR="0082608C" w:rsidRPr="00107AFB" w:rsidRDefault="0082608C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Deployment Schedule</w:t>
      </w:r>
    </w:p>
    <w:p w:rsidR="0082608C" w:rsidRPr="00107AFB" w:rsidRDefault="0082608C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Reporting</w:t>
      </w:r>
    </w:p>
    <w:p w:rsidR="0082608C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Outline of Transition Training</w:t>
      </w:r>
    </w:p>
    <w:p w:rsidR="00584F05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Key Topics</w:t>
      </w:r>
    </w:p>
    <w:p w:rsidR="00584F05" w:rsidRPr="00107AFB" w:rsidRDefault="00582446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Transition between My</w:t>
      </w:r>
      <w:r w:rsidR="00584F05" w:rsidRPr="00107AFB">
        <w:rPr>
          <w:rFonts w:asciiTheme="minorHAnsi" w:hAnsiTheme="minorHAnsi"/>
        </w:rPr>
        <w:t>Travel and AggieTravel</w:t>
      </w:r>
    </w:p>
    <w:p w:rsidR="00584F05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All audit rules and policies still apply</w:t>
      </w:r>
    </w:p>
    <w:p w:rsidR="00584F05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CTS and Credit Card Transactions work the same</w:t>
      </w:r>
    </w:p>
    <w:p w:rsidR="00584F05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Delegates and Non-employees are not carried over</w:t>
      </w:r>
    </w:p>
    <w:p w:rsidR="00584F05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Not everyone will require transition training</w:t>
      </w:r>
    </w:p>
    <w:p w:rsidR="00584F05" w:rsidRPr="00107AFB" w:rsidRDefault="00584F05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Clear your old reports and unreconciled expenses now!</w:t>
      </w:r>
    </w:p>
    <w:p w:rsidR="00584F05" w:rsidRPr="00107AFB" w:rsidRDefault="00582446" w:rsidP="00F66A1B">
      <w:pPr>
        <w:pStyle w:val="ListParagraph"/>
        <w:numPr>
          <w:ilvl w:val="0"/>
          <w:numId w:val="17"/>
        </w:numPr>
        <w:tabs>
          <w:tab w:val="clear" w:pos="709"/>
        </w:tabs>
        <w:spacing w:after="0"/>
        <w:ind w:firstLine="360"/>
        <w:rPr>
          <w:rFonts w:asciiTheme="minorHAnsi" w:hAnsiTheme="minorHAnsi"/>
        </w:rPr>
      </w:pPr>
      <w:r w:rsidRPr="00107AFB">
        <w:rPr>
          <w:rFonts w:asciiTheme="minorHAnsi" w:hAnsiTheme="minorHAnsi"/>
        </w:rPr>
        <w:t xml:space="preserve">Mobile App has many features. </w:t>
      </w:r>
    </w:p>
    <w:p w:rsidR="0082608C" w:rsidRPr="0082608C" w:rsidRDefault="0082608C" w:rsidP="00F66A1B">
      <w:pPr>
        <w:ind w:left="720" w:firstLine="360"/>
        <w:rPr>
          <w:rFonts w:asciiTheme="minorHAnsi" w:hAnsiTheme="minorHAnsi"/>
        </w:rPr>
      </w:pPr>
    </w:p>
    <w:p w:rsidR="005077A2" w:rsidRPr="00CE0DAE" w:rsidRDefault="005077A2" w:rsidP="00CE0DAE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CE0DAE">
        <w:rPr>
          <w:rFonts w:asciiTheme="minorHAnsi" w:hAnsiTheme="minorHAnsi"/>
          <w:b/>
        </w:rPr>
        <w:t>AADI Instructional Planning &amp; Administration</w:t>
      </w:r>
      <w:r w:rsidRPr="00CE0DAE">
        <w:rPr>
          <w:rFonts w:asciiTheme="minorHAnsi" w:hAnsiTheme="minorHAnsi"/>
          <w:b/>
        </w:rPr>
        <w:tab/>
      </w:r>
      <w:r w:rsidRPr="00CE0DAE">
        <w:rPr>
          <w:rFonts w:asciiTheme="minorHAnsi" w:hAnsiTheme="minorHAnsi"/>
          <w:b/>
        </w:rPr>
        <w:tab/>
      </w:r>
      <w:r w:rsidRPr="00CE0DAE">
        <w:rPr>
          <w:rFonts w:asciiTheme="minorHAnsi" w:hAnsiTheme="minorHAnsi"/>
          <w:b/>
        </w:rPr>
        <w:tab/>
      </w:r>
      <w:r w:rsidRPr="00CE0DAE">
        <w:rPr>
          <w:rFonts w:asciiTheme="minorHAnsi" w:hAnsiTheme="minorHAnsi"/>
          <w:b/>
        </w:rPr>
        <w:tab/>
      </w:r>
      <w:r w:rsidRPr="00CE0DAE">
        <w:rPr>
          <w:rFonts w:asciiTheme="minorHAnsi" w:hAnsiTheme="minorHAnsi"/>
          <w:b/>
        </w:rPr>
        <w:tab/>
      </w:r>
      <w:r w:rsidR="00816125" w:rsidRPr="00CE0DAE">
        <w:rPr>
          <w:rFonts w:asciiTheme="minorHAnsi" w:hAnsiTheme="minorHAnsi"/>
          <w:b/>
        </w:rPr>
        <w:t>4:25</w:t>
      </w:r>
      <w:r w:rsidRPr="00CE0DAE">
        <w:rPr>
          <w:rFonts w:asciiTheme="minorHAnsi" w:hAnsiTheme="minorHAnsi"/>
          <w:b/>
        </w:rPr>
        <w:t xml:space="preserve"> – 4:</w:t>
      </w:r>
      <w:r w:rsidR="00816125" w:rsidRPr="00CE0DAE">
        <w:rPr>
          <w:rFonts w:asciiTheme="minorHAnsi" w:hAnsiTheme="minorHAnsi"/>
          <w:b/>
        </w:rPr>
        <w:t>55</w:t>
      </w:r>
      <w:r w:rsidRPr="00CE0DAE">
        <w:rPr>
          <w:rFonts w:asciiTheme="minorHAnsi" w:hAnsiTheme="minorHAnsi"/>
          <w:b/>
        </w:rPr>
        <w:t xml:space="preserve"> pm</w:t>
      </w:r>
    </w:p>
    <w:p w:rsidR="00582446" w:rsidRDefault="00532343" w:rsidP="00CE0DAE">
      <w:pPr>
        <w:ind w:left="720" w:firstLine="720"/>
        <w:rPr>
          <w:rFonts w:asciiTheme="minorHAnsi" w:hAnsiTheme="minorHAnsi"/>
          <w:i/>
        </w:rPr>
      </w:pPr>
      <w:r w:rsidRPr="00532343">
        <w:rPr>
          <w:rFonts w:asciiTheme="minorHAnsi" w:hAnsiTheme="minorHAnsi"/>
          <w:i/>
        </w:rPr>
        <w:t>Jeremy Phillips, IT Director, Division of Social Sciences</w:t>
      </w:r>
    </w:p>
    <w:p w:rsidR="005169DF" w:rsidRPr="005169DF" w:rsidRDefault="005169DF" w:rsidP="00CE0DA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object w:dxaOrig="1532" w:dyaOrig="991">
          <v:shape id="_x0000_i1029" type="#_x0000_t75" style="width:76.5pt;height:49.5pt" o:ole="">
            <v:imagedata r:id="rId15" o:title=""/>
          </v:shape>
          <o:OLEObject Type="Embed" ProgID="PowerPoint.Show.12" ShapeID="_x0000_i1029" DrawAspect="Icon" ObjectID="_1538299126" r:id="rId16"/>
        </w:object>
      </w:r>
    </w:p>
    <w:p w:rsidR="00582446" w:rsidRPr="00107AFB" w:rsidRDefault="00582446" w:rsidP="00CE0DAE">
      <w:pPr>
        <w:pStyle w:val="ListParagraph"/>
        <w:numPr>
          <w:ilvl w:val="0"/>
          <w:numId w:val="24"/>
        </w:numPr>
        <w:tabs>
          <w:tab w:val="clear" w:pos="709"/>
        </w:tabs>
        <w:spacing w:after="0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Developed in DSS-IT for campus wide use</w:t>
      </w:r>
    </w:p>
    <w:p w:rsidR="00582446" w:rsidRPr="00107AFB" w:rsidRDefault="00582446" w:rsidP="00CE0DAE">
      <w:pPr>
        <w:pStyle w:val="ListParagraph"/>
        <w:numPr>
          <w:ilvl w:val="0"/>
          <w:numId w:val="24"/>
        </w:numPr>
        <w:tabs>
          <w:tab w:val="clear" w:pos="709"/>
        </w:tabs>
        <w:spacing w:after="0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Overview</w:t>
      </w:r>
    </w:p>
    <w:p w:rsidR="00582446" w:rsidRPr="00107AFB" w:rsidRDefault="00582446" w:rsidP="00CE0DAE">
      <w:pPr>
        <w:pStyle w:val="ListParagraph"/>
        <w:numPr>
          <w:ilvl w:val="0"/>
          <w:numId w:val="24"/>
        </w:numPr>
        <w:tabs>
          <w:tab w:val="clear" w:pos="709"/>
        </w:tabs>
        <w:spacing w:after="0"/>
        <w:ind w:left="1440"/>
        <w:rPr>
          <w:rFonts w:asciiTheme="minorHAnsi" w:hAnsiTheme="minorHAnsi"/>
        </w:rPr>
      </w:pPr>
      <w:r w:rsidRPr="00107AFB">
        <w:rPr>
          <w:rFonts w:asciiTheme="minorHAnsi" w:hAnsiTheme="minorHAnsi"/>
        </w:rPr>
        <w:t>Demo of system</w:t>
      </w:r>
    </w:p>
    <w:p w:rsidR="002A6E98" w:rsidRPr="00107AFB" w:rsidRDefault="002A6E98" w:rsidP="00CE0DAE">
      <w:pPr>
        <w:pStyle w:val="ListParagraph"/>
        <w:numPr>
          <w:ilvl w:val="0"/>
          <w:numId w:val="24"/>
        </w:numPr>
        <w:tabs>
          <w:tab w:val="clear" w:pos="709"/>
        </w:tabs>
        <w:spacing w:after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</w:t>
      </w:r>
      <w:hyperlink r:id="rId17" w:history="1">
        <w:r w:rsidRPr="004B5DE4">
          <w:rPr>
            <w:rStyle w:val="Hyperlink"/>
            <w:rFonts w:asciiTheme="minorHAnsi" w:hAnsiTheme="minorHAnsi"/>
          </w:rPr>
          <w:t>ipa@ucdavis.edu</w:t>
        </w:r>
      </w:hyperlink>
    </w:p>
    <w:p w:rsidR="0021002A" w:rsidRDefault="0021002A" w:rsidP="00CE0DAE">
      <w:pPr>
        <w:pStyle w:val="ListParagraph"/>
        <w:numPr>
          <w:ilvl w:val="2"/>
          <w:numId w:val="24"/>
        </w:numPr>
        <w:tabs>
          <w:tab w:val="clear" w:pos="709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For more in depth</w:t>
      </w:r>
      <w:r w:rsidR="00F66A1B">
        <w:rPr>
          <w:rFonts w:asciiTheme="minorHAnsi" w:hAnsiTheme="minorHAnsi"/>
        </w:rPr>
        <w:t xml:space="preserve"> demo, please contact Jeremy Phillips at </w:t>
      </w:r>
      <w:hyperlink r:id="rId18" w:history="1">
        <w:r w:rsidR="00F66A1B" w:rsidRPr="00877E80">
          <w:rPr>
            <w:rStyle w:val="Hyperlink"/>
            <w:rFonts w:asciiTheme="minorHAnsi" w:hAnsiTheme="minorHAnsi"/>
          </w:rPr>
          <w:t>jeremy@ucdavis.edu</w:t>
        </w:r>
      </w:hyperlink>
      <w:r w:rsidR="00F66A1B">
        <w:rPr>
          <w:rFonts w:asciiTheme="minorHAnsi" w:hAnsiTheme="minorHAnsi"/>
        </w:rPr>
        <w:t xml:space="preserve"> or </w:t>
      </w:r>
      <w:hyperlink r:id="rId19" w:history="1">
        <w:r w:rsidR="00F66A1B" w:rsidRPr="00877E80">
          <w:rPr>
            <w:rStyle w:val="Hyperlink"/>
            <w:rFonts w:asciiTheme="minorHAnsi" w:hAnsiTheme="minorHAnsi"/>
          </w:rPr>
          <w:t>ipahelp@ucdavis.edu</w:t>
        </w:r>
      </w:hyperlink>
    </w:p>
    <w:p w:rsidR="00F66A1B" w:rsidRPr="00AC241B" w:rsidRDefault="00F66A1B" w:rsidP="00F66A1B">
      <w:pPr>
        <w:pStyle w:val="ListParagraph"/>
        <w:tabs>
          <w:tab w:val="clear" w:pos="709"/>
        </w:tabs>
        <w:spacing w:after="0"/>
        <w:ind w:left="1170"/>
        <w:rPr>
          <w:rFonts w:asciiTheme="minorHAnsi" w:hAnsiTheme="minorHAnsi"/>
        </w:rPr>
      </w:pPr>
    </w:p>
    <w:bookmarkEnd w:id="0"/>
    <w:bookmarkEnd w:id="1"/>
    <w:p w:rsidR="00FA43B4" w:rsidRPr="00582446" w:rsidRDefault="00FA43B4" w:rsidP="00F66A1B">
      <w:pPr>
        <w:ind w:firstLine="450"/>
        <w:rPr>
          <w:rFonts w:asciiTheme="minorHAnsi" w:hAnsiTheme="minorHAnsi"/>
        </w:rPr>
      </w:pPr>
    </w:p>
    <w:p w:rsidR="00AC06A7" w:rsidRPr="00391E00" w:rsidRDefault="00AC06A7" w:rsidP="005077A2">
      <w:pPr>
        <w:rPr>
          <w:rFonts w:asciiTheme="minorHAnsi" w:hAnsiTheme="minorHAnsi"/>
          <w:i/>
        </w:rPr>
      </w:pPr>
    </w:p>
    <w:p w:rsidR="007042ED" w:rsidRPr="00145EDA" w:rsidRDefault="00C537D0" w:rsidP="00145EDA">
      <w:pPr>
        <w:pStyle w:val="ListParagraph"/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4B6BC4">
        <w:rPr>
          <w:rFonts w:asciiTheme="minorHAnsi" w:hAnsiTheme="minorHAnsi"/>
          <w:b/>
        </w:rPr>
        <w:t>Future</w:t>
      </w:r>
      <w:r w:rsidR="00D75B25" w:rsidRPr="004B6BC4">
        <w:rPr>
          <w:rFonts w:asciiTheme="minorHAnsi" w:hAnsiTheme="minorHAnsi"/>
          <w:b/>
        </w:rPr>
        <w:t xml:space="preserve"> Speakers &amp; Discussions</w:t>
      </w:r>
      <w:r w:rsidR="0075619C">
        <w:rPr>
          <w:rFonts w:asciiTheme="minorHAnsi" w:hAnsiTheme="minorHAnsi"/>
          <w:b/>
        </w:rPr>
        <w:t>*</w:t>
      </w:r>
    </w:p>
    <w:p w:rsidR="000706B8" w:rsidRDefault="000706B8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</w:p>
    <w:p w:rsidR="00E22A95" w:rsidRDefault="00E22A95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4B6BC4">
        <w:rPr>
          <w:rFonts w:asciiTheme="minorHAnsi" w:hAnsiTheme="minorHAnsi"/>
          <w:b/>
          <w:u w:val="single"/>
        </w:rPr>
        <w:t>Future meeting d</w:t>
      </w:r>
      <w:r w:rsidR="00577D93">
        <w:rPr>
          <w:rFonts w:asciiTheme="minorHAnsi" w:hAnsiTheme="minorHAnsi"/>
          <w:b/>
          <w:u w:val="single"/>
        </w:rPr>
        <w:t>ates for Academic year 16-17</w:t>
      </w:r>
      <w:r w:rsidRPr="004B6BC4">
        <w:rPr>
          <w:rFonts w:asciiTheme="minorHAnsi" w:hAnsiTheme="minorHAnsi"/>
          <w:b/>
          <w:u w:val="single"/>
        </w:rPr>
        <w:t xml:space="preserve">: </w:t>
      </w: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  <w:r w:rsidRPr="004B6BC4">
        <w:rPr>
          <w:rFonts w:asciiTheme="minorHAnsi" w:hAnsiTheme="minorHAnsi"/>
          <w:sz w:val="20"/>
          <w:szCs w:val="20"/>
        </w:rPr>
        <w:t xml:space="preserve">All meetings will be held from 3:00-5:00 pm in 1207 Robert Mondavi Institute, South Building. </w:t>
      </w:r>
    </w:p>
    <w:p w:rsidR="00577D93" w:rsidRPr="004B6BC4" w:rsidRDefault="00577D93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</w:p>
    <w:tbl>
      <w:tblPr>
        <w:tblW w:w="8166" w:type="dxa"/>
        <w:tblInd w:w="1260" w:type="dxa"/>
        <w:tblLook w:val="04A0" w:firstRow="1" w:lastRow="0" w:firstColumn="1" w:lastColumn="0" w:noHBand="0" w:noVBand="1"/>
      </w:tblPr>
      <w:tblGrid>
        <w:gridCol w:w="6120"/>
        <w:gridCol w:w="505"/>
        <w:gridCol w:w="1541"/>
      </w:tblGrid>
      <w:tr w:rsidR="008850F0" w:rsidRPr="004B6BC4" w:rsidTr="00577D93">
        <w:trPr>
          <w:trHeight w:val="40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44" w:type="dxa"/>
              <w:tblLook w:val="04A0" w:firstRow="1" w:lastRow="0" w:firstColumn="1" w:lastColumn="0" w:noHBand="0" w:noVBand="1"/>
            </w:tblPr>
            <w:tblGrid>
              <w:gridCol w:w="2232"/>
              <w:gridCol w:w="1262"/>
              <w:gridCol w:w="2250"/>
            </w:tblGrid>
            <w:tr w:rsidR="00985FCC" w:rsidRPr="00577D93" w:rsidTr="00AF588C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October 20, 2016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February 16, 2017</w:t>
                  </w:r>
                </w:p>
              </w:tc>
            </w:tr>
            <w:tr w:rsidR="00985FCC" w:rsidRPr="00577D93" w:rsidTr="00577D93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November 17, 2016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March 16, 2017</w:t>
                  </w:r>
                </w:p>
              </w:tc>
            </w:tr>
            <w:tr w:rsidR="00985FCC" w:rsidRPr="00577D93" w:rsidTr="00577D93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December 15, 2016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April 20, 2017</w:t>
                  </w:r>
                </w:p>
              </w:tc>
            </w:tr>
            <w:tr w:rsidR="00985FCC" w:rsidRPr="00577D93" w:rsidTr="00577D93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January 19, 2017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577D93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May 18, 2017</w:t>
                  </w:r>
                </w:p>
              </w:tc>
            </w:tr>
            <w:tr w:rsidR="00985FCC" w:rsidRPr="00577D93" w:rsidTr="00577D93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AF588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AF588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AF588C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June 15, 2017</w:t>
                  </w:r>
                </w:p>
              </w:tc>
            </w:tr>
            <w:tr w:rsidR="00985FCC" w:rsidRPr="00577D93" w:rsidTr="00AC4F7E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5FCC" w:rsidRPr="00577D93" w:rsidRDefault="00985FCC" w:rsidP="00AF588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FCC" w:rsidRPr="00577D93" w:rsidRDefault="00985FCC" w:rsidP="00AF588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5FCC" w:rsidRPr="00577D93" w:rsidRDefault="00985FCC" w:rsidP="00AF588C">
                  <w:pPr>
                    <w:rPr>
                      <w:color w:val="000000"/>
                    </w:rPr>
                  </w:pPr>
                </w:p>
              </w:tc>
            </w:tr>
          </w:tbl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F588C" w:rsidRDefault="00AF588C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CE0DAE" w:rsidRDefault="00CE0DAE" w:rsidP="00C537D0">
      <w:pPr>
        <w:rPr>
          <w:rFonts w:asciiTheme="minorHAnsi" w:hAnsiTheme="minorHAnsi"/>
          <w:b/>
          <w:sz w:val="24"/>
          <w:szCs w:val="24"/>
        </w:rPr>
      </w:pPr>
    </w:p>
    <w:p w:rsidR="00AF588C" w:rsidRDefault="00AF588C" w:rsidP="00C537D0">
      <w:pPr>
        <w:rPr>
          <w:rFonts w:asciiTheme="minorHAnsi" w:hAnsiTheme="minorHAnsi"/>
          <w:b/>
          <w:sz w:val="24"/>
          <w:szCs w:val="24"/>
        </w:rPr>
      </w:pPr>
    </w:p>
    <w:p w:rsidR="00217F5C" w:rsidRPr="007000CB" w:rsidRDefault="00463EDC" w:rsidP="00C537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</w:t>
      </w:r>
      <w:r w:rsidR="00136AD7" w:rsidRPr="007000CB">
        <w:rPr>
          <w:rFonts w:asciiTheme="minorHAnsi" w:hAnsiTheme="minorHAnsi"/>
          <w:b/>
          <w:sz w:val="24"/>
          <w:szCs w:val="24"/>
        </w:rPr>
        <w:t>ember Committee Reports: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:rsidTr="004905A1">
        <w:trPr>
          <w:trHeight w:val="4832"/>
          <w:jc w:val="center"/>
        </w:trPr>
        <w:tc>
          <w:tcPr>
            <w:tcW w:w="4675" w:type="dxa"/>
          </w:tcPr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ABOG</w:t>
            </w:r>
            <w:r w:rsidRPr="00391E00">
              <w:rPr>
                <w:rFonts w:asciiTheme="minorHAnsi" w:hAnsiTheme="minorHAnsi"/>
              </w:rPr>
              <w:t xml:space="preserve"> </w:t>
            </w:r>
          </w:p>
          <w:p w:rsidR="00136AD7" w:rsidRPr="00391E00" w:rsidRDefault="00AF588C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184EF1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AADI</w:t>
            </w:r>
            <w:r w:rsidRPr="004B6B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136AD7" w:rsidRPr="00391E00" w:rsidRDefault="00463EDC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August meeting</w:t>
            </w:r>
          </w:p>
          <w:p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ADMAN Conference</w:t>
            </w:r>
          </w:p>
          <w:p w:rsidR="00136AD7" w:rsidRDefault="00BF5140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BF5140" w:rsidRDefault="00BF5140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 w:rsidRPr="00BF5140">
              <w:rPr>
                <w:rFonts w:asciiTheme="minorHAnsi" w:hAnsiTheme="minorHAnsi"/>
                <w:b/>
                <w:u w:val="single"/>
              </w:rPr>
              <w:t>Aggie Travel</w:t>
            </w:r>
          </w:p>
          <w:p w:rsidR="00760D6B" w:rsidRPr="00760D6B" w:rsidRDefault="00577D93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7734BC" w:rsidRDefault="007734BC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7734BC">
              <w:rPr>
                <w:rFonts w:asciiTheme="minorHAnsi" w:hAnsiTheme="minorHAnsi"/>
                <w:b/>
                <w:u w:val="single"/>
              </w:rPr>
              <w:t>B</w:t>
            </w:r>
            <w:r w:rsidR="00390B07">
              <w:rPr>
                <w:rFonts w:asciiTheme="minorHAnsi" w:hAnsiTheme="minorHAnsi"/>
                <w:b/>
                <w:u w:val="single"/>
              </w:rPr>
              <w:t>udget/Financial Reporting System</w:t>
            </w:r>
          </w:p>
          <w:p w:rsidR="00577D93" w:rsidRPr="00390B07" w:rsidRDefault="00577D93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 xml:space="preserve">CCC&amp;D: </w:t>
            </w:r>
            <w:r w:rsidRPr="004B6BC4">
              <w:rPr>
                <w:rFonts w:asciiTheme="minorHAnsi" w:hAnsiTheme="minorHAnsi"/>
                <w:b/>
              </w:rPr>
              <w:t xml:space="preserve"> </w:t>
            </w:r>
          </w:p>
          <w:p w:rsidR="00136AD7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0D2DEA" w:rsidRPr="004B6BC4" w:rsidRDefault="000D2DEA" w:rsidP="000D2DE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Canvas</w:t>
            </w:r>
          </w:p>
          <w:p w:rsidR="007734BC" w:rsidRDefault="007734BC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szCs w:val="24"/>
                <w:u w:val="single"/>
              </w:rPr>
            </w:pPr>
            <w:r w:rsidRPr="004B6BC4">
              <w:rPr>
                <w:rFonts w:asciiTheme="minorHAnsi" w:hAnsiTheme="minorHAnsi"/>
                <w:b/>
                <w:szCs w:val="24"/>
                <w:u w:val="single"/>
              </w:rPr>
              <w:t>EDMS</w:t>
            </w:r>
          </w:p>
          <w:bookmarkStart w:id="2" w:name="_MON_1535293048"/>
          <w:bookmarkEnd w:id="2"/>
          <w:p w:rsidR="00463EDC" w:rsidRDefault="00463EDC" w:rsidP="00A27BB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object w:dxaOrig="1546" w:dyaOrig="1001">
                <v:shape id="_x0000_i1027" type="#_x0000_t75" style="width:77.25pt;height:50.25pt" o:ole="">
                  <v:imagedata r:id="rId20" o:title=""/>
                </v:shape>
                <o:OLEObject Type="Embed" ProgID="Word.Document.12" ShapeID="_x0000_i1027" DrawAspect="Icon" ObjectID="_1538299127" r:id="rId21">
                  <o:FieldCodes>\s</o:FieldCodes>
                </o:OLEObject>
              </w:object>
            </w:r>
          </w:p>
          <w:p w:rsidR="00136AD7" w:rsidRPr="00394CA5" w:rsidRDefault="00136AD7" w:rsidP="00CE0D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CE0DAE" w:rsidRDefault="00CE0DAE" w:rsidP="00CE0DAE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FIS Update</w:t>
            </w:r>
          </w:p>
          <w:p w:rsidR="00CE0DAE" w:rsidRPr="00CE0DAE" w:rsidRDefault="00CE0DAE" w:rsidP="00CE0D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meetings</w:t>
            </w:r>
          </w:p>
          <w:p w:rsidR="00CE0DAE" w:rsidRPr="004B6BC4" w:rsidRDefault="00CE0DAE" w:rsidP="00CE0D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HRIC/HRAC</w:t>
            </w:r>
          </w:p>
          <w:p w:rsidR="00CE0DAE" w:rsidRDefault="00CE0DAE" w:rsidP="0098113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July &amp; August meetings cancelled</w:t>
            </w:r>
          </w:p>
          <w:p w:rsidR="0098113A" w:rsidRPr="006C61E1" w:rsidRDefault="0098113A" w:rsidP="0098113A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IT-Security/IT-Services</w:t>
            </w:r>
          </w:p>
          <w:p w:rsidR="0098113A" w:rsidRPr="007000CB" w:rsidRDefault="00AF588C" w:rsidP="0098113A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073A85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Kuali-Coeus</w:t>
            </w:r>
          </w:p>
          <w:p w:rsidR="00136AD7" w:rsidRPr="00391E00" w:rsidRDefault="0098113A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SDAAC</w:t>
            </w:r>
          </w:p>
          <w:p w:rsidR="00136AD7" w:rsidRPr="00391E00" w:rsidRDefault="00D77A50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August Meeting</w:t>
            </w:r>
          </w:p>
          <w:p w:rsidR="00136AD7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SSC</w:t>
            </w:r>
          </w:p>
          <w:p w:rsidR="0096418B" w:rsidRPr="0096418B" w:rsidRDefault="0096418B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</w:rPr>
            </w:pPr>
            <w:r>
              <w:object w:dxaOrig="1512" w:dyaOrig="985">
                <v:shape id="_x0000_i1028" type="#_x0000_t75" style="width:75.75pt;height:49.5pt" o:ole="">
                  <v:imagedata r:id="rId22" o:title=""/>
                </v:shape>
                <o:OLEObject Type="Embed" ProgID="Word.Document.12" ShapeID="_x0000_i1028" DrawAspect="Icon" ObjectID="_1538299128" r:id="rId23">
                  <o:FieldCodes>\s</o:FieldCodes>
                </o:OLEObject>
              </w:objec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Assembly</w:t>
            </w:r>
          </w:p>
          <w:p w:rsidR="00136AD7" w:rsidRPr="00391E00" w:rsidRDefault="009B5A9A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UCPath</w:t>
            </w:r>
          </w:p>
          <w:p w:rsidR="00577D93" w:rsidRPr="0098113A" w:rsidRDefault="00463EDC" w:rsidP="00577D93">
            <w:pPr>
              <w:rPr>
                <w:rFonts w:ascii="Times New Roman" w:hAnsi="Times New Roman"/>
              </w:rPr>
            </w:pPr>
            <w:r>
              <w:t>No August Meeting</w:t>
            </w:r>
          </w:p>
          <w:p w:rsidR="00136AD7" w:rsidRPr="006C61E1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Uniform Guidance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184EF1"/>
        </w:tc>
      </w:tr>
    </w:tbl>
    <w:p w:rsidR="0039039D" w:rsidRPr="00391E00" w:rsidRDefault="0039039D" w:rsidP="0039039D">
      <w:pPr>
        <w:pStyle w:val="Default"/>
        <w:spacing w:after="0" w:line="10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bookmarkStart w:id="3" w:name="_Hlk448921436"/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ABOG (Academic Business Officers Group)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Sally Harmsworth/Lourdes Gomez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6831DC">
              <w:rPr>
                <w:rFonts w:asciiTheme="minorHAnsi" w:hAnsiTheme="minorHAnsi"/>
              </w:rPr>
              <w:t>e/</w:t>
            </w:r>
            <w:r w:rsidR="00FF3745">
              <w:rPr>
                <w:rFonts w:asciiTheme="minorHAnsi" w:hAnsiTheme="minorHAnsi"/>
              </w:rPr>
              <w:t>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6E2DA4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  <w:r w:rsidR="00A4496F">
              <w:rPr>
                <w:rFonts w:asciiTheme="minorHAnsi" w:hAnsiTheme="minorHAnsi"/>
              </w:rPr>
              <w:t>/Donna Connolly</w:t>
            </w:r>
          </w:p>
        </w:tc>
      </w:tr>
      <w:tr w:rsidR="00833C5B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5B" w:rsidRPr="004B6BC4" w:rsidRDefault="00833C5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AggieTravel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5B" w:rsidRDefault="00833C5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Kuhner</w:t>
            </w:r>
          </w:p>
        </w:tc>
      </w:tr>
      <w:tr w:rsidR="007734B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BC" w:rsidRPr="004B6BC4" w:rsidRDefault="007734B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&amp; Financial Reporting System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BC" w:rsidRPr="004B6BC4" w:rsidRDefault="007734B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Gladis Lopez-Lytle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CCC&amp;D 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Campus Taskforce on Uniform Guidance for Federal Awards Implementation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Sara Reed</w:t>
            </w:r>
          </w:p>
        </w:tc>
      </w:tr>
      <w:tr w:rsidR="000D2DEA" w:rsidRPr="004B6BC4" w:rsidTr="000D2DEA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DEA" w:rsidRPr="004B6BC4" w:rsidRDefault="000D2DEA" w:rsidP="00185341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DEA" w:rsidRPr="004B6BC4" w:rsidRDefault="000D2DEA" w:rsidP="00185341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Macias/Marina Rumiansev</w:t>
            </w:r>
          </w:p>
        </w:tc>
      </w:tr>
      <w:tr w:rsidR="00217F5C" w:rsidRPr="004B6BC4" w:rsidTr="00BF5140">
        <w:trPr>
          <w:trHeight w:val="278"/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ED" w:rsidRPr="004B6BC4" w:rsidRDefault="009966ED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EDMS</w:t>
            </w:r>
            <w:r w:rsidR="00D103F9" w:rsidRPr="004B6BC4">
              <w:rPr>
                <w:rFonts w:asciiTheme="minorHAnsi" w:hAnsiTheme="minorHAnsi"/>
              </w:rPr>
              <w:t xml:space="preserve"> Replacement Project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Peter Blando/Teri Sugai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D103F9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HR</w:t>
            </w:r>
            <w:r w:rsidR="00217F5C" w:rsidRPr="004B6BC4">
              <w:rPr>
                <w:rFonts w:asciiTheme="minorHAnsi" w:hAnsiTheme="minorHAnsi"/>
              </w:rPr>
              <w:t xml:space="preserve"> Implementation Committee/</w:t>
            </w:r>
          </w:p>
          <w:p w:rsidR="00217F5C" w:rsidRPr="004B6BC4" w:rsidRDefault="00BB480D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 Advisory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Kuali</w:t>
            </w:r>
            <w:r w:rsidR="00073A85">
              <w:rPr>
                <w:rFonts w:asciiTheme="minorHAnsi" w:hAnsiTheme="minorHAnsi"/>
              </w:rPr>
              <w:t xml:space="preserve"> Coeus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311E74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SSC (Shared Service Center</w:t>
            </w:r>
            <w:r w:rsidR="00217F5C"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A4496F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Teri Sugai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Jessica Potts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Susan Sainz/Meshell Louderman</w:t>
            </w:r>
          </w:p>
        </w:tc>
      </w:tr>
      <w:bookmarkEnd w:id="3"/>
    </w:tbl>
    <w:p w:rsidR="00217F5C" w:rsidRPr="004B6BC4" w:rsidRDefault="00217F5C" w:rsidP="00E22A95">
      <w:pPr>
        <w:rPr>
          <w:rFonts w:asciiTheme="minorHAnsi" w:hAnsiTheme="minorHAnsi"/>
        </w:rPr>
      </w:pPr>
    </w:p>
    <w:sectPr w:rsidR="00217F5C" w:rsidRPr="004B6BC4" w:rsidSect="00803EE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48" w:rsidRDefault="00B40048" w:rsidP="00863FF4">
      <w:r>
        <w:separator/>
      </w:r>
    </w:p>
  </w:endnote>
  <w:endnote w:type="continuationSeparator" w:id="0">
    <w:p w:rsidR="00B40048" w:rsidRDefault="00B40048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48" w:rsidRDefault="00B40048" w:rsidP="00863FF4">
      <w:r>
        <w:separator/>
      </w:r>
    </w:p>
  </w:footnote>
  <w:footnote w:type="continuationSeparator" w:id="0">
    <w:p w:rsidR="00B40048" w:rsidRDefault="00B40048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3F4D"/>
    <w:multiLevelType w:val="hybridMultilevel"/>
    <w:tmpl w:val="7B0AD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950A8"/>
    <w:multiLevelType w:val="hybridMultilevel"/>
    <w:tmpl w:val="07940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4D7"/>
    <w:multiLevelType w:val="hybridMultilevel"/>
    <w:tmpl w:val="423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0577"/>
    <w:multiLevelType w:val="hybridMultilevel"/>
    <w:tmpl w:val="B32AD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41AC1"/>
    <w:multiLevelType w:val="hybridMultilevel"/>
    <w:tmpl w:val="4E8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6863"/>
    <w:multiLevelType w:val="hybridMultilevel"/>
    <w:tmpl w:val="BFBA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76C94"/>
    <w:multiLevelType w:val="hybridMultilevel"/>
    <w:tmpl w:val="5FB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2BD2"/>
    <w:multiLevelType w:val="hybridMultilevel"/>
    <w:tmpl w:val="9FF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6ECF"/>
    <w:multiLevelType w:val="hybridMultilevel"/>
    <w:tmpl w:val="B2D06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E64356"/>
    <w:multiLevelType w:val="hybridMultilevel"/>
    <w:tmpl w:val="129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524FD"/>
    <w:multiLevelType w:val="hybridMultilevel"/>
    <w:tmpl w:val="53F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1346"/>
    <w:multiLevelType w:val="hybridMultilevel"/>
    <w:tmpl w:val="60B2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E7414"/>
    <w:multiLevelType w:val="hybridMultilevel"/>
    <w:tmpl w:val="F2A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0209"/>
    <w:multiLevelType w:val="hybridMultilevel"/>
    <w:tmpl w:val="758A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1"/>
  </w:num>
  <w:num w:numId="9">
    <w:abstractNumId w:val="4"/>
  </w:num>
  <w:num w:numId="10">
    <w:abstractNumId w:val="16"/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20"/>
  </w:num>
  <w:num w:numId="18">
    <w:abstractNumId w:val="13"/>
  </w:num>
  <w:num w:numId="19">
    <w:abstractNumId w:val="0"/>
  </w:num>
  <w:num w:numId="20">
    <w:abstractNumId w:val="22"/>
  </w:num>
  <w:num w:numId="21">
    <w:abstractNumId w:val="8"/>
  </w:num>
  <w:num w:numId="22">
    <w:abstractNumId w:val="1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C"/>
    <w:rsid w:val="00006C4C"/>
    <w:rsid w:val="00017A43"/>
    <w:rsid w:val="000249A4"/>
    <w:rsid w:val="000345BD"/>
    <w:rsid w:val="000505A3"/>
    <w:rsid w:val="000553F2"/>
    <w:rsid w:val="000637F3"/>
    <w:rsid w:val="000706B8"/>
    <w:rsid w:val="00073A85"/>
    <w:rsid w:val="000813A8"/>
    <w:rsid w:val="00085DB1"/>
    <w:rsid w:val="00087ABE"/>
    <w:rsid w:val="00093179"/>
    <w:rsid w:val="000D2DEA"/>
    <w:rsid w:val="000F0041"/>
    <w:rsid w:val="001021A7"/>
    <w:rsid w:val="00102A57"/>
    <w:rsid w:val="00107AFB"/>
    <w:rsid w:val="00107CF0"/>
    <w:rsid w:val="001352F8"/>
    <w:rsid w:val="00136AD7"/>
    <w:rsid w:val="00145EDA"/>
    <w:rsid w:val="001719FA"/>
    <w:rsid w:val="00185203"/>
    <w:rsid w:val="001855AE"/>
    <w:rsid w:val="00197956"/>
    <w:rsid w:val="001A6C73"/>
    <w:rsid w:val="001A7101"/>
    <w:rsid w:val="001B72A9"/>
    <w:rsid w:val="001E1B28"/>
    <w:rsid w:val="001E3D28"/>
    <w:rsid w:val="001F418F"/>
    <w:rsid w:val="0021002A"/>
    <w:rsid w:val="00211ED2"/>
    <w:rsid w:val="00217F5C"/>
    <w:rsid w:val="00231B89"/>
    <w:rsid w:val="00241274"/>
    <w:rsid w:val="00242E83"/>
    <w:rsid w:val="00252841"/>
    <w:rsid w:val="002534BA"/>
    <w:rsid w:val="0027589F"/>
    <w:rsid w:val="002828BA"/>
    <w:rsid w:val="00296C6F"/>
    <w:rsid w:val="00297FD6"/>
    <w:rsid w:val="002A6E98"/>
    <w:rsid w:val="002D79DD"/>
    <w:rsid w:val="002E0840"/>
    <w:rsid w:val="002E13E6"/>
    <w:rsid w:val="00311E74"/>
    <w:rsid w:val="00312404"/>
    <w:rsid w:val="0031342B"/>
    <w:rsid w:val="00321EF4"/>
    <w:rsid w:val="0032683D"/>
    <w:rsid w:val="00342F2B"/>
    <w:rsid w:val="00347A47"/>
    <w:rsid w:val="00353E7E"/>
    <w:rsid w:val="00362568"/>
    <w:rsid w:val="00372E2E"/>
    <w:rsid w:val="00374FDF"/>
    <w:rsid w:val="00380AF8"/>
    <w:rsid w:val="0039039D"/>
    <w:rsid w:val="00390B07"/>
    <w:rsid w:val="00391E00"/>
    <w:rsid w:val="00394CA5"/>
    <w:rsid w:val="003A5C45"/>
    <w:rsid w:val="003B10C9"/>
    <w:rsid w:val="003B4939"/>
    <w:rsid w:val="003E7739"/>
    <w:rsid w:val="003F4E5A"/>
    <w:rsid w:val="00422054"/>
    <w:rsid w:val="004223FA"/>
    <w:rsid w:val="00427B7C"/>
    <w:rsid w:val="00447867"/>
    <w:rsid w:val="0045448B"/>
    <w:rsid w:val="00463EDC"/>
    <w:rsid w:val="00473104"/>
    <w:rsid w:val="00476735"/>
    <w:rsid w:val="004905A1"/>
    <w:rsid w:val="004B1414"/>
    <w:rsid w:val="004B6BC4"/>
    <w:rsid w:val="004D3954"/>
    <w:rsid w:val="004E2AB4"/>
    <w:rsid w:val="004F29BF"/>
    <w:rsid w:val="00502B51"/>
    <w:rsid w:val="005077A2"/>
    <w:rsid w:val="0051407D"/>
    <w:rsid w:val="005169DF"/>
    <w:rsid w:val="00532343"/>
    <w:rsid w:val="005470B6"/>
    <w:rsid w:val="00556FDE"/>
    <w:rsid w:val="00557350"/>
    <w:rsid w:val="0056103A"/>
    <w:rsid w:val="005614B8"/>
    <w:rsid w:val="00577D93"/>
    <w:rsid w:val="00582446"/>
    <w:rsid w:val="00584F05"/>
    <w:rsid w:val="00591CF9"/>
    <w:rsid w:val="005A3187"/>
    <w:rsid w:val="005B122F"/>
    <w:rsid w:val="005B60E1"/>
    <w:rsid w:val="005C31CB"/>
    <w:rsid w:val="005E3A98"/>
    <w:rsid w:val="005F38D4"/>
    <w:rsid w:val="00603B59"/>
    <w:rsid w:val="0063134E"/>
    <w:rsid w:val="00641A1E"/>
    <w:rsid w:val="00647C5A"/>
    <w:rsid w:val="006831DC"/>
    <w:rsid w:val="006C61E1"/>
    <w:rsid w:val="006D110D"/>
    <w:rsid w:val="006E2DA4"/>
    <w:rsid w:val="006E40A8"/>
    <w:rsid w:val="006F1903"/>
    <w:rsid w:val="007000CB"/>
    <w:rsid w:val="007034BE"/>
    <w:rsid w:val="007042ED"/>
    <w:rsid w:val="007238C5"/>
    <w:rsid w:val="00724808"/>
    <w:rsid w:val="00741245"/>
    <w:rsid w:val="00753D65"/>
    <w:rsid w:val="0075619C"/>
    <w:rsid w:val="00760D6B"/>
    <w:rsid w:val="0076520B"/>
    <w:rsid w:val="007714CF"/>
    <w:rsid w:val="007734BC"/>
    <w:rsid w:val="007A73D4"/>
    <w:rsid w:val="007C6A55"/>
    <w:rsid w:val="007E63A8"/>
    <w:rsid w:val="00803EEF"/>
    <w:rsid w:val="00812B9E"/>
    <w:rsid w:val="00816125"/>
    <w:rsid w:val="00820473"/>
    <w:rsid w:val="0082608C"/>
    <w:rsid w:val="00833C5B"/>
    <w:rsid w:val="0084524E"/>
    <w:rsid w:val="00863FF4"/>
    <w:rsid w:val="00880DC7"/>
    <w:rsid w:val="00882303"/>
    <w:rsid w:val="00883CAA"/>
    <w:rsid w:val="008850F0"/>
    <w:rsid w:val="00886342"/>
    <w:rsid w:val="008A1441"/>
    <w:rsid w:val="008B0CB8"/>
    <w:rsid w:val="008D62BE"/>
    <w:rsid w:val="00913EA9"/>
    <w:rsid w:val="00923004"/>
    <w:rsid w:val="00956A16"/>
    <w:rsid w:val="0096418B"/>
    <w:rsid w:val="0098113A"/>
    <w:rsid w:val="00985239"/>
    <w:rsid w:val="00985FCC"/>
    <w:rsid w:val="00990983"/>
    <w:rsid w:val="0099407F"/>
    <w:rsid w:val="009947CC"/>
    <w:rsid w:val="009959E2"/>
    <w:rsid w:val="009966ED"/>
    <w:rsid w:val="009A5107"/>
    <w:rsid w:val="009B5A9A"/>
    <w:rsid w:val="009C1411"/>
    <w:rsid w:val="009D0A2D"/>
    <w:rsid w:val="009F0A8A"/>
    <w:rsid w:val="00A27BBB"/>
    <w:rsid w:val="00A300A4"/>
    <w:rsid w:val="00A32052"/>
    <w:rsid w:val="00A4496F"/>
    <w:rsid w:val="00A73C02"/>
    <w:rsid w:val="00A87A27"/>
    <w:rsid w:val="00AC06A7"/>
    <w:rsid w:val="00AC241B"/>
    <w:rsid w:val="00AD7D09"/>
    <w:rsid w:val="00AE3032"/>
    <w:rsid w:val="00AF588C"/>
    <w:rsid w:val="00B14756"/>
    <w:rsid w:val="00B40048"/>
    <w:rsid w:val="00B47E6E"/>
    <w:rsid w:val="00B669B6"/>
    <w:rsid w:val="00BA7DBD"/>
    <w:rsid w:val="00BB2E7A"/>
    <w:rsid w:val="00BB480D"/>
    <w:rsid w:val="00BC12BB"/>
    <w:rsid w:val="00BC7C82"/>
    <w:rsid w:val="00BD03BC"/>
    <w:rsid w:val="00BD0B57"/>
    <w:rsid w:val="00BF3430"/>
    <w:rsid w:val="00BF5140"/>
    <w:rsid w:val="00C01A95"/>
    <w:rsid w:val="00C060DD"/>
    <w:rsid w:val="00C16785"/>
    <w:rsid w:val="00C246D8"/>
    <w:rsid w:val="00C263B8"/>
    <w:rsid w:val="00C31F1D"/>
    <w:rsid w:val="00C500AE"/>
    <w:rsid w:val="00C50EB2"/>
    <w:rsid w:val="00C517EB"/>
    <w:rsid w:val="00C537D0"/>
    <w:rsid w:val="00C53B19"/>
    <w:rsid w:val="00C71365"/>
    <w:rsid w:val="00C73272"/>
    <w:rsid w:val="00C818EB"/>
    <w:rsid w:val="00C962D3"/>
    <w:rsid w:val="00CA47DC"/>
    <w:rsid w:val="00CC2E51"/>
    <w:rsid w:val="00CE0DAE"/>
    <w:rsid w:val="00CE1B8F"/>
    <w:rsid w:val="00CE416F"/>
    <w:rsid w:val="00CF480F"/>
    <w:rsid w:val="00D01F59"/>
    <w:rsid w:val="00D103F9"/>
    <w:rsid w:val="00D22635"/>
    <w:rsid w:val="00D30D91"/>
    <w:rsid w:val="00D52E21"/>
    <w:rsid w:val="00D5695F"/>
    <w:rsid w:val="00D628BE"/>
    <w:rsid w:val="00D67054"/>
    <w:rsid w:val="00D75B25"/>
    <w:rsid w:val="00D77A50"/>
    <w:rsid w:val="00E0093C"/>
    <w:rsid w:val="00E211F6"/>
    <w:rsid w:val="00E22A95"/>
    <w:rsid w:val="00E56AFC"/>
    <w:rsid w:val="00E61A42"/>
    <w:rsid w:val="00EB7EE5"/>
    <w:rsid w:val="00F07EB1"/>
    <w:rsid w:val="00F27836"/>
    <w:rsid w:val="00F66A1B"/>
    <w:rsid w:val="00F74E4C"/>
    <w:rsid w:val="00F84AD1"/>
    <w:rsid w:val="00F97F8D"/>
    <w:rsid w:val="00FA43B4"/>
    <w:rsid w:val="00FC44E3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B2F1F-7132-4062-9FEE-568F2B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s.ucdavis.edu/our_services/contracting-services/p-card/index.html" TargetMode="External"/><Relationship Id="rId13" Type="http://schemas.openxmlformats.org/officeDocument/2006/relationships/image" Target="media/image2.emf"/><Relationship Id="rId18" Type="http://schemas.openxmlformats.org/officeDocument/2006/relationships/hyperlink" Target="mailto:jeremy@ucdavis.edu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7" Type="http://schemas.openxmlformats.org/officeDocument/2006/relationships/endnotes" Target="endnotes.xml"/><Relationship Id="rId12" Type="http://schemas.openxmlformats.org/officeDocument/2006/relationships/hyperlink" Target="mailto:strategicsourcing@ucdavis.edu" TargetMode="External"/><Relationship Id="rId17" Type="http://schemas.openxmlformats.org/officeDocument/2006/relationships/hyperlink" Target="mailto:ipa@ucdavis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Presentation3.pptx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1.ppt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package" Target="embeddings/Microsoft_Word_Document5.docx"/><Relationship Id="rId10" Type="http://schemas.openxmlformats.org/officeDocument/2006/relationships/image" Target="media/image1.emf"/><Relationship Id="rId19" Type="http://schemas.openxmlformats.org/officeDocument/2006/relationships/hyperlink" Target="mailto:ipahelp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artkessian@ucdavis.edu" TargetMode="External"/><Relationship Id="rId14" Type="http://schemas.openxmlformats.org/officeDocument/2006/relationships/package" Target="embeddings/Microsoft_PowerPoint_Presentation2.pptx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C711-085F-41E0-AE9E-8A789296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Sugai</dc:creator>
  <cp:lastModifiedBy>Teri Sugai</cp:lastModifiedBy>
  <cp:revision>3</cp:revision>
  <cp:lastPrinted>2016-02-17T16:12:00Z</cp:lastPrinted>
  <dcterms:created xsi:type="dcterms:W3CDTF">2016-10-18T19:16:00Z</dcterms:created>
  <dcterms:modified xsi:type="dcterms:W3CDTF">2016-10-18T19:32:00Z</dcterms:modified>
</cp:coreProperties>
</file>