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E" w:rsidRPr="004119C9" w:rsidRDefault="003C033E">
      <w:pPr>
        <w:pStyle w:val="Default"/>
        <w:spacing w:after="0" w:line="100" w:lineRule="atLeast"/>
        <w:jc w:val="center"/>
        <w:rPr>
          <w:rFonts w:asciiTheme="majorHAnsi" w:hAnsiTheme="majorHAnsi"/>
          <w:sz w:val="24"/>
          <w:szCs w:val="24"/>
        </w:rPr>
      </w:pPr>
      <w:r w:rsidRPr="004119C9">
        <w:rPr>
          <w:rFonts w:asciiTheme="majorHAnsi" w:hAnsiTheme="majorHAnsi"/>
          <w:sz w:val="24"/>
          <w:szCs w:val="24"/>
        </w:rPr>
        <w:t>ADMAN Board of Directors</w:t>
      </w:r>
    </w:p>
    <w:p w:rsidR="003C033E" w:rsidRPr="004119C9" w:rsidRDefault="003C033E">
      <w:pPr>
        <w:pStyle w:val="Default"/>
        <w:spacing w:after="0" w:line="100" w:lineRule="atLeast"/>
        <w:jc w:val="center"/>
        <w:rPr>
          <w:rFonts w:asciiTheme="majorHAnsi" w:hAnsiTheme="majorHAnsi"/>
          <w:sz w:val="24"/>
          <w:szCs w:val="24"/>
        </w:rPr>
      </w:pPr>
      <w:r w:rsidRPr="004119C9">
        <w:rPr>
          <w:rFonts w:asciiTheme="majorHAnsi" w:hAnsiTheme="majorHAnsi"/>
          <w:sz w:val="24"/>
          <w:szCs w:val="24"/>
        </w:rPr>
        <w:t>Agenda</w:t>
      </w:r>
    </w:p>
    <w:p w:rsidR="003C033E" w:rsidRPr="004119C9" w:rsidRDefault="001721B8">
      <w:pPr>
        <w:pStyle w:val="Default"/>
        <w:spacing w:after="0" w:line="100" w:lineRule="atLeast"/>
        <w:jc w:val="center"/>
        <w:rPr>
          <w:rFonts w:asciiTheme="majorHAnsi" w:hAnsiTheme="majorHAnsi"/>
          <w:sz w:val="24"/>
          <w:szCs w:val="24"/>
        </w:rPr>
      </w:pPr>
      <w:r w:rsidRPr="004119C9">
        <w:rPr>
          <w:rFonts w:asciiTheme="majorHAnsi" w:hAnsiTheme="majorHAnsi"/>
          <w:sz w:val="24"/>
          <w:szCs w:val="24"/>
        </w:rPr>
        <w:t>May 15</w:t>
      </w:r>
      <w:r w:rsidR="00A61271" w:rsidRPr="004119C9">
        <w:rPr>
          <w:rFonts w:asciiTheme="majorHAnsi" w:hAnsiTheme="majorHAnsi"/>
          <w:sz w:val="24"/>
          <w:szCs w:val="24"/>
        </w:rPr>
        <w:t>, 2014</w:t>
      </w:r>
      <w:r w:rsidR="00FB0089" w:rsidRPr="004119C9">
        <w:rPr>
          <w:rFonts w:asciiTheme="majorHAnsi" w:hAnsiTheme="majorHAnsi"/>
          <w:sz w:val="24"/>
          <w:szCs w:val="24"/>
        </w:rPr>
        <w:t xml:space="preserve"> (3-5 p</w:t>
      </w:r>
      <w:r w:rsidR="00C378C6" w:rsidRPr="004119C9">
        <w:rPr>
          <w:rFonts w:asciiTheme="majorHAnsi" w:hAnsiTheme="majorHAnsi"/>
          <w:sz w:val="24"/>
          <w:szCs w:val="24"/>
        </w:rPr>
        <w:t>.</w:t>
      </w:r>
      <w:r w:rsidR="00FB0089" w:rsidRPr="004119C9">
        <w:rPr>
          <w:rFonts w:asciiTheme="majorHAnsi" w:hAnsiTheme="majorHAnsi"/>
          <w:sz w:val="24"/>
          <w:szCs w:val="24"/>
        </w:rPr>
        <w:t>m</w:t>
      </w:r>
      <w:r w:rsidR="00C378C6" w:rsidRPr="004119C9">
        <w:rPr>
          <w:rFonts w:asciiTheme="majorHAnsi" w:hAnsiTheme="majorHAnsi"/>
          <w:sz w:val="24"/>
          <w:szCs w:val="24"/>
        </w:rPr>
        <w:t>.</w:t>
      </w:r>
      <w:r w:rsidR="00FB0089" w:rsidRPr="004119C9">
        <w:rPr>
          <w:rFonts w:asciiTheme="majorHAnsi" w:hAnsiTheme="majorHAnsi"/>
          <w:sz w:val="24"/>
          <w:szCs w:val="24"/>
        </w:rPr>
        <w:t>)</w:t>
      </w:r>
    </w:p>
    <w:p w:rsidR="003C033E" w:rsidRPr="004119C9" w:rsidRDefault="003C033E">
      <w:pPr>
        <w:pStyle w:val="Default"/>
        <w:spacing w:after="0" w:line="100" w:lineRule="atLeast"/>
        <w:jc w:val="center"/>
        <w:rPr>
          <w:rFonts w:asciiTheme="majorHAnsi" w:hAnsiTheme="majorHAnsi"/>
          <w:sz w:val="24"/>
          <w:szCs w:val="24"/>
        </w:rPr>
      </w:pPr>
      <w:r w:rsidRPr="004119C9">
        <w:rPr>
          <w:rFonts w:asciiTheme="majorHAnsi" w:hAnsiTheme="majorHAnsi"/>
          <w:sz w:val="24"/>
          <w:szCs w:val="24"/>
        </w:rPr>
        <w:t>357 Hutchison</w:t>
      </w:r>
      <w:r w:rsidR="00926C3D">
        <w:rPr>
          <w:rFonts w:asciiTheme="majorHAnsi" w:hAnsiTheme="majorHAnsi"/>
          <w:sz w:val="24"/>
          <w:szCs w:val="24"/>
        </w:rPr>
        <w:t xml:space="preserve"> (moved to 176 </w:t>
      </w:r>
      <w:r w:rsidR="00065759">
        <w:rPr>
          <w:rFonts w:asciiTheme="majorHAnsi" w:hAnsiTheme="majorHAnsi"/>
          <w:sz w:val="24"/>
          <w:szCs w:val="24"/>
        </w:rPr>
        <w:t>Hutchison)</w:t>
      </w:r>
    </w:p>
    <w:p w:rsidR="009C67B0" w:rsidRPr="004119C9" w:rsidRDefault="009C67B0">
      <w:pPr>
        <w:pStyle w:val="Default"/>
        <w:spacing w:after="0" w:line="100" w:lineRule="atLeast"/>
        <w:rPr>
          <w:rFonts w:asciiTheme="majorHAnsi" w:hAnsiTheme="majorHAnsi"/>
          <w:b/>
          <w:sz w:val="24"/>
          <w:szCs w:val="24"/>
        </w:rPr>
      </w:pPr>
    </w:p>
    <w:p w:rsidR="00357EC3" w:rsidRDefault="00357EC3" w:rsidP="00357EC3">
      <w:pPr>
        <w:spacing w:line="100" w:lineRule="atLeast"/>
        <w:rPr>
          <w:rFonts w:asciiTheme="majorHAnsi" w:hAnsiTheme="majorHAnsi"/>
          <w:b/>
          <w:sz w:val="24"/>
          <w:szCs w:val="24"/>
        </w:rPr>
      </w:pPr>
      <w:r w:rsidRPr="004119C9">
        <w:rPr>
          <w:rFonts w:asciiTheme="majorHAnsi" w:hAnsiTheme="majorHAnsi"/>
          <w:b/>
          <w:sz w:val="24"/>
          <w:szCs w:val="24"/>
        </w:rPr>
        <w:t>Attendees</w:t>
      </w:r>
      <w:r w:rsidR="00926C3D">
        <w:rPr>
          <w:rFonts w:asciiTheme="majorHAnsi" w:hAnsiTheme="majorHAnsi"/>
          <w:b/>
          <w:sz w:val="24"/>
          <w:szCs w:val="24"/>
        </w:rPr>
        <w:t xml:space="preserve"> (All ADMAN members are welcome to attend)</w:t>
      </w:r>
      <w:r w:rsidRPr="004119C9">
        <w:rPr>
          <w:rFonts w:asciiTheme="majorHAnsi" w:hAnsiTheme="majorHAnsi"/>
          <w:b/>
          <w:sz w:val="24"/>
          <w:szCs w:val="24"/>
        </w:rPr>
        <w:t>:</w:t>
      </w:r>
    </w:p>
    <w:p w:rsidR="009E3F8C" w:rsidRDefault="009E3F8C" w:rsidP="00357EC3">
      <w:pPr>
        <w:spacing w:line="100" w:lineRule="atLeast"/>
        <w:rPr>
          <w:rFonts w:asciiTheme="majorHAnsi" w:hAnsiTheme="majorHAnsi"/>
          <w:b/>
          <w:sz w:val="24"/>
          <w:szCs w:val="24"/>
        </w:rPr>
      </w:pPr>
    </w:p>
    <w:p w:rsidR="009E3F8C" w:rsidRPr="009E3F8C" w:rsidRDefault="009E3F8C" w:rsidP="009E3F8C">
      <w:pPr>
        <w:spacing w:line="100" w:lineRule="atLeast"/>
        <w:rPr>
          <w:rFonts w:asciiTheme="majorHAnsi" w:hAnsiTheme="majorHAnsi"/>
          <w:sz w:val="24"/>
          <w:szCs w:val="24"/>
        </w:rPr>
      </w:pPr>
      <w:r w:rsidRPr="00095BC2">
        <w:rPr>
          <w:rFonts w:asciiTheme="majorHAnsi" w:hAnsiTheme="majorHAnsi"/>
          <w:sz w:val="24"/>
          <w:szCs w:val="24"/>
        </w:rPr>
        <w:t>-</w:t>
      </w:r>
      <w:r w:rsidRPr="009E3F8C">
        <w:rPr>
          <w:rFonts w:asciiTheme="majorHAnsi" w:hAnsiTheme="majorHAnsi"/>
          <w:b/>
          <w:sz w:val="24"/>
          <w:szCs w:val="24"/>
        </w:rPr>
        <w:tab/>
      </w:r>
      <w:r w:rsidRPr="009E3F8C">
        <w:rPr>
          <w:rFonts w:asciiTheme="majorHAnsi" w:hAnsiTheme="majorHAnsi"/>
          <w:sz w:val="24"/>
          <w:szCs w:val="24"/>
        </w:rPr>
        <w:t>Lisa Blake</w:t>
      </w:r>
      <w:r w:rsidR="00A84BB2">
        <w:rPr>
          <w:rFonts w:asciiTheme="majorHAnsi" w:hAnsiTheme="majorHAnsi"/>
          <w:sz w:val="24"/>
          <w:szCs w:val="24"/>
        </w:rPr>
        <w:t>, Plant Biology</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Michelle Hammer Coffer</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Tracy Lade</w:t>
      </w:r>
      <w:r w:rsidR="00A84BB2">
        <w:rPr>
          <w:rFonts w:asciiTheme="majorHAnsi" w:hAnsiTheme="majorHAnsi"/>
          <w:sz w:val="24"/>
          <w:szCs w:val="24"/>
        </w:rPr>
        <w:t>, Physics</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Nora Orozco</w:t>
      </w:r>
      <w:r w:rsidR="00A84BB2">
        <w:rPr>
          <w:rFonts w:asciiTheme="majorHAnsi" w:hAnsiTheme="majorHAnsi"/>
          <w:sz w:val="24"/>
          <w:szCs w:val="24"/>
        </w:rPr>
        <w:t>, CAES Dean’s Office</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 xml:space="preserve">Shannon </w:t>
      </w:r>
      <w:proofErr w:type="spellStart"/>
      <w:r w:rsidRPr="009E3F8C">
        <w:rPr>
          <w:rFonts w:asciiTheme="majorHAnsi" w:hAnsiTheme="majorHAnsi"/>
          <w:sz w:val="24"/>
          <w:szCs w:val="24"/>
        </w:rPr>
        <w:t>Tanguay</w:t>
      </w:r>
      <w:proofErr w:type="spellEnd"/>
      <w:r w:rsidR="00095BC2">
        <w:rPr>
          <w:rFonts w:asciiTheme="majorHAnsi" w:hAnsiTheme="majorHAnsi"/>
          <w:sz w:val="24"/>
          <w:szCs w:val="24"/>
        </w:rPr>
        <w:t>, CAES Dean’s Office</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Chris Harlan</w:t>
      </w:r>
      <w:r w:rsidR="00095BC2">
        <w:rPr>
          <w:rFonts w:asciiTheme="majorHAnsi" w:hAnsiTheme="majorHAnsi"/>
          <w:sz w:val="24"/>
          <w:szCs w:val="24"/>
        </w:rPr>
        <w:t>, Metro Cluster</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Sally Harmsworth</w:t>
      </w:r>
      <w:r w:rsidR="00095BC2">
        <w:rPr>
          <w:rFonts w:asciiTheme="majorHAnsi" w:hAnsiTheme="majorHAnsi"/>
          <w:sz w:val="24"/>
          <w:szCs w:val="24"/>
        </w:rPr>
        <w:t>, Ag &amp; Natural Resources</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Lourdes Gomez</w:t>
      </w:r>
      <w:r w:rsidR="00A84BB2">
        <w:rPr>
          <w:rFonts w:asciiTheme="majorHAnsi" w:hAnsiTheme="majorHAnsi"/>
          <w:sz w:val="24"/>
          <w:szCs w:val="24"/>
        </w:rPr>
        <w:t>, Student Housing</w:t>
      </w:r>
    </w:p>
    <w:p w:rsidR="009E3F8C" w:rsidRPr="009E3F8C" w:rsidRDefault="00FC2627" w:rsidP="009E3F8C">
      <w:pPr>
        <w:spacing w:line="100" w:lineRule="atLeast"/>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 xml:space="preserve">Dee </w:t>
      </w:r>
      <w:proofErr w:type="spellStart"/>
      <w:r>
        <w:rPr>
          <w:rFonts w:asciiTheme="majorHAnsi" w:hAnsiTheme="majorHAnsi"/>
          <w:sz w:val="24"/>
          <w:szCs w:val="24"/>
        </w:rPr>
        <w:t>Madder</w:t>
      </w:r>
      <w:r w:rsidR="009E3F8C" w:rsidRPr="009E3F8C">
        <w:rPr>
          <w:rFonts w:asciiTheme="majorHAnsi" w:hAnsiTheme="majorHAnsi"/>
          <w:sz w:val="24"/>
          <w:szCs w:val="24"/>
        </w:rPr>
        <w:t>ra</w:t>
      </w:r>
      <w:proofErr w:type="spellEnd"/>
      <w:r w:rsidR="00095BC2">
        <w:rPr>
          <w:rFonts w:asciiTheme="majorHAnsi" w:hAnsiTheme="majorHAnsi"/>
          <w:sz w:val="24"/>
          <w:szCs w:val="24"/>
        </w:rPr>
        <w:t>, Plant Sciences</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Chris Hale</w:t>
      </w:r>
      <w:r w:rsidR="00095BC2">
        <w:rPr>
          <w:rFonts w:asciiTheme="majorHAnsi" w:hAnsiTheme="majorHAnsi"/>
          <w:sz w:val="24"/>
          <w:szCs w:val="24"/>
        </w:rPr>
        <w:t>, School of Medicine</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 xml:space="preserve">Susan </w:t>
      </w:r>
      <w:proofErr w:type="spellStart"/>
      <w:r w:rsidRPr="009E3F8C">
        <w:rPr>
          <w:rFonts w:asciiTheme="majorHAnsi" w:hAnsiTheme="majorHAnsi"/>
          <w:sz w:val="24"/>
          <w:szCs w:val="24"/>
        </w:rPr>
        <w:t>Sainz</w:t>
      </w:r>
      <w:proofErr w:type="spellEnd"/>
      <w:r w:rsidR="00095BC2">
        <w:rPr>
          <w:rFonts w:asciiTheme="majorHAnsi" w:hAnsiTheme="majorHAnsi"/>
          <w:sz w:val="24"/>
          <w:szCs w:val="24"/>
        </w:rPr>
        <w:t>, Languages &amp; Literature</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MaryAnn Mellor</w:t>
      </w:r>
      <w:r w:rsidR="00095BC2">
        <w:rPr>
          <w:rFonts w:asciiTheme="majorHAnsi" w:hAnsiTheme="majorHAnsi"/>
          <w:sz w:val="24"/>
          <w:szCs w:val="24"/>
        </w:rPr>
        <w:t>, School of Education</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Sara Reed</w:t>
      </w:r>
      <w:r w:rsidR="00095BC2">
        <w:rPr>
          <w:rFonts w:asciiTheme="majorHAnsi" w:hAnsiTheme="majorHAnsi"/>
          <w:sz w:val="24"/>
          <w:szCs w:val="24"/>
        </w:rPr>
        <w:t>, BFTV Cluster</w:t>
      </w:r>
    </w:p>
    <w:p w:rsidR="009E3F8C" w:rsidRPr="009E3F8C" w:rsidRDefault="009E3F8C" w:rsidP="009E3F8C">
      <w:pPr>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Allison Mitchell</w:t>
      </w:r>
      <w:r w:rsidR="00095BC2">
        <w:rPr>
          <w:rFonts w:asciiTheme="majorHAnsi" w:hAnsiTheme="majorHAnsi"/>
          <w:sz w:val="24"/>
          <w:szCs w:val="24"/>
        </w:rPr>
        <w:t>, ARM</w:t>
      </w:r>
    </w:p>
    <w:p w:rsidR="009E3F8C" w:rsidRPr="009E3F8C" w:rsidRDefault="00FC2627" w:rsidP="009E3F8C">
      <w:pPr>
        <w:spacing w:line="100" w:lineRule="atLeast"/>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Rosemary Martin-Oc</w:t>
      </w:r>
      <w:r w:rsidR="009E3F8C" w:rsidRPr="009E3F8C">
        <w:rPr>
          <w:rFonts w:asciiTheme="majorHAnsi" w:hAnsiTheme="majorHAnsi"/>
          <w:sz w:val="24"/>
          <w:szCs w:val="24"/>
        </w:rPr>
        <w:t>ampo</w:t>
      </w:r>
      <w:r w:rsidR="00095BC2">
        <w:rPr>
          <w:rFonts w:asciiTheme="majorHAnsi" w:hAnsiTheme="majorHAnsi"/>
          <w:sz w:val="24"/>
          <w:szCs w:val="24"/>
        </w:rPr>
        <w:t>, Grad Studies</w:t>
      </w:r>
    </w:p>
    <w:p w:rsidR="00997BB3" w:rsidRPr="004119C9" w:rsidRDefault="00997BB3" w:rsidP="00357EC3">
      <w:pPr>
        <w:spacing w:line="100" w:lineRule="atLeast"/>
        <w:rPr>
          <w:rFonts w:asciiTheme="majorHAnsi" w:hAnsiTheme="majorHAnsi"/>
          <w:sz w:val="24"/>
          <w:szCs w:val="24"/>
        </w:rPr>
      </w:pPr>
    </w:p>
    <w:p w:rsidR="00242998" w:rsidRPr="004119C9" w:rsidRDefault="00F17272" w:rsidP="00242998">
      <w:pPr>
        <w:pStyle w:val="ListParagraph"/>
        <w:numPr>
          <w:ilvl w:val="0"/>
          <w:numId w:val="1"/>
        </w:numPr>
        <w:spacing w:after="0" w:line="100" w:lineRule="atLeast"/>
        <w:rPr>
          <w:rFonts w:asciiTheme="majorHAnsi" w:hAnsiTheme="majorHAnsi"/>
          <w:b/>
          <w:sz w:val="24"/>
          <w:szCs w:val="24"/>
        </w:rPr>
      </w:pPr>
      <w:r w:rsidRPr="004119C9">
        <w:rPr>
          <w:rFonts w:asciiTheme="majorHAnsi" w:hAnsiTheme="majorHAnsi"/>
          <w:b/>
          <w:sz w:val="24"/>
          <w:szCs w:val="24"/>
        </w:rPr>
        <w:t xml:space="preserve">Approval of </w:t>
      </w:r>
      <w:r w:rsidR="00270E6D">
        <w:rPr>
          <w:rFonts w:asciiTheme="majorHAnsi" w:hAnsiTheme="majorHAnsi"/>
          <w:b/>
          <w:sz w:val="24"/>
          <w:szCs w:val="24"/>
        </w:rPr>
        <w:t>April</w:t>
      </w:r>
      <w:r w:rsidRPr="004119C9">
        <w:rPr>
          <w:rFonts w:asciiTheme="majorHAnsi" w:hAnsiTheme="majorHAnsi"/>
          <w:b/>
          <w:sz w:val="24"/>
          <w:szCs w:val="24"/>
        </w:rPr>
        <w:t xml:space="preserve"> Minutes</w:t>
      </w:r>
      <w:r w:rsidR="00FF0700" w:rsidRPr="004119C9">
        <w:rPr>
          <w:rFonts w:asciiTheme="majorHAnsi" w:hAnsiTheme="majorHAnsi"/>
          <w:b/>
          <w:sz w:val="24"/>
          <w:szCs w:val="24"/>
        </w:rPr>
        <w:t xml:space="preserve"> </w:t>
      </w:r>
    </w:p>
    <w:p w:rsidR="000A53C7" w:rsidRPr="004119C9" w:rsidRDefault="000A53C7" w:rsidP="000A53C7">
      <w:pPr>
        <w:pStyle w:val="ListParagraph"/>
        <w:spacing w:after="0" w:line="100" w:lineRule="atLeast"/>
        <w:ind w:left="720"/>
        <w:rPr>
          <w:rFonts w:asciiTheme="majorHAnsi" w:hAnsiTheme="majorHAnsi"/>
          <w:b/>
          <w:sz w:val="24"/>
          <w:szCs w:val="24"/>
        </w:rPr>
      </w:pPr>
    </w:p>
    <w:p w:rsidR="00F17272" w:rsidRPr="004119C9" w:rsidRDefault="003C033E" w:rsidP="00F17272">
      <w:pPr>
        <w:pStyle w:val="ListParagraph"/>
        <w:numPr>
          <w:ilvl w:val="0"/>
          <w:numId w:val="1"/>
        </w:numPr>
        <w:spacing w:after="0" w:line="100" w:lineRule="atLeast"/>
        <w:rPr>
          <w:rFonts w:asciiTheme="majorHAnsi" w:hAnsiTheme="majorHAnsi"/>
          <w:b/>
          <w:sz w:val="24"/>
          <w:szCs w:val="24"/>
        </w:rPr>
      </w:pPr>
      <w:r w:rsidRPr="004119C9">
        <w:rPr>
          <w:rFonts w:asciiTheme="majorHAnsi" w:hAnsiTheme="majorHAnsi"/>
          <w:b/>
          <w:sz w:val="24"/>
          <w:szCs w:val="24"/>
        </w:rPr>
        <w:t>Standing Committee Reports</w:t>
      </w:r>
      <w:r w:rsidR="00270E6D">
        <w:rPr>
          <w:rFonts w:asciiTheme="majorHAnsi" w:hAnsiTheme="majorHAnsi"/>
          <w:b/>
          <w:sz w:val="24"/>
          <w:szCs w:val="24"/>
        </w:rPr>
        <w:t>:  3 p.m. to 3:15</w:t>
      </w:r>
      <w:r w:rsidR="007E3214" w:rsidRPr="004119C9">
        <w:rPr>
          <w:rFonts w:asciiTheme="majorHAnsi" w:hAnsiTheme="majorHAnsi"/>
          <w:b/>
          <w:sz w:val="24"/>
          <w:szCs w:val="24"/>
        </w:rPr>
        <w:t xml:space="preserve"> p.m</w:t>
      </w:r>
      <w:r w:rsidR="00FC2627">
        <w:rPr>
          <w:rFonts w:asciiTheme="majorHAnsi" w:hAnsiTheme="majorHAnsi"/>
          <w:b/>
          <w:sz w:val="24"/>
          <w:szCs w:val="24"/>
        </w:rPr>
        <w:t>.</w:t>
      </w:r>
    </w:p>
    <w:p w:rsidR="00B62515" w:rsidRDefault="00B62515" w:rsidP="00B62515">
      <w:pPr>
        <w:pStyle w:val="ListParagraph"/>
        <w:rPr>
          <w:rFonts w:asciiTheme="majorHAnsi" w:hAnsiTheme="majorHAnsi"/>
          <w:sz w:val="24"/>
          <w:szCs w:val="24"/>
        </w:rPr>
      </w:pPr>
    </w:p>
    <w:p w:rsidR="003C033E" w:rsidRPr="004119C9" w:rsidRDefault="003C033E">
      <w:pPr>
        <w:pStyle w:val="Default"/>
        <w:spacing w:after="0" w:line="100" w:lineRule="atLeast"/>
        <w:rPr>
          <w:rFonts w:asciiTheme="majorHAnsi" w:hAnsiTheme="majorHAnsi"/>
          <w:sz w:val="24"/>
          <w:szCs w:val="24"/>
        </w:rPr>
      </w:pPr>
    </w:p>
    <w:tbl>
      <w:tblPr>
        <w:tblW w:w="0" w:type="auto"/>
        <w:tblInd w:w="13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9"/>
        <w:gridCol w:w="4707"/>
      </w:tblGrid>
      <w:tr w:rsidR="00242998" w:rsidRPr="004119C9" w:rsidTr="00F32EEE">
        <w:tc>
          <w:tcPr>
            <w:tcW w:w="4040"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b/>
                <w:sz w:val="24"/>
                <w:szCs w:val="24"/>
              </w:rPr>
              <w:t>Committee Reports:</w:t>
            </w:r>
          </w:p>
        </w:tc>
        <w:tc>
          <w:tcPr>
            <w:tcW w:w="5626"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b/>
                <w:sz w:val="24"/>
                <w:szCs w:val="24"/>
              </w:rPr>
              <w:t>Representative:</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ABOG (Academic Business Officers Group)</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7932E2" w:rsidP="00270E6D">
            <w:pPr>
              <w:pStyle w:val="Default"/>
              <w:spacing w:after="0" w:line="100" w:lineRule="atLeast"/>
              <w:rPr>
                <w:rFonts w:asciiTheme="majorHAnsi" w:hAnsiTheme="majorHAnsi"/>
                <w:sz w:val="24"/>
                <w:szCs w:val="24"/>
              </w:rPr>
            </w:pPr>
            <w:r w:rsidRPr="004119C9">
              <w:rPr>
                <w:rFonts w:asciiTheme="majorHAnsi" w:hAnsiTheme="majorHAnsi"/>
                <w:sz w:val="24"/>
                <w:szCs w:val="24"/>
              </w:rPr>
              <w:t>Sally Harmsworth</w:t>
            </w:r>
            <w:r w:rsidR="003C033E" w:rsidRPr="004119C9">
              <w:rPr>
                <w:rFonts w:asciiTheme="majorHAnsi" w:hAnsiTheme="majorHAnsi"/>
                <w:sz w:val="24"/>
                <w:szCs w:val="24"/>
              </w:rPr>
              <w:t>/</w:t>
            </w:r>
            <w:r w:rsidR="00270E6D">
              <w:rPr>
                <w:rFonts w:asciiTheme="majorHAnsi" w:hAnsiTheme="majorHAnsi"/>
                <w:sz w:val="24"/>
                <w:szCs w:val="24"/>
              </w:rPr>
              <w:t>Lourdes Gomez</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8C18F0" w:rsidRPr="004119C9" w:rsidRDefault="008C18F0">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AADI (Administrative Application Development </w:t>
            </w:r>
            <w:proofErr w:type="spellStart"/>
            <w:r w:rsidRPr="004119C9">
              <w:rPr>
                <w:rFonts w:asciiTheme="majorHAnsi" w:hAnsiTheme="majorHAnsi"/>
                <w:sz w:val="24"/>
                <w:szCs w:val="24"/>
              </w:rPr>
              <w:t>In</w:t>
            </w:r>
            <w:r w:rsidR="00456F43">
              <w:rPr>
                <w:rFonts w:asciiTheme="majorHAnsi" w:hAnsiTheme="majorHAnsi"/>
                <w:sz w:val="24"/>
                <w:szCs w:val="24"/>
              </w:rPr>
              <w:t>i</w:t>
            </w:r>
            <w:r w:rsidRPr="004119C9">
              <w:rPr>
                <w:rFonts w:asciiTheme="majorHAnsi" w:hAnsiTheme="majorHAnsi"/>
                <w:sz w:val="24"/>
                <w:szCs w:val="24"/>
              </w:rPr>
              <w:t>t</w:t>
            </w:r>
            <w:proofErr w:type="spellEnd"/>
            <w:r w:rsidRPr="004119C9">
              <w:rPr>
                <w:rFonts w:asciiTheme="majorHAnsi" w:hAnsiTheme="majorHAnsi"/>
                <w:sz w:val="24"/>
                <w:szCs w:val="24"/>
              </w:rPr>
              <w: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8C18F0" w:rsidRPr="004119C9" w:rsidRDefault="008C18F0">
            <w:pPr>
              <w:pStyle w:val="Default"/>
              <w:spacing w:after="0" w:line="100" w:lineRule="atLeast"/>
              <w:rPr>
                <w:rFonts w:asciiTheme="majorHAnsi" w:hAnsiTheme="majorHAnsi"/>
                <w:sz w:val="24"/>
                <w:szCs w:val="24"/>
              </w:rPr>
            </w:pPr>
            <w:r w:rsidRPr="004119C9">
              <w:rPr>
                <w:rFonts w:asciiTheme="majorHAnsi" w:hAnsiTheme="majorHAnsi"/>
                <w:sz w:val="24"/>
                <w:szCs w:val="24"/>
              </w:rPr>
              <w:t>Tracy Lade/Janet Brown Simmons</w:t>
            </w:r>
            <w:r w:rsidR="00F87035" w:rsidRPr="004119C9">
              <w:rPr>
                <w:rFonts w:asciiTheme="majorHAnsi" w:hAnsiTheme="majorHAnsi"/>
                <w:sz w:val="24"/>
                <w:szCs w:val="24"/>
              </w:rPr>
              <w:t xml:space="preserve">/Karen </w:t>
            </w:r>
            <w:proofErr w:type="spellStart"/>
            <w:r w:rsidR="00F87035" w:rsidRPr="004119C9">
              <w:rPr>
                <w:rFonts w:asciiTheme="majorHAnsi" w:hAnsiTheme="majorHAnsi"/>
                <w:sz w:val="24"/>
                <w:szCs w:val="24"/>
              </w:rPr>
              <w:t>Nofziger</w:t>
            </w:r>
            <w:proofErr w:type="spellEnd"/>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CCC&amp;D (Campus Council on Community and Diversity)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F87035">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Tammy </w:t>
            </w:r>
            <w:proofErr w:type="spellStart"/>
            <w:r w:rsidRPr="004119C9">
              <w:rPr>
                <w:rFonts w:asciiTheme="majorHAnsi" w:hAnsiTheme="majorHAnsi"/>
                <w:sz w:val="24"/>
                <w:szCs w:val="24"/>
              </w:rPr>
              <w:t>McNiff</w:t>
            </w:r>
            <w:bookmarkStart w:id="0" w:name="_GoBack"/>
            <w:bookmarkEnd w:id="0"/>
            <w:proofErr w:type="spellEnd"/>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CCFIT (Campus Council for Information Technology)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720011" w:rsidP="00C060F5">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Nora Orozco </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FIS Steering Committee (</w:t>
            </w:r>
            <w:proofErr w:type="spellStart"/>
            <w:r w:rsidRPr="004119C9">
              <w:rPr>
                <w:rFonts w:asciiTheme="majorHAnsi" w:hAnsiTheme="majorHAnsi"/>
                <w:sz w:val="24"/>
                <w:szCs w:val="24"/>
              </w:rPr>
              <w:t>Kuali</w:t>
            </w:r>
            <w:proofErr w:type="spellEnd"/>
            <w:r w:rsidRPr="004119C9">
              <w:rPr>
                <w:rFonts w:asciiTheme="majorHAnsi" w:hAnsiTheme="majorHAnsi"/>
                <w:sz w:val="24"/>
                <w:szCs w:val="24"/>
              </w:rPr>
              <w: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A61271" w:rsidP="00A61271">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Karen </w:t>
            </w:r>
            <w:proofErr w:type="spellStart"/>
            <w:r w:rsidRPr="004119C9">
              <w:rPr>
                <w:rFonts w:asciiTheme="majorHAnsi" w:hAnsiTheme="majorHAnsi"/>
                <w:sz w:val="24"/>
                <w:szCs w:val="24"/>
              </w:rPr>
              <w:t>Nofziger</w:t>
            </w:r>
            <w:proofErr w:type="spellEnd"/>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Ed Tech (Subcommittee within CCFIT)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3C033E" w:rsidP="00F87035">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Kerry </w:t>
            </w:r>
            <w:proofErr w:type="spellStart"/>
            <w:r w:rsidRPr="004119C9">
              <w:rPr>
                <w:rFonts w:asciiTheme="majorHAnsi" w:hAnsiTheme="majorHAnsi"/>
                <w:sz w:val="24"/>
                <w:szCs w:val="24"/>
              </w:rPr>
              <w:t>Hasa</w:t>
            </w:r>
            <w:proofErr w:type="spellEnd"/>
            <w:r w:rsidR="00927595" w:rsidRPr="004119C9">
              <w:rPr>
                <w:rFonts w:asciiTheme="majorHAnsi" w:hAnsiTheme="majorHAnsi"/>
                <w:sz w:val="24"/>
                <w:szCs w:val="24"/>
              </w:rPr>
              <w:t xml:space="preserve"> </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proofErr w:type="spellStart"/>
            <w:r w:rsidRPr="004119C9">
              <w:rPr>
                <w:rFonts w:asciiTheme="majorHAnsi" w:hAnsiTheme="majorHAnsi"/>
                <w:sz w:val="24"/>
                <w:szCs w:val="24"/>
              </w:rPr>
              <w:t>Kuali</w:t>
            </w:r>
            <w:proofErr w:type="spellEnd"/>
            <w:r w:rsidRPr="004119C9">
              <w:rPr>
                <w:rFonts w:asciiTheme="majorHAnsi" w:hAnsiTheme="majorHAnsi"/>
                <w:sz w:val="24"/>
                <w:szCs w:val="24"/>
              </w:rPr>
              <w:t xml:space="preserve"> Rice (collection of middleware)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Dee </w:t>
            </w:r>
            <w:proofErr w:type="spellStart"/>
            <w:r w:rsidRPr="004119C9">
              <w:rPr>
                <w:rFonts w:asciiTheme="majorHAnsi" w:hAnsiTheme="majorHAnsi"/>
                <w:sz w:val="24"/>
                <w:szCs w:val="24"/>
              </w:rPr>
              <w:t>Madderra</w:t>
            </w:r>
            <w:proofErr w:type="spellEnd"/>
            <w:r w:rsidR="006B7808" w:rsidRPr="004119C9">
              <w:rPr>
                <w:rFonts w:asciiTheme="majorHAnsi" w:hAnsiTheme="majorHAnsi"/>
                <w:sz w:val="24"/>
                <w:szCs w:val="24"/>
              </w:rPr>
              <w:t xml:space="preserve"> </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121505" w:rsidRPr="004119C9" w:rsidRDefault="00121505">
            <w:pPr>
              <w:pStyle w:val="Default"/>
              <w:spacing w:after="0" w:line="100" w:lineRule="atLeast"/>
              <w:rPr>
                <w:rFonts w:asciiTheme="majorHAnsi" w:hAnsiTheme="majorHAnsi"/>
                <w:sz w:val="24"/>
                <w:szCs w:val="24"/>
              </w:rPr>
            </w:pPr>
            <w:r w:rsidRPr="004119C9">
              <w:rPr>
                <w:rFonts w:asciiTheme="majorHAnsi" w:hAnsiTheme="majorHAnsi"/>
                <w:sz w:val="24"/>
                <w:szCs w:val="24"/>
              </w:rPr>
              <w:t>UC Path Steering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121505" w:rsidRPr="004119C9" w:rsidRDefault="00121505">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Susan </w:t>
            </w:r>
            <w:proofErr w:type="spellStart"/>
            <w:r w:rsidRPr="004119C9">
              <w:rPr>
                <w:rFonts w:asciiTheme="majorHAnsi" w:hAnsiTheme="majorHAnsi"/>
                <w:sz w:val="24"/>
                <w:szCs w:val="24"/>
              </w:rPr>
              <w:t>Sainz</w:t>
            </w:r>
            <w:proofErr w:type="spellEnd"/>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HRIC/HRAC/Career Compass</w:t>
            </w:r>
          </w:p>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(Human Resources Implementation Committee/</w:t>
            </w:r>
          </w:p>
          <w:p w:rsidR="003C033E" w:rsidRPr="004119C9" w:rsidRDefault="00FF5563">
            <w:pPr>
              <w:pStyle w:val="Default"/>
              <w:spacing w:after="0" w:line="100" w:lineRule="atLeast"/>
              <w:rPr>
                <w:rFonts w:asciiTheme="majorHAnsi" w:hAnsiTheme="majorHAnsi"/>
                <w:sz w:val="24"/>
                <w:szCs w:val="24"/>
              </w:rPr>
            </w:pPr>
            <w:r>
              <w:rPr>
                <w:rFonts w:asciiTheme="majorHAnsi" w:hAnsiTheme="majorHAnsi"/>
                <w:sz w:val="24"/>
                <w:szCs w:val="24"/>
              </w:rPr>
              <w:t>HR</w:t>
            </w:r>
            <w:r w:rsidR="003C033E" w:rsidRPr="004119C9">
              <w:rPr>
                <w:rFonts w:asciiTheme="majorHAnsi" w:hAnsiTheme="majorHAnsi"/>
                <w:sz w:val="24"/>
                <w:szCs w:val="24"/>
              </w:rPr>
              <w:t xml:space="preserve">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064E85">
            <w:pPr>
              <w:pStyle w:val="Default"/>
              <w:spacing w:after="0" w:line="100" w:lineRule="atLeast"/>
              <w:rPr>
                <w:rFonts w:asciiTheme="majorHAnsi" w:hAnsiTheme="majorHAnsi"/>
                <w:sz w:val="24"/>
                <w:szCs w:val="24"/>
              </w:rPr>
            </w:pPr>
            <w:r w:rsidRPr="004119C9">
              <w:rPr>
                <w:rFonts w:asciiTheme="majorHAnsi" w:hAnsiTheme="majorHAnsi"/>
                <w:sz w:val="24"/>
                <w:szCs w:val="24"/>
              </w:rPr>
              <w:t>Rosemary Martin-Ocampo</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lastRenderedPageBreak/>
              <w:t>SDAAC (Staff Diversity Administrative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7932E2">
            <w:pPr>
              <w:pStyle w:val="Default"/>
              <w:spacing w:after="0" w:line="100" w:lineRule="atLeast"/>
              <w:rPr>
                <w:rFonts w:asciiTheme="majorHAnsi" w:hAnsiTheme="majorHAnsi"/>
                <w:sz w:val="24"/>
                <w:szCs w:val="24"/>
              </w:rPr>
            </w:pPr>
            <w:r w:rsidRPr="004119C9">
              <w:rPr>
                <w:rFonts w:asciiTheme="majorHAnsi" w:hAnsiTheme="majorHAnsi"/>
                <w:sz w:val="24"/>
                <w:szCs w:val="24"/>
              </w:rPr>
              <w:t>Lourdes Gomez</w:t>
            </w:r>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SSC (Shared Service Centers)</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0E1B05">
            <w:pPr>
              <w:pStyle w:val="Default"/>
              <w:spacing w:after="0" w:line="100" w:lineRule="atLeast"/>
              <w:rPr>
                <w:rFonts w:asciiTheme="majorHAnsi" w:hAnsiTheme="majorHAnsi"/>
                <w:sz w:val="24"/>
                <w:szCs w:val="24"/>
              </w:rPr>
            </w:pPr>
            <w:r w:rsidRPr="004119C9">
              <w:rPr>
                <w:rFonts w:asciiTheme="majorHAnsi" w:hAnsiTheme="majorHAnsi"/>
                <w:sz w:val="24"/>
                <w:szCs w:val="24"/>
              </w:rPr>
              <w:t xml:space="preserve">Teri </w:t>
            </w:r>
            <w:proofErr w:type="spellStart"/>
            <w:r w:rsidRPr="004119C9">
              <w:rPr>
                <w:rFonts w:asciiTheme="majorHAnsi" w:hAnsiTheme="majorHAnsi"/>
                <w:sz w:val="24"/>
                <w:szCs w:val="24"/>
              </w:rPr>
              <w:t>Sugai</w:t>
            </w:r>
            <w:proofErr w:type="spellEnd"/>
          </w:p>
        </w:tc>
      </w:tr>
      <w:tr w:rsidR="00242998" w:rsidRPr="004119C9"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4119C9" w:rsidRDefault="003C033E">
            <w:pPr>
              <w:pStyle w:val="Default"/>
              <w:spacing w:after="0" w:line="100" w:lineRule="atLeast"/>
              <w:rPr>
                <w:rFonts w:asciiTheme="majorHAnsi" w:hAnsiTheme="majorHAnsi"/>
                <w:sz w:val="24"/>
                <w:szCs w:val="24"/>
              </w:rPr>
            </w:pPr>
            <w:r w:rsidRPr="004119C9">
              <w:rPr>
                <w:rFonts w:asciiTheme="majorHAnsi" w:hAnsiTheme="majorHAnsi"/>
                <w:sz w:val="24"/>
                <w:szCs w:val="24"/>
              </w:rPr>
              <w:t>TIF  (Technology Infrastructure Forum)</w:t>
            </w:r>
            <w:r w:rsidR="007932E2" w:rsidRPr="004119C9">
              <w:rPr>
                <w:rFonts w:asciiTheme="majorHAnsi" w:hAnsiTheme="majorHAnsi"/>
                <w:sz w:val="24"/>
                <w:szCs w:val="24"/>
              </w:rPr>
              <w:t xml:space="preserve"> and TAC (Strategic Technology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4119C9" w:rsidRDefault="009C67B0">
            <w:pPr>
              <w:pStyle w:val="Default"/>
              <w:spacing w:after="0" w:line="100" w:lineRule="atLeast"/>
              <w:rPr>
                <w:rFonts w:asciiTheme="majorHAnsi" w:hAnsiTheme="majorHAnsi"/>
                <w:sz w:val="24"/>
                <w:szCs w:val="24"/>
              </w:rPr>
            </w:pPr>
            <w:r w:rsidRPr="004119C9">
              <w:rPr>
                <w:rFonts w:asciiTheme="majorHAnsi" w:hAnsiTheme="majorHAnsi"/>
                <w:sz w:val="24"/>
                <w:szCs w:val="24"/>
              </w:rPr>
              <w:t>Tracy Lade</w:t>
            </w:r>
          </w:p>
        </w:tc>
      </w:tr>
    </w:tbl>
    <w:p w:rsidR="008D0AB9" w:rsidRPr="004119C9" w:rsidRDefault="00FF73E1" w:rsidP="006845B3">
      <w:pPr>
        <w:pStyle w:val="Default"/>
        <w:spacing w:after="0" w:line="100" w:lineRule="atLeast"/>
        <w:rPr>
          <w:rFonts w:asciiTheme="majorHAnsi" w:hAnsiTheme="majorHAnsi"/>
          <w:sz w:val="24"/>
          <w:szCs w:val="24"/>
        </w:rPr>
      </w:pPr>
      <w:r w:rsidRPr="004119C9">
        <w:rPr>
          <w:rFonts w:asciiTheme="majorHAnsi" w:hAnsiTheme="majorHAnsi"/>
          <w:sz w:val="24"/>
          <w:szCs w:val="24"/>
        </w:rPr>
        <w:tab/>
      </w:r>
    </w:p>
    <w:p w:rsidR="0044457F" w:rsidRPr="004119C9" w:rsidRDefault="008D0AB9" w:rsidP="006F156E">
      <w:pPr>
        <w:widowControl w:val="0"/>
        <w:autoSpaceDE w:val="0"/>
        <w:autoSpaceDN w:val="0"/>
        <w:adjustRightInd w:val="0"/>
        <w:spacing w:line="100" w:lineRule="atLeast"/>
        <w:rPr>
          <w:rFonts w:asciiTheme="majorHAnsi" w:hAnsiTheme="majorHAnsi"/>
          <w:b/>
          <w:sz w:val="24"/>
          <w:szCs w:val="24"/>
        </w:rPr>
      </w:pPr>
      <w:r w:rsidRPr="004119C9">
        <w:rPr>
          <w:rFonts w:asciiTheme="majorHAnsi" w:hAnsiTheme="majorHAnsi"/>
          <w:b/>
          <w:sz w:val="24"/>
          <w:szCs w:val="24"/>
        </w:rPr>
        <w:t>May 15</w:t>
      </w:r>
      <w:r w:rsidR="00C14AE6" w:rsidRPr="004119C9">
        <w:rPr>
          <w:rFonts w:asciiTheme="majorHAnsi" w:hAnsiTheme="majorHAnsi"/>
          <w:b/>
          <w:sz w:val="24"/>
          <w:szCs w:val="24"/>
        </w:rPr>
        <w:t xml:space="preserve">, 2014: </w:t>
      </w:r>
    </w:p>
    <w:p w:rsidR="006F156E" w:rsidRPr="004119C9" w:rsidRDefault="006F156E" w:rsidP="006F156E">
      <w:pPr>
        <w:pStyle w:val="Default"/>
        <w:spacing w:after="0" w:line="100" w:lineRule="atLeast"/>
        <w:rPr>
          <w:rFonts w:asciiTheme="majorHAnsi" w:hAnsiTheme="majorHAnsi"/>
          <w:b/>
          <w:sz w:val="24"/>
          <w:szCs w:val="24"/>
        </w:rPr>
      </w:pPr>
    </w:p>
    <w:p w:rsidR="006F156E" w:rsidRPr="004119C9" w:rsidRDefault="00637578" w:rsidP="006F156E">
      <w:pPr>
        <w:pStyle w:val="Default"/>
        <w:spacing w:after="0" w:line="100" w:lineRule="atLeast"/>
        <w:rPr>
          <w:rFonts w:asciiTheme="majorHAnsi" w:hAnsiTheme="majorHAnsi"/>
          <w:b/>
          <w:sz w:val="24"/>
          <w:szCs w:val="24"/>
        </w:rPr>
      </w:pPr>
      <w:r w:rsidRPr="004119C9">
        <w:rPr>
          <w:rFonts w:asciiTheme="majorHAnsi" w:hAnsiTheme="majorHAnsi"/>
          <w:b/>
          <w:sz w:val="24"/>
          <w:szCs w:val="24"/>
        </w:rPr>
        <w:t>3:15 – Smoke Free C</w:t>
      </w:r>
      <w:r w:rsidR="005135F0">
        <w:rPr>
          <w:rFonts w:asciiTheme="majorHAnsi" w:hAnsiTheme="majorHAnsi"/>
          <w:b/>
          <w:sz w:val="24"/>
          <w:szCs w:val="24"/>
        </w:rPr>
        <w:t>ampus Follow up (Barbara Brady and</w:t>
      </w:r>
      <w:r w:rsidRPr="004119C9">
        <w:rPr>
          <w:rFonts w:asciiTheme="majorHAnsi" w:hAnsiTheme="majorHAnsi"/>
          <w:b/>
          <w:sz w:val="24"/>
          <w:szCs w:val="24"/>
        </w:rPr>
        <w:t xml:space="preserve"> Carol Shu)</w:t>
      </w:r>
    </w:p>
    <w:p w:rsidR="00637578" w:rsidRPr="004119C9" w:rsidRDefault="00637578" w:rsidP="006F156E">
      <w:pPr>
        <w:pStyle w:val="Default"/>
        <w:spacing w:after="0" w:line="100" w:lineRule="atLeast"/>
        <w:rPr>
          <w:rFonts w:asciiTheme="majorHAnsi" w:hAnsiTheme="majorHAnsi"/>
          <w:b/>
          <w:sz w:val="24"/>
          <w:szCs w:val="24"/>
        </w:rPr>
      </w:pPr>
    </w:p>
    <w:p w:rsidR="00637578" w:rsidRPr="004119C9" w:rsidRDefault="00897139" w:rsidP="006F156E">
      <w:pPr>
        <w:pStyle w:val="Default"/>
        <w:spacing w:after="0" w:line="100" w:lineRule="atLeast"/>
        <w:rPr>
          <w:rFonts w:asciiTheme="majorHAnsi" w:hAnsiTheme="majorHAnsi"/>
          <w:b/>
          <w:sz w:val="24"/>
          <w:szCs w:val="24"/>
        </w:rPr>
      </w:pPr>
      <w:hyperlink r:id="rId9" w:history="1">
        <w:r w:rsidR="00637578" w:rsidRPr="004119C9">
          <w:rPr>
            <w:rStyle w:val="Hyperlink"/>
            <w:rFonts w:asciiTheme="majorHAnsi" w:hAnsiTheme="majorHAnsi"/>
            <w:b/>
            <w:sz w:val="24"/>
            <w:szCs w:val="24"/>
          </w:rPr>
          <w:t>http://breathefree.ucdavis.edu/</w:t>
        </w:r>
      </w:hyperlink>
    </w:p>
    <w:p w:rsidR="00637578" w:rsidRPr="004119C9" w:rsidRDefault="00637578" w:rsidP="006F156E">
      <w:pPr>
        <w:pStyle w:val="Default"/>
        <w:spacing w:after="0" w:line="100" w:lineRule="atLeast"/>
        <w:rPr>
          <w:rFonts w:asciiTheme="majorHAnsi" w:hAnsiTheme="majorHAnsi"/>
          <w:b/>
          <w:sz w:val="24"/>
          <w:szCs w:val="24"/>
        </w:rPr>
      </w:pPr>
    </w:p>
    <w:p w:rsidR="009E3F8C" w:rsidRPr="009E3F8C" w:rsidRDefault="009E3F8C" w:rsidP="009E3F8C">
      <w:pPr>
        <w:pStyle w:val="Default"/>
        <w:spacing w:line="100" w:lineRule="atLeast"/>
        <w:rPr>
          <w:rFonts w:asciiTheme="majorHAnsi" w:hAnsiTheme="majorHAnsi"/>
          <w:sz w:val="24"/>
          <w:szCs w:val="24"/>
        </w:rPr>
      </w:pPr>
      <w:r w:rsidRPr="009E3F8C">
        <w:rPr>
          <w:rFonts w:asciiTheme="majorHAnsi" w:hAnsiTheme="majorHAnsi"/>
          <w:b/>
          <w:sz w:val="24"/>
          <w:szCs w:val="24"/>
        </w:rPr>
        <w:t>-</w:t>
      </w:r>
      <w:r w:rsidRPr="009E3F8C">
        <w:rPr>
          <w:rFonts w:asciiTheme="majorHAnsi" w:hAnsiTheme="majorHAnsi"/>
          <w:b/>
          <w:sz w:val="24"/>
          <w:szCs w:val="24"/>
        </w:rPr>
        <w:tab/>
      </w:r>
      <w:r w:rsidRPr="009E3F8C">
        <w:rPr>
          <w:rFonts w:asciiTheme="majorHAnsi" w:hAnsiTheme="majorHAnsi"/>
          <w:sz w:val="24"/>
          <w:szCs w:val="24"/>
        </w:rPr>
        <w:t>Addressing the situation is the first step</w:t>
      </w:r>
    </w:p>
    <w:p w:rsidR="009E3F8C" w:rsidRPr="009E3F8C" w:rsidRDefault="009E3F8C" w:rsidP="009E3F8C">
      <w:pPr>
        <w:pStyle w:val="Default"/>
        <w:spacing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 xml:space="preserve">Wrote answers to key questions; answers for managers and supervisors </w:t>
      </w:r>
    </w:p>
    <w:p w:rsidR="00A60260" w:rsidRDefault="009E3F8C" w:rsidP="00A60260">
      <w:pPr>
        <w:pStyle w:val="Default"/>
        <w:spacing w:after="0" w:line="100" w:lineRule="atLeast"/>
        <w:rPr>
          <w:rFonts w:asciiTheme="majorHAnsi" w:hAnsiTheme="majorHAnsi"/>
          <w:sz w:val="24"/>
          <w:szCs w:val="24"/>
        </w:rPr>
      </w:pPr>
      <w:r w:rsidRPr="009E3F8C">
        <w:rPr>
          <w:rFonts w:asciiTheme="majorHAnsi" w:hAnsiTheme="majorHAnsi"/>
          <w:sz w:val="24"/>
          <w:szCs w:val="24"/>
        </w:rPr>
        <w:t>-</w:t>
      </w:r>
      <w:r w:rsidRPr="009E3F8C">
        <w:rPr>
          <w:rFonts w:asciiTheme="majorHAnsi" w:hAnsiTheme="majorHAnsi"/>
          <w:sz w:val="24"/>
          <w:szCs w:val="24"/>
        </w:rPr>
        <w:tab/>
        <w:t>Smoke Free reminder cards</w:t>
      </w:r>
      <w:r w:rsidR="00A60260">
        <w:rPr>
          <w:rFonts w:asciiTheme="majorHAnsi" w:hAnsiTheme="majorHAnsi"/>
          <w:sz w:val="24"/>
          <w:szCs w:val="24"/>
        </w:rPr>
        <w:br/>
      </w:r>
      <w:r w:rsidR="00A60260">
        <w:rPr>
          <w:rFonts w:asciiTheme="majorHAnsi" w:hAnsiTheme="majorHAnsi"/>
          <w:sz w:val="24"/>
          <w:szCs w:val="24"/>
        </w:rPr>
        <w:br/>
        <w:t>-</w:t>
      </w:r>
      <w:r w:rsidR="00A60260">
        <w:rPr>
          <w:rFonts w:asciiTheme="majorHAnsi" w:hAnsiTheme="majorHAnsi"/>
          <w:sz w:val="24"/>
          <w:szCs w:val="24"/>
        </w:rPr>
        <w:tab/>
        <w:t>Goal is an educational approach</w:t>
      </w:r>
    </w:p>
    <w:p w:rsidR="00FD780A" w:rsidRDefault="00FD780A" w:rsidP="009E3F8C">
      <w:pPr>
        <w:pStyle w:val="Default"/>
        <w:spacing w:after="0" w:line="100" w:lineRule="atLeast"/>
        <w:rPr>
          <w:rFonts w:asciiTheme="majorHAnsi" w:hAnsiTheme="majorHAnsi"/>
          <w:sz w:val="24"/>
          <w:szCs w:val="24"/>
        </w:rPr>
      </w:pPr>
    </w:p>
    <w:p w:rsidR="009E3F8C" w:rsidRDefault="009E3F8C" w:rsidP="009E3F8C">
      <w:pPr>
        <w:pStyle w:val="Default"/>
        <w:spacing w:after="0" w:line="100" w:lineRule="atLeast"/>
        <w:rPr>
          <w:rFonts w:asciiTheme="majorHAnsi" w:hAnsiTheme="majorHAnsi"/>
          <w:sz w:val="24"/>
          <w:szCs w:val="24"/>
        </w:rPr>
      </w:pPr>
    </w:p>
    <w:p w:rsidR="009E3F8C" w:rsidRPr="00705D5C" w:rsidRDefault="009E3F8C" w:rsidP="009E3F8C">
      <w:pPr>
        <w:pStyle w:val="Default"/>
        <w:spacing w:after="0" w:line="100" w:lineRule="atLeast"/>
        <w:rPr>
          <w:rFonts w:asciiTheme="majorHAnsi" w:hAnsiTheme="majorHAnsi"/>
          <w:b/>
          <w:i/>
          <w:sz w:val="24"/>
          <w:szCs w:val="24"/>
        </w:rPr>
      </w:pPr>
      <w:r w:rsidRPr="00705D5C">
        <w:rPr>
          <w:rFonts w:asciiTheme="majorHAnsi" w:hAnsiTheme="majorHAnsi"/>
          <w:b/>
          <w:i/>
          <w:sz w:val="24"/>
          <w:szCs w:val="24"/>
        </w:rPr>
        <w:t>Question: What type of enforcement would you want to have?</w:t>
      </w:r>
    </w:p>
    <w:p w:rsidR="009E3F8C" w:rsidRDefault="009E3F8C" w:rsidP="009E3F8C">
      <w:pPr>
        <w:pStyle w:val="Default"/>
        <w:spacing w:after="0" w:line="100" w:lineRule="atLeast"/>
        <w:rPr>
          <w:rFonts w:asciiTheme="majorHAnsi" w:hAnsiTheme="majorHAnsi"/>
          <w:sz w:val="24"/>
          <w:szCs w:val="24"/>
        </w:rPr>
      </w:pPr>
    </w:p>
    <w:p w:rsidR="009E3F8C" w:rsidRDefault="009E3F8C" w:rsidP="009E3F8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Training option when ticketing</w:t>
      </w:r>
    </w:p>
    <w:p w:rsidR="009E3F8C" w:rsidRDefault="009E3F8C" w:rsidP="009E3F8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Concerns about enforcement agency; need to consider</w:t>
      </w:r>
      <w:r w:rsidR="00B50402">
        <w:rPr>
          <w:rFonts w:asciiTheme="majorHAnsi" w:hAnsiTheme="majorHAnsi"/>
          <w:sz w:val="24"/>
          <w:szCs w:val="24"/>
        </w:rPr>
        <w:t xml:space="preserve"> that there needs to be an enforcement mechanism</w:t>
      </w:r>
    </w:p>
    <w:p w:rsidR="00B50402" w:rsidRDefault="00B50402" w:rsidP="00B50402">
      <w:pPr>
        <w:pStyle w:val="Default"/>
        <w:spacing w:after="0" w:line="100" w:lineRule="atLeast"/>
        <w:rPr>
          <w:rFonts w:asciiTheme="majorHAnsi" w:hAnsiTheme="majorHAnsi"/>
          <w:sz w:val="24"/>
          <w:szCs w:val="24"/>
        </w:rPr>
      </w:pPr>
    </w:p>
    <w:p w:rsidR="00B50402" w:rsidRDefault="00B50402" w:rsidP="00B50402">
      <w:pPr>
        <w:pStyle w:val="Default"/>
        <w:spacing w:after="0" w:line="100" w:lineRule="atLeast"/>
        <w:rPr>
          <w:rFonts w:asciiTheme="majorHAnsi" w:hAnsiTheme="majorHAnsi"/>
          <w:sz w:val="24"/>
          <w:szCs w:val="24"/>
        </w:rPr>
      </w:pPr>
      <w:r>
        <w:rPr>
          <w:rFonts w:asciiTheme="majorHAnsi" w:hAnsiTheme="majorHAnsi"/>
          <w:sz w:val="24"/>
          <w:szCs w:val="24"/>
        </w:rPr>
        <w:t>Where to report violations:</w:t>
      </w:r>
      <w:r w:rsidR="00FC2627">
        <w:rPr>
          <w:rFonts w:asciiTheme="majorHAnsi" w:hAnsiTheme="majorHAnsi"/>
          <w:sz w:val="24"/>
          <w:szCs w:val="24"/>
        </w:rPr>
        <w:t xml:space="preserve"> </w:t>
      </w:r>
      <w:hyperlink r:id="rId10" w:history="1">
        <w:r w:rsidRPr="00442CD6">
          <w:rPr>
            <w:rStyle w:val="Hyperlink"/>
            <w:rFonts w:asciiTheme="majorHAnsi" w:hAnsiTheme="majorHAnsi"/>
            <w:sz w:val="24"/>
            <w:szCs w:val="24"/>
          </w:rPr>
          <w:t>http://breathefree.ucdavis.edu/feedback/index.html</w:t>
        </w:r>
      </w:hyperlink>
    </w:p>
    <w:p w:rsidR="00B50402" w:rsidRDefault="00B50402" w:rsidP="00B50402">
      <w:pPr>
        <w:pStyle w:val="Default"/>
        <w:spacing w:after="0" w:line="100" w:lineRule="atLeast"/>
        <w:rPr>
          <w:rFonts w:asciiTheme="majorHAnsi" w:hAnsiTheme="majorHAnsi"/>
          <w:sz w:val="24"/>
          <w:szCs w:val="24"/>
        </w:rPr>
      </w:pPr>
    </w:p>
    <w:p w:rsidR="00FD780A" w:rsidRPr="00705D5C" w:rsidRDefault="00FD780A" w:rsidP="00B50402">
      <w:pPr>
        <w:pStyle w:val="Default"/>
        <w:spacing w:after="0" w:line="100" w:lineRule="atLeast"/>
        <w:rPr>
          <w:rFonts w:asciiTheme="majorHAnsi" w:hAnsiTheme="majorHAnsi"/>
          <w:b/>
          <w:i/>
          <w:sz w:val="24"/>
          <w:szCs w:val="24"/>
        </w:rPr>
      </w:pPr>
      <w:r w:rsidRPr="00705D5C">
        <w:rPr>
          <w:rFonts w:asciiTheme="majorHAnsi" w:hAnsiTheme="majorHAnsi"/>
          <w:b/>
          <w:i/>
          <w:sz w:val="24"/>
          <w:szCs w:val="24"/>
        </w:rPr>
        <w:t>Question: How do other campuses enforce?</w:t>
      </w:r>
    </w:p>
    <w:p w:rsidR="00FD780A" w:rsidRPr="00705D5C" w:rsidRDefault="00FD780A" w:rsidP="00B50402">
      <w:pPr>
        <w:pStyle w:val="Default"/>
        <w:spacing w:after="0" w:line="100" w:lineRule="atLeast"/>
        <w:rPr>
          <w:rFonts w:asciiTheme="majorHAnsi" w:hAnsiTheme="majorHAnsi"/>
          <w:b/>
          <w:i/>
          <w:sz w:val="24"/>
          <w:szCs w:val="24"/>
        </w:rPr>
      </w:pPr>
    </w:p>
    <w:p w:rsidR="00FD780A" w:rsidRDefault="00FC2627" w:rsidP="00B50402">
      <w:pPr>
        <w:pStyle w:val="Default"/>
        <w:spacing w:after="0" w:line="100" w:lineRule="atLeast"/>
        <w:rPr>
          <w:rFonts w:asciiTheme="majorHAnsi" w:hAnsiTheme="majorHAnsi"/>
          <w:sz w:val="24"/>
          <w:szCs w:val="24"/>
        </w:rPr>
      </w:pPr>
      <w:r>
        <w:rPr>
          <w:rFonts w:asciiTheme="majorHAnsi" w:hAnsiTheme="majorHAnsi"/>
          <w:sz w:val="24"/>
          <w:szCs w:val="24"/>
        </w:rPr>
        <w:t xml:space="preserve">UC Santa Cruz is </w:t>
      </w:r>
      <w:r w:rsidR="00FD780A">
        <w:rPr>
          <w:rFonts w:asciiTheme="majorHAnsi" w:hAnsiTheme="majorHAnsi"/>
          <w:sz w:val="24"/>
          <w:szCs w:val="24"/>
        </w:rPr>
        <w:t xml:space="preserve">going through the process of </w:t>
      </w:r>
      <w:proofErr w:type="spellStart"/>
      <w:r w:rsidR="00FD780A">
        <w:rPr>
          <w:rFonts w:asciiTheme="majorHAnsi" w:hAnsiTheme="majorHAnsi"/>
          <w:sz w:val="24"/>
          <w:szCs w:val="24"/>
        </w:rPr>
        <w:t>fining</w:t>
      </w:r>
      <w:proofErr w:type="spellEnd"/>
      <w:r w:rsidR="00FD780A">
        <w:rPr>
          <w:rFonts w:asciiTheme="majorHAnsi" w:hAnsiTheme="majorHAnsi"/>
          <w:sz w:val="24"/>
          <w:szCs w:val="24"/>
        </w:rPr>
        <w:t xml:space="preserve"> people</w:t>
      </w:r>
    </w:p>
    <w:p w:rsidR="00705D5C" w:rsidRDefault="00705D5C" w:rsidP="00B50402">
      <w:pPr>
        <w:pStyle w:val="Default"/>
        <w:spacing w:after="0" w:line="100" w:lineRule="atLeast"/>
        <w:rPr>
          <w:rFonts w:asciiTheme="majorHAnsi" w:hAnsiTheme="majorHAnsi"/>
          <w:sz w:val="24"/>
          <w:szCs w:val="24"/>
        </w:rPr>
      </w:pPr>
    </w:p>
    <w:p w:rsidR="00705D5C" w:rsidRDefault="00705D5C" w:rsidP="00B50402">
      <w:pPr>
        <w:pStyle w:val="Default"/>
        <w:spacing w:after="0" w:line="100" w:lineRule="atLeast"/>
        <w:rPr>
          <w:rFonts w:asciiTheme="majorHAnsi" w:hAnsiTheme="majorHAnsi"/>
          <w:sz w:val="24"/>
          <w:szCs w:val="24"/>
        </w:rPr>
      </w:pPr>
      <w:r>
        <w:rPr>
          <w:rFonts w:asciiTheme="majorHAnsi" w:hAnsiTheme="majorHAnsi"/>
          <w:sz w:val="24"/>
          <w:szCs w:val="24"/>
        </w:rPr>
        <w:t>Share</w:t>
      </w:r>
      <w:r w:rsidR="00FC2627">
        <w:rPr>
          <w:rFonts w:asciiTheme="majorHAnsi" w:hAnsiTheme="majorHAnsi"/>
          <w:sz w:val="24"/>
          <w:szCs w:val="24"/>
        </w:rPr>
        <w:t xml:space="preserve"> your story of quitting smoking at: </w:t>
      </w:r>
      <w:hyperlink r:id="rId11" w:history="1">
        <w:r w:rsidRPr="00442CD6">
          <w:rPr>
            <w:rStyle w:val="Hyperlink"/>
            <w:rFonts w:asciiTheme="majorHAnsi" w:hAnsiTheme="majorHAnsi"/>
            <w:sz w:val="24"/>
            <w:szCs w:val="24"/>
          </w:rPr>
          <w:t>http://breathefree.ucdavis.edu/stories/index.html</w:t>
        </w:r>
      </w:hyperlink>
    </w:p>
    <w:p w:rsidR="00705D5C" w:rsidRDefault="00705D5C" w:rsidP="00B50402">
      <w:pPr>
        <w:pStyle w:val="Default"/>
        <w:spacing w:after="0" w:line="100" w:lineRule="atLeast"/>
        <w:rPr>
          <w:rFonts w:asciiTheme="majorHAnsi" w:hAnsiTheme="majorHAnsi"/>
          <w:sz w:val="24"/>
          <w:szCs w:val="24"/>
        </w:rPr>
      </w:pPr>
    </w:p>
    <w:p w:rsidR="00705D5C" w:rsidRDefault="00547F7F" w:rsidP="00B50402">
      <w:pPr>
        <w:pStyle w:val="Default"/>
        <w:spacing w:after="0" w:line="100" w:lineRule="atLeast"/>
        <w:rPr>
          <w:rFonts w:asciiTheme="majorHAnsi" w:hAnsiTheme="majorHAnsi"/>
          <w:b/>
          <w:i/>
          <w:sz w:val="24"/>
          <w:szCs w:val="24"/>
        </w:rPr>
      </w:pPr>
      <w:r>
        <w:rPr>
          <w:rFonts w:asciiTheme="majorHAnsi" w:hAnsiTheme="majorHAnsi"/>
          <w:b/>
          <w:i/>
          <w:sz w:val="24"/>
          <w:szCs w:val="24"/>
        </w:rPr>
        <w:t>Question:  What can we do to help someone who is trying to quit smoking?</w:t>
      </w:r>
    </w:p>
    <w:p w:rsidR="00547F7F" w:rsidRDefault="00547F7F" w:rsidP="00B50402">
      <w:pPr>
        <w:pStyle w:val="Default"/>
        <w:spacing w:after="0" w:line="100" w:lineRule="atLeast"/>
        <w:rPr>
          <w:rFonts w:asciiTheme="majorHAnsi" w:hAnsiTheme="majorHAnsi"/>
          <w:b/>
          <w:i/>
          <w:sz w:val="24"/>
          <w:szCs w:val="24"/>
        </w:rPr>
      </w:pPr>
    </w:p>
    <w:p w:rsidR="00547F7F" w:rsidRPr="00547F7F" w:rsidRDefault="00547F7F" w:rsidP="00B50402">
      <w:pPr>
        <w:pStyle w:val="Default"/>
        <w:spacing w:after="0" w:line="100" w:lineRule="atLeast"/>
        <w:rPr>
          <w:rFonts w:asciiTheme="majorHAnsi" w:hAnsiTheme="majorHAnsi"/>
          <w:sz w:val="24"/>
          <w:szCs w:val="24"/>
        </w:rPr>
      </w:pPr>
      <w:r>
        <w:rPr>
          <w:rFonts w:asciiTheme="majorHAnsi" w:hAnsiTheme="majorHAnsi"/>
          <w:sz w:val="24"/>
          <w:szCs w:val="24"/>
        </w:rPr>
        <w:t xml:space="preserve">Refer to the multitude of resources available on campus (e.g. ASAP, etc.).  Provide work release time, being </w:t>
      </w:r>
      <w:proofErr w:type="gramStart"/>
      <w:r>
        <w:rPr>
          <w:rFonts w:asciiTheme="majorHAnsi" w:hAnsiTheme="majorHAnsi"/>
          <w:sz w:val="24"/>
          <w:szCs w:val="24"/>
        </w:rPr>
        <w:t>understanding</w:t>
      </w:r>
      <w:proofErr w:type="gramEnd"/>
      <w:r>
        <w:rPr>
          <w:rFonts w:asciiTheme="majorHAnsi" w:hAnsiTheme="majorHAnsi"/>
          <w:sz w:val="24"/>
          <w:szCs w:val="24"/>
        </w:rPr>
        <w:t xml:space="preserve">, etc.  </w:t>
      </w:r>
    </w:p>
    <w:p w:rsidR="009E3F8C" w:rsidRPr="004119C9" w:rsidRDefault="009E3F8C" w:rsidP="006F156E">
      <w:pPr>
        <w:pStyle w:val="Default"/>
        <w:spacing w:after="0" w:line="100" w:lineRule="atLeast"/>
        <w:rPr>
          <w:rFonts w:asciiTheme="majorHAnsi" w:hAnsiTheme="majorHAnsi"/>
          <w:b/>
          <w:sz w:val="24"/>
          <w:szCs w:val="24"/>
        </w:rPr>
      </w:pPr>
    </w:p>
    <w:p w:rsidR="00E521B9" w:rsidRDefault="00E521B9" w:rsidP="006F156E">
      <w:pPr>
        <w:pStyle w:val="Default"/>
        <w:spacing w:after="0" w:line="100" w:lineRule="atLeast"/>
        <w:rPr>
          <w:rFonts w:asciiTheme="majorHAnsi" w:hAnsiTheme="majorHAnsi"/>
          <w:b/>
          <w:sz w:val="24"/>
          <w:szCs w:val="24"/>
        </w:rPr>
      </w:pPr>
      <w:r>
        <w:rPr>
          <w:rFonts w:asciiTheme="majorHAnsi" w:hAnsiTheme="majorHAnsi"/>
          <w:b/>
          <w:sz w:val="24"/>
          <w:szCs w:val="24"/>
        </w:rPr>
        <w:t xml:space="preserve">Shannon </w:t>
      </w:r>
      <w:proofErr w:type="spellStart"/>
      <w:r>
        <w:rPr>
          <w:rFonts w:asciiTheme="majorHAnsi" w:hAnsiTheme="majorHAnsi"/>
          <w:b/>
          <w:sz w:val="24"/>
          <w:szCs w:val="24"/>
        </w:rPr>
        <w:t>Tanguay</w:t>
      </w:r>
      <w:proofErr w:type="spellEnd"/>
      <w:r>
        <w:rPr>
          <w:rFonts w:asciiTheme="majorHAnsi" w:hAnsiTheme="majorHAnsi"/>
          <w:b/>
          <w:sz w:val="24"/>
          <w:szCs w:val="24"/>
        </w:rPr>
        <w:t xml:space="preserve"> – </w:t>
      </w:r>
      <w:r w:rsidR="00112040">
        <w:rPr>
          <w:rFonts w:asciiTheme="majorHAnsi" w:hAnsiTheme="majorHAnsi"/>
          <w:b/>
          <w:sz w:val="24"/>
          <w:szCs w:val="24"/>
        </w:rPr>
        <w:t xml:space="preserve">Visibility on SAVED documents in KFS </w:t>
      </w:r>
    </w:p>
    <w:p w:rsidR="00E521B9" w:rsidRDefault="00E521B9" w:rsidP="006F156E">
      <w:pPr>
        <w:pStyle w:val="Default"/>
        <w:spacing w:after="0" w:line="100" w:lineRule="atLeast"/>
        <w:rPr>
          <w:rFonts w:asciiTheme="majorHAnsi" w:hAnsiTheme="majorHAnsi"/>
          <w:b/>
          <w:sz w:val="24"/>
          <w:szCs w:val="24"/>
        </w:rPr>
      </w:pPr>
    </w:p>
    <w:p w:rsidR="00E521B9" w:rsidRPr="00E521B9" w:rsidRDefault="00E521B9" w:rsidP="00E521B9">
      <w:pPr>
        <w:pStyle w:val="Default"/>
        <w:spacing w:line="100" w:lineRule="atLeast"/>
        <w:rPr>
          <w:rFonts w:asciiTheme="majorHAnsi" w:hAnsiTheme="majorHAnsi"/>
          <w:b/>
          <w:sz w:val="24"/>
          <w:szCs w:val="24"/>
        </w:rPr>
      </w:pPr>
      <w:r w:rsidRPr="00E521B9">
        <w:rPr>
          <w:rFonts w:asciiTheme="majorHAnsi" w:hAnsiTheme="majorHAnsi"/>
          <w:b/>
          <w:sz w:val="24"/>
          <w:szCs w:val="24"/>
        </w:rPr>
        <w:t xml:space="preserve">Problem: </w:t>
      </w:r>
    </w:p>
    <w:p w:rsidR="00E521B9" w:rsidRPr="00112040" w:rsidRDefault="00E521B9" w:rsidP="00E521B9">
      <w:pPr>
        <w:pStyle w:val="Default"/>
        <w:spacing w:line="100" w:lineRule="atLeast"/>
        <w:rPr>
          <w:rFonts w:asciiTheme="majorHAnsi" w:hAnsiTheme="majorHAnsi"/>
          <w:sz w:val="24"/>
          <w:szCs w:val="24"/>
        </w:rPr>
      </w:pPr>
      <w:r w:rsidRPr="00E521B9">
        <w:rPr>
          <w:rFonts w:asciiTheme="majorHAnsi" w:hAnsiTheme="majorHAnsi"/>
          <w:b/>
          <w:sz w:val="24"/>
          <w:szCs w:val="24"/>
        </w:rPr>
        <w:t>•</w:t>
      </w:r>
      <w:r w:rsidRPr="00E521B9">
        <w:rPr>
          <w:rFonts w:asciiTheme="majorHAnsi" w:hAnsiTheme="majorHAnsi"/>
          <w:b/>
          <w:sz w:val="24"/>
          <w:szCs w:val="24"/>
        </w:rPr>
        <w:tab/>
      </w:r>
      <w:r w:rsidRPr="00112040">
        <w:rPr>
          <w:rFonts w:asciiTheme="majorHAnsi" w:hAnsiTheme="majorHAnsi"/>
          <w:sz w:val="24"/>
          <w:szCs w:val="24"/>
        </w:rPr>
        <w:t xml:space="preserve">With the implementation of SR 16655, all KFS documents with a status of SAVED are no longer included as PENDING transactions in PPS DS and </w:t>
      </w:r>
      <w:proofErr w:type="spellStart"/>
      <w:r w:rsidRPr="00112040">
        <w:rPr>
          <w:rFonts w:asciiTheme="majorHAnsi" w:hAnsiTheme="majorHAnsi"/>
          <w:sz w:val="24"/>
          <w:szCs w:val="24"/>
        </w:rPr>
        <w:t>DaFIS</w:t>
      </w:r>
      <w:proofErr w:type="spellEnd"/>
      <w:r w:rsidRPr="00112040">
        <w:rPr>
          <w:rFonts w:asciiTheme="majorHAnsi" w:hAnsiTheme="majorHAnsi"/>
          <w:sz w:val="24"/>
          <w:szCs w:val="24"/>
        </w:rPr>
        <w:t xml:space="preserve"> DS reports. Account </w:t>
      </w:r>
      <w:r w:rsidRPr="00112040">
        <w:rPr>
          <w:rFonts w:asciiTheme="majorHAnsi" w:hAnsiTheme="majorHAnsi"/>
          <w:sz w:val="24"/>
          <w:szCs w:val="24"/>
        </w:rPr>
        <w:lastRenderedPageBreak/>
        <w:t>managers may still want the option to view the results and potentially revise KFS documents before routing them to other account managers or h</w:t>
      </w:r>
      <w:r w:rsidR="00112040">
        <w:rPr>
          <w:rFonts w:asciiTheme="majorHAnsi" w:hAnsiTheme="majorHAnsi"/>
          <w:sz w:val="24"/>
          <w:szCs w:val="24"/>
        </w:rPr>
        <w:t xml:space="preserve">aving them reach FINAL status. </w:t>
      </w:r>
    </w:p>
    <w:p w:rsidR="00E521B9" w:rsidRPr="00E521B9" w:rsidRDefault="00E521B9" w:rsidP="00E521B9">
      <w:pPr>
        <w:pStyle w:val="Default"/>
        <w:spacing w:line="100" w:lineRule="atLeast"/>
        <w:rPr>
          <w:rFonts w:asciiTheme="majorHAnsi" w:hAnsiTheme="majorHAnsi"/>
          <w:b/>
          <w:sz w:val="24"/>
          <w:szCs w:val="24"/>
        </w:rPr>
      </w:pPr>
      <w:r w:rsidRPr="00E521B9">
        <w:rPr>
          <w:rFonts w:asciiTheme="majorHAnsi" w:hAnsiTheme="majorHAnsi"/>
          <w:b/>
          <w:sz w:val="24"/>
          <w:szCs w:val="24"/>
        </w:rPr>
        <w:t xml:space="preserve">Workaround: </w:t>
      </w:r>
    </w:p>
    <w:p w:rsidR="00E521B9" w:rsidRPr="00112040" w:rsidRDefault="00E521B9" w:rsidP="00E521B9">
      <w:pPr>
        <w:pStyle w:val="Default"/>
        <w:spacing w:line="100" w:lineRule="atLeast"/>
        <w:rPr>
          <w:rFonts w:asciiTheme="majorHAnsi" w:hAnsiTheme="majorHAnsi"/>
          <w:sz w:val="24"/>
          <w:szCs w:val="24"/>
        </w:rPr>
      </w:pPr>
      <w:r w:rsidRPr="00E521B9">
        <w:rPr>
          <w:rFonts w:asciiTheme="majorHAnsi" w:hAnsiTheme="majorHAnsi"/>
          <w:b/>
          <w:sz w:val="24"/>
          <w:szCs w:val="24"/>
        </w:rPr>
        <w:t>•</w:t>
      </w:r>
      <w:r w:rsidRPr="00E521B9">
        <w:rPr>
          <w:rFonts w:asciiTheme="majorHAnsi" w:hAnsiTheme="majorHAnsi"/>
          <w:b/>
          <w:sz w:val="24"/>
          <w:szCs w:val="24"/>
        </w:rPr>
        <w:tab/>
      </w:r>
      <w:r w:rsidRPr="00112040">
        <w:rPr>
          <w:rFonts w:asciiTheme="majorHAnsi" w:hAnsiTheme="majorHAnsi"/>
          <w:sz w:val="24"/>
          <w:szCs w:val="24"/>
        </w:rPr>
        <w:t xml:space="preserve">Create a KFS Group in which the account manager is the sole member and ad hoc route documents to the Group first for approval.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Benefits to this workaround include:</w:t>
      </w:r>
    </w:p>
    <w:p w:rsidR="00E521B9" w:rsidRPr="00112040" w:rsidRDefault="00E521B9" w:rsidP="00514E29">
      <w:pPr>
        <w:pStyle w:val="Default"/>
        <w:numPr>
          <w:ilvl w:val="0"/>
          <w:numId w:val="37"/>
        </w:numPr>
        <w:spacing w:line="100" w:lineRule="atLeast"/>
        <w:rPr>
          <w:rFonts w:asciiTheme="majorHAnsi" w:hAnsiTheme="majorHAnsi"/>
          <w:sz w:val="24"/>
          <w:szCs w:val="24"/>
        </w:rPr>
      </w:pPr>
      <w:r w:rsidRPr="00112040">
        <w:rPr>
          <w:rFonts w:asciiTheme="majorHAnsi" w:hAnsiTheme="majorHAnsi"/>
          <w:sz w:val="24"/>
          <w:szCs w:val="24"/>
        </w:rPr>
        <w:t xml:space="preserve">Initiators decide which documents they want to be able to include in PPS DS and </w:t>
      </w:r>
      <w:proofErr w:type="spellStart"/>
      <w:r w:rsidRPr="00112040">
        <w:rPr>
          <w:rFonts w:asciiTheme="majorHAnsi" w:hAnsiTheme="majorHAnsi"/>
          <w:sz w:val="24"/>
          <w:szCs w:val="24"/>
        </w:rPr>
        <w:t>DaFIS</w:t>
      </w:r>
      <w:proofErr w:type="spellEnd"/>
      <w:r w:rsidRPr="00112040">
        <w:rPr>
          <w:rFonts w:asciiTheme="majorHAnsi" w:hAnsiTheme="majorHAnsi"/>
          <w:sz w:val="24"/>
          <w:szCs w:val="24"/>
        </w:rPr>
        <w:t xml:space="preserve"> DS reports in advance of normal routing. </w:t>
      </w:r>
    </w:p>
    <w:p w:rsidR="00E521B9" w:rsidRPr="00112040" w:rsidRDefault="00E521B9" w:rsidP="00514E29">
      <w:pPr>
        <w:pStyle w:val="Default"/>
        <w:numPr>
          <w:ilvl w:val="0"/>
          <w:numId w:val="37"/>
        </w:numPr>
        <w:spacing w:line="100" w:lineRule="atLeast"/>
        <w:rPr>
          <w:rFonts w:asciiTheme="majorHAnsi" w:hAnsiTheme="majorHAnsi"/>
          <w:sz w:val="24"/>
          <w:szCs w:val="24"/>
        </w:rPr>
      </w:pPr>
      <w:r w:rsidRPr="00112040">
        <w:rPr>
          <w:rFonts w:asciiTheme="majorHAnsi" w:hAnsiTheme="majorHAnsi"/>
          <w:sz w:val="24"/>
          <w:szCs w:val="24"/>
        </w:rPr>
        <w:t xml:space="preserve">KFS documents with a status of SAVED will not be visible on DS reports until they are submitted.  </w:t>
      </w:r>
    </w:p>
    <w:p w:rsidR="00E521B9" w:rsidRPr="00112040" w:rsidRDefault="00E521B9" w:rsidP="00514E29">
      <w:pPr>
        <w:pStyle w:val="Default"/>
        <w:numPr>
          <w:ilvl w:val="0"/>
          <w:numId w:val="37"/>
        </w:numPr>
        <w:spacing w:line="100" w:lineRule="atLeast"/>
        <w:rPr>
          <w:rFonts w:asciiTheme="majorHAnsi" w:hAnsiTheme="majorHAnsi"/>
          <w:sz w:val="24"/>
          <w:szCs w:val="24"/>
        </w:rPr>
      </w:pPr>
      <w:r w:rsidRPr="00112040">
        <w:rPr>
          <w:rFonts w:asciiTheme="majorHAnsi" w:hAnsiTheme="majorHAnsi"/>
          <w:sz w:val="24"/>
          <w:szCs w:val="24"/>
        </w:rPr>
        <w:t>Since not all account managers were reviewing saved documents previously, we expect that only</w:t>
      </w:r>
      <w:r w:rsidR="00112040" w:rsidRPr="00112040">
        <w:rPr>
          <w:rFonts w:asciiTheme="majorHAnsi" w:hAnsiTheme="majorHAnsi"/>
          <w:sz w:val="24"/>
          <w:szCs w:val="24"/>
        </w:rPr>
        <w:t xml:space="preserve"> some will use this workaround.</w:t>
      </w:r>
    </w:p>
    <w:p w:rsidR="00E521B9" w:rsidRPr="00E521B9" w:rsidRDefault="00E521B9" w:rsidP="00E521B9">
      <w:pPr>
        <w:pStyle w:val="Default"/>
        <w:spacing w:line="100" w:lineRule="atLeast"/>
        <w:rPr>
          <w:rFonts w:asciiTheme="majorHAnsi" w:hAnsiTheme="majorHAnsi"/>
          <w:b/>
          <w:sz w:val="24"/>
          <w:szCs w:val="24"/>
        </w:rPr>
      </w:pPr>
      <w:r w:rsidRPr="00E521B9">
        <w:rPr>
          <w:rFonts w:asciiTheme="majorHAnsi" w:hAnsiTheme="majorHAnsi"/>
          <w:b/>
          <w:sz w:val="24"/>
          <w:szCs w:val="24"/>
        </w:rPr>
        <w:t xml:space="preserve">Steps Needed to Implement Workaround: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 xml:space="preserve">Create a Group (workgroup) that includes </w:t>
      </w:r>
      <w:proofErr w:type="gramStart"/>
      <w:r w:rsidRPr="00112040">
        <w:rPr>
          <w:rFonts w:asciiTheme="majorHAnsi" w:hAnsiTheme="majorHAnsi"/>
          <w:sz w:val="24"/>
          <w:szCs w:val="24"/>
        </w:rPr>
        <w:t>yourself</w:t>
      </w:r>
      <w:proofErr w:type="gramEnd"/>
      <w:r w:rsidRPr="00112040">
        <w:rPr>
          <w:rFonts w:asciiTheme="majorHAnsi" w:hAnsiTheme="majorHAnsi"/>
          <w:sz w:val="24"/>
          <w:szCs w:val="24"/>
        </w:rPr>
        <w:t xml:space="preserve"> only, then Ad Hoc Route these documen</w:t>
      </w:r>
      <w:r w:rsidR="00112040" w:rsidRPr="00112040">
        <w:rPr>
          <w:rFonts w:asciiTheme="majorHAnsi" w:hAnsiTheme="majorHAnsi"/>
          <w:sz w:val="24"/>
          <w:szCs w:val="24"/>
        </w:rPr>
        <w:t xml:space="preserve">ts to this Group for approval. </w:t>
      </w:r>
    </w:p>
    <w:p w:rsidR="00E521B9" w:rsidRPr="00E521B9" w:rsidRDefault="00E521B9" w:rsidP="00E521B9">
      <w:pPr>
        <w:pStyle w:val="Default"/>
        <w:spacing w:line="100" w:lineRule="atLeast"/>
        <w:rPr>
          <w:rFonts w:asciiTheme="majorHAnsi" w:hAnsiTheme="majorHAnsi"/>
          <w:b/>
          <w:sz w:val="24"/>
          <w:szCs w:val="24"/>
        </w:rPr>
      </w:pPr>
      <w:r w:rsidRPr="00E521B9">
        <w:rPr>
          <w:rFonts w:asciiTheme="majorHAnsi" w:hAnsiTheme="majorHAnsi"/>
          <w:b/>
          <w:sz w:val="24"/>
          <w:szCs w:val="24"/>
        </w:rPr>
        <w:t>Step 1: Create a Group for yourself only</w:t>
      </w:r>
    </w:p>
    <w:p w:rsidR="00E521B9" w:rsidRPr="00112040" w:rsidRDefault="00E521B9" w:rsidP="00E521B9">
      <w:pPr>
        <w:pStyle w:val="Default"/>
        <w:spacing w:line="100" w:lineRule="atLeast"/>
        <w:rPr>
          <w:rFonts w:asciiTheme="majorHAnsi" w:hAnsiTheme="majorHAnsi"/>
          <w:sz w:val="24"/>
          <w:szCs w:val="24"/>
        </w:rPr>
      </w:pPr>
      <w:r w:rsidRPr="00E521B9">
        <w:rPr>
          <w:rFonts w:asciiTheme="majorHAnsi" w:hAnsiTheme="majorHAnsi"/>
          <w:b/>
          <w:sz w:val="24"/>
          <w:szCs w:val="24"/>
        </w:rPr>
        <w:t>•</w:t>
      </w:r>
      <w:r w:rsidRPr="00E521B9">
        <w:rPr>
          <w:rFonts w:asciiTheme="majorHAnsi" w:hAnsiTheme="majorHAnsi"/>
          <w:b/>
          <w:sz w:val="24"/>
          <w:szCs w:val="24"/>
        </w:rPr>
        <w:tab/>
      </w:r>
      <w:r w:rsidRPr="00112040">
        <w:rPr>
          <w:rFonts w:asciiTheme="majorHAnsi" w:hAnsiTheme="majorHAnsi"/>
          <w:sz w:val="24"/>
          <w:szCs w:val="24"/>
        </w:rPr>
        <w:t xml:space="preserve">Login to the </w:t>
      </w:r>
      <w:proofErr w:type="spellStart"/>
      <w:r w:rsidRPr="00112040">
        <w:rPr>
          <w:rFonts w:asciiTheme="majorHAnsi" w:hAnsiTheme="majorHAnsi"/>
          <w:sz w:val="24"/>
          <w:szCs w:val="24"/>
        </w:rPr>
        <w:t>Kuali</w:t>
      </w:r>
      <w:proofErr w:type="spellEnd"/>
      <w:r w:rsidRPr="00112040">
        <w:rPr>
          <w:rFonts w:asciiTheme="majorHAnsi" w:hAnsiTheme="majorHAnsi"/>
          <w:sz w:val="24"/>
          <w:szCs w:val="24"/>
        </w:rPr>
        <w:t xml:space="preserve"> Financial System (</w:t>
      </w:r>
      <w:hyperlink r:id="rId12" w:history="1">
        <w:r w:rsidR="00B62515" w:rsidRPr="00442CD6">
          <w:rPr>
            <w:rStyle w:val="Hyperlink"/>
            <w:rFonts w:asciiTheme="majorHAnsi" w:hAnsiTheme="majorHAnsi"/>
            <w:sz w:val="24"/>
            <w:szCs w:val="24"/>
          </w:rPr>
          <w:t>https://kfs</w:t>
        </w:r>
      </w:hyperlink>
      <w:r w:rsidRPr="00112040">
        <w:rPr>
          <w:rFonts w:asciiTheme="majorHAnsi" w:hAnsiTheme="majorHAnsi"/>
          <w:sz w:val="24"/>
          <w:szCs w:val="24"/>
        </w:rPr>
        <w:t xml:space="preserve">.ucdavis.edu/)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Click on the KFS “Main Menu” tab, </w:t>
      </w:r>
      <w:proofErr w:type="gramStart"/>
      <w:r w:rsidRPr="00112040">
        <w:rPr>
          <w:rFonts w:asciiTheme="majorHAnsi" w:hAnsiTheme="majorHAnsi"/>
          <w:sz w:val="24"/>
          <w:szCs w:val="24"/>
        </w:rPr>
        <w:t>then</w:t>
      </w:r>
      <w:proofErr w:type="gramEnd"/>
      <w:r w:rsidRPr="00112040">
        <w:rPr>
          <w:rFonts w:asciiTheme="majorHAnsi" w:hAnsiTheme="majorHAnsi"/>
          <w:sz w:val="24"/>
          <w:szCs w:val="24"/>
        </w:rPr>
        <w:t xml:space="preserve"> select “Group” within the “Workflow” menu on the left side of the page.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Click on the “create new” button in the upper right corner.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In the “Document Overview” section, enter a description of this document, such as “Creating a new workgroup for &lt;your name&gt;”</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In the “Overview” section’s “Group Namespace” dropdown menu, select “KFS-SYS – Financial System”</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In the “Group Name” field, enter the name you wish to use, such as “&lt;your initials&gt;SAVED” (SATSAVED, RMSSAVED, etc.). Note: this name is case sensitive and will need to be entered every time you wish to Ad Hoc Route a document.</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If you want, add information in the “Group Description” field, such as “Documents for review by &lt;your name&gt;”</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In the “Assignees” section, “Type Code” should = “Principal”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Click on the magnifying glass to the left of the “Member Identifier” field. Use the search tool to find your name and click “return value”</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The “Active </w:t>
      </w:r>
      <w:proofErr w:type="gramStart"/>
      <w:r w:rsidRPr="00112040">
        <w:rPr>
          <w:rFonts w:asciiTheme="majorHAnsi" w:hAnsiTheme="majorHAnsi"/>
          <w:sz w:val="24"/>
          <w:szCs w:val="24"/>
        </w:rPr>
        <w:t>From</w:t>
      </w:r>
      <w:proofErr w:type="gramEnd"/>
      <w:r w:rsidRPr="00112040">
        <w:rPr>
          <w:rFonts w:asciiTheme="majorHAnsi" w:hAnsiTheme="majorHAnsi"/>
          <w:sz w:val="24"/>
          <w:szCs w:val="24"/>
        </w:rPr>
        <w:t xml:space="preserve"> Dt” and “Active To Dt” fields can be left blank</w:t>
      </w:r>
    </w:p>
    <w:p w:rsidR="00E521B9" w:rsidRPr="00112040" w:rsidRDefault="00E521B9" w:rsidP="00E521B9">
      <w:pPr>
        <w:pStyle w:val="Default"/>
        <w:spacing w:line="100" w:lineRule="atLeast"/>
        <w:rPr>
          <w:rFonts w:asciiTheme="majorHAnsi" w:hAnsiTheme="majorHAnsi"/>
          <w:sz w:val="24"/>
          <w:szCs w:val="24"/>
        </w:rPr>
      </w:pPr>
      <w:r w:rsidRPr="00E521B9">
        <w:rPr>
          <w:rFonts w:asciiTheme="majorHAnsi" w:hAnsiTheme="majorHAnsi"/>
          <w:b/>
          <w:sz w:val="24"/>
          <w:szCs w:val="24"/>
        </w:rPr>
        <w:lastRenderedPageBreak/>
        <w:t>•</w:t>
      </w:r>
      <w:r w:rsidRPr="00E521B9">
        <w:rPr>
          <w:rFonts w:asciiTheme="majorHAnsi" w:hAnsiTheme="majorHAnsi"/>
          <w:b/>
          <w:sz w:val="24"/>
          <w:szCs w:val="24"/>
        </w:rPr>
        <w:tab/>
      </w:r>
      <w:r w:rsidRPr="00112040">
        <w:rPr>
          <w:rFonts w:asciiTheme="majorHAnsi" w:hAnsiTheme="majorHAnsi"/>
          <w:sz w:val="24"/>
          <w:szCs w:val="24"/>
        </w:rPr>
        <w:t>Click the “add” button under “Actions”</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Click the “submit” button. The document will be automatically finalized and the functionality will be</w:t>
      </w:r>
      <w:r w:rsidR="00112040" w:rsidRPr="00112040">
        <w:rPr>
          <w:rFonts w:asciiTheme="majorHAnsi" w:hAnsiTheme="majorHAnsi"/>
          <w:sz w:val="24"/>
          <w:szCs w:val="24"/>
        </w:rPr>
        <w:t xml:space="preserve"> available to you immediately. </w:t>
      </w:r>
    </w:p>
    <w:p w:rsidR="00E521B9" w:rsidRPr="00E521B9" w:rsidRDefault="00E521B9" w:rsidP="00E521B9">
      <w:pPr>
        <w:pStyle w:val="Default"/>
        <w:spacing w:line="100" w:lineRule="atLeast"/>
        <w:rPr>
          <w:rFonts w:asciiTheme="majorHAnsi" w:hAnsiTheme="majorHAnsi"/>
          <w:b/>
          <w:sz w:val="24"/>
          <w:szCs w:val="24"/>
        </w:rPr>
      </w:pPr>
      <w:r w:rsidRPr="00E521B9">
        <w:rPr>
          <w:rFonts w:asciiTheme="majorHAnsi" w:hAnsiTheme="majorHAnsi"/>
          <w:b/>
          <w:sz w:val="24"/>
          <w:szCs w:val="24"/>
        </w:rPr>
        <w:t>Step 2: Procedure for Ad Hoc Routing individual documents for review</w:t>
      </w:r>
    </w:p>
    <w:p w:rsidR="00E521B9" w:rsidRPr="00112040" w:rsidRDefault="00E521B9" w:rsidP="00E521B9">
      <w:pPr>
        <w:pStyle w:val="Default"/>
        <w:spacing w:line="100" w:lineRule="atLeast"/>
        <w:rPr>
          <w:rFonts w:asciiTheme="majorHAnsi" w:hAnsiTheme="majorHAnsi"/>
          <w:sz w:val="24"/>
          <w:szCs w:val="24"/>
        </w:rPr>
      </w:pPr>
      <w:r w:rsidRPr="00E521B9">
        <w:rPr>
          <w:rFonts w:asciiTheme="majorHAnsi" w:hAnsiTheme="majorHAnsi"/>
          <w:b/>
          <w:sz w:val="24"/>
          <w:szCs w:val="24"/>
        </w:rPr>
        <w:t>•</w:t>
      </w:r>
      <w:r w:rsidRPr="00E521B9">
        <w:rPr>
          <w:rFonts w:asciiTheme="majorHAnsi" w:hAnsiTheme="majorHAnsi"/>
          <w:b/>
          <w:sz w:val="24"/>
          <w:szCs w:val="24"/>
        </w:rPr>
        <w:tab/>
      </w:r>
      <w:r w:rsidRPr="00112040">
        <w:rPr>
          <w:rFonts w:asciiTheme="majorHAnsi" w:hAnsiTheme="majorHAnsi"/>
          <w:sz w:val="24"/>
          <w:szCs w:val="24"/>
        </w:rPr>
        <w:t xml:space="preserve">Identify an INITIATED or SAVED document that you wish to view in PPS DS and </w:t>
      </w:r>
      <w:proofErr w:type="spellStart"/>
      <w:r w:rsidRPr="00112040">
        <w:rPr>
          <w:rFonts w:asciiTheme="majorHAnsi" w:hAnsiTheme="majorHAnsi"/>
          <w:sz w:val="24"/>
          <w:szCs w:val="24"/>
        </w:rPr>
        <w:t>DaFIS</w:t>
      </w:r>
      <w:proofErr w:type="spellEnd"/>
      <w:r w:rsidRPr="00112040">
        <w:rPr>
          <w:rFonts w:asciiTheme="majorHAnsi" w:hAnsiTheme="majorHAnsi"/>
          <w:sz w:val="24"/>
          <w:szCs w:val="24"/>
        </w:rPr>
        <w:t xml:space="preserve"> DS reports before routing them to other KFS users for approval.</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If it is hidden, expand the “Ad Hoc Recipients” section by clicking on the “show” button.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 xml:space="preserve">In the “Ad Hoc Group Requests” subsection, ensure that “Action Requested” = APPROVE. </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In the “Namespace Code” field enter “KFS-SYS”. Note: this is case sensitive and must be entered in all caps and with no spaces.</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In the “Name” field, enter the name of your newly created “Group” such as SATSAVED (also case sensitive).</w:t>
      </w:r>
    </w:p>
    <w:p w:rsidR="00E521B9" w:rsidRPr="00112040" w:rsidRDefault="00E521B9" w:rsidP="00E521B9">
      <w:pPr>
        <w:pStyle w:val="Default"/>
        <w:spacing w:line="100" w:lineRule="atLeast"/>
        <w:rPr>
          <w:rFonts w:asciiTheme="majorHAnsi" w:hAnsiTheme="majorHAnsi"/>
          <w:sz w:val="24"/>
          <w:szCs w:val="24"/>
        </w:rPr>
      </w:pPr>
      <w:r w:rsidRPr="00112040">
        <w:rPr>
          <w:rFonts w:asciiTheme="majorHAnsi" w:hAnsiTheme="majorHAnsi"/>
          <w:sz w:val="24"/>
          <w:szCs w:val="24"/>
        </w:rPr>
        <w:t>•</w:t>
      </w:r>
      <w:r w:rsidRPr="00112040">
        <w:rPr>
          <w:rFonts w:asciiTheme="majorHAnsi" w:hAnsiTheme="majorHAnsi"/>
          <w:sz w:val="24"/>
          <w:szCs w:val="24"/>
        </w:rPr>
        <w:tab/>
        <w:t>Click on t</w:t>
      </w:r>
      <w:r w:rsidR="00112040">
        <w:rPr>
          <w:rFonts w:asciiTheme="majorHAnsi" w:hAnsiTheme="majorHAnsi"/>
          <w:sz w:val="24"/>
          <w:szCs w:val="24"/>
        </w:rPr>
        <w:t>he “add” button under “Actions”</w:t>
      </w:r>
    </w:p>
    <w:p w:rsidR="00E521B9" w:rsidRPr="00431D04" w:rsidRDefault="00E521B9" w:rsidP="00E521B9">
      <w:pPr>
        <w:pStyle w:val="Default"/>
        <w:spacing w:line="100" w:lineRule="atLeast"/>
        <w:rPr>
          <w:rFonts w:asciiTheme="majorHAnsi" w:hAnsiTheme="majorHAnsi"/>
          <w:sz w:val="24"/>
          <w:szCs w:val="24"/>
        </w:rPr>
      </w:pPr>
      <w:r w:rsidRPr="00431D04">
        <w:rPr>
          <w:rFonts w:asciiTheme="majorHAnsi" w:hAnsiTheme="majorHAnsi"/>
          <w:sz w:val="24"/>
          <w:szCs w:val="24"/>
        </w:rPr>
        <w:t xml:space="preserve">Once you submit this document, it will first route to your “Group” for approval and will be available as PENDING on PPS and </w:t>
      </w:r>
      <w:proofErr w:type="spellStart"/>
      <w:r w:rsidRPr="00431D04">
        <w:rPr>
          <w:rFonts w:asciiTheme="majorHAnsi" w:hAnsiTheme="majorHAnsi"/>
          <w:sz w:val="24"/>
          <w:szCs w:val="24"/>
        </w:rPr>
        <w:t>DaFIS</w:t>
      </w:r>
      <w:proofErr w:type="spellEnd"/>
      <w:r w:rsidRPr="00431D04">
        <w:rPr>
          <w:rFonts w:asciiTheme="majorHAnsi" w:hAnsiTheme="majorHAnsi"/>
          <w:sz w:val="24"/>
          <w:szCs w:val="24"/>
        </w:rPr>
        <w:t xml:space="preserve"> reports the next day. You will not be able to make any changes, however, you can use the “recall” feature on BA and GEC documents to pull it back and make adjustments. For document types with no “recall” feature, you can “disapprove” the document, copy it and make the necessary changes before submitting it.</w:t>
      </w:r>
    </w:p>
    <w:p w:rsidR="002575F4" w:rsidRDefault="002575F4" w:rsidP="00E521B9">
      <w:pPr>
        <w:pStyle w:val="Default"/>
        <w:spacing w:line="100" w:lineRule="atLeast"/>
        <w:rPr>
          <w:rFonts w:asciiTheme="majorHAnsi" w:hAnsiTheme="majorHAnsi"/>
          <w:b/>
          <w:sz w:val="24"/>
          <w:szCs w:val="24"/>
        </w:rPr>
      </w:pPr>
      <w:r>
        <w:rPr>
          <w:rFonts w:asciiTheme="majorHAnsi" w:hAnsiTheme="majorHAnsi"/>
          <w:b/>
          <w:sz w:val="24"/>
          <w:szCs w:val="24"/>
        </w:rPr>
        <w:t>Do we want the Service Request (SR) to continue or rescind?</w:t>
      </w:r>
    </w:p>
    <w:p w:rsidR="002575F4" w:rsidRDefault="00657402" w:rsidP="00E521B9">
      <w:pPr>
        <w:pStyle w:val="Default"/>
        <w:spacing w:line="100" w:lineRule="atLeast"/>
        <w:rPr>
          <w:rFonts w:asciiTheme="majorHAnsi" w:hAnsiTheme="majorHAnsi"/>
          <w:b/>
          <w:sz w:val="24"/>
          <w:szCs w:val="24"/>
        </w:rPr>
      </w:pPr>
      <w:r>
        <w:rPr>
          <w:rFonts w:asciiTheme="majorHAnsi" w:hAnsiTheme="majorHAnsi"/>
          <w:sz w:val="24"/>
          <w:szCs w:val="24"/>
        </w:rPr>
        <w:t xml:space="preserve">Follow up on if ADMAN wants to support and/or prioritize the SR. </w:t>
      </w:r>
      <w:r w:rsidR="003C4608">
        <w:rPr>
          <w:rFonts w:asciiTheme="majorHAnsi" w:hAnsiTheme="majorHAnsi"/>
          <w:sz w:val="24"/>
          <w:szCs w:val="24"/>
        </w:rPr>
        <w:t xml:space="preserve"> Request to have feedback from the different colleges/schools. </w:t>
      </w:r>
      <w:r w:rsidR="00C05E26">
        <w:rPr>
          <w:rFonts w:asciiTheme="majorHAnsi" w:hAnsiTheme="majorHAnsi"/>
          <w:sz w:val="24"/>
          <w:szCs w:val="24"/>
        </w:rPr>
        <w:t xml:space="preserve">  (</w:t>
      </w:r>
      <w:r w:rsidR="00C05E26">
        <w:rPr>
          <w:rFonts w:asciiTheme="majorHAnsi" w:hAnsiTheme="majorHAnsi"/>
          <w:b/>
          <w:sz w:val="24"/>
          <w:szCs w:val="24"/>
        </w:rPr>
        <w:t>June topic)</w:t>
      </w:r>
    </w:p>
    <w:p w:rsidR="00C05E26" w:rsidRDefault="00C05E26" w:rsidP="00E521B9">
      <w:pPr>
        <w:pStyle w:val="Default"/>
        <w:spacing w:line="100" w:lineRule="atLeast"/>
        <w:rPr>
          <w:rFonts w:asciiTheme="majorHAnsi" w:hAnsiTheme="majorHAnsi"/>
          <w:b/>
          <w:sz w:val="24"/>
          <w:szCs w:val="24"/>
        </w:rPr>
      </w:pPr>
      <w:r>
        <w:rPr>
          <w:rFonts w:asciiTheme="majorHAnsi" w:hAnsiTheme="majorHAnsi"/>
          <w:b/>
          <w:sz w:val="24"/>
          <w:szCs w:val="24"/>
        </w:rPr>
        <w:t>General Ledger Review System Update</w:t>
      </w:r>
    </w:p>
    <w:p w:rsidR="00C05E26" w:rsidRPr="00C05E26" w:rsidRDefault="00C05E26" w:rsidP="00C05E26">
      <w:pPr>
        <w:pStyle w:val="Default"/>
        <w:spacing w:line="100" w:lineRule="atLeast"/>
        <w:rPr>
          <w:rFonts w:asciiTheme="majorHAnsi" w:hAnsiTheme="majorHAnsi"/>
          <w:sz w:val="24"/>
          <w:szCs w:val="24"/>
        </w:rPr>
      </w:pPr>
      <w:r w:rsidRPr="00C05E26">
        <w:rPr>
          <w:rFonts w:asciiTheme="majorHAnsi" w:hAnsiTheme="majorHAnsi"/>
          <w:sz w:val="24"/>
          <w:szCs w:val="24"/>
        </w:rPr>
        <w:t>Campus will be getting rid of the “thumbs up/thumbs down” type of ledger review. It will be replaced with the sample report V4 (example). Account managers will be expected to review their ledgers monthly for activity.  There will also be a “Balance Analysis” report for CAOs, Chairs and Deans to view the organization at a high level to check for overdra</w:t>
      </w:r>
      <w:r>
        <w:rPr>
          <w:rFonts w:asciiTheme="majorHAnsi" w:hAnsiTheme="majorHAnsi"/>
          <w:sz w:val="24"/>
          <w:szCs w:val="24"/>
        </w:rPr>
        <w:t xml:space="preserve">fts, outstanding travels, etc. </w:t>
      </w:r>
    </w:p>
    <w:p w:rsidR="00C05E26" w:rsidRPr="00C05E26" w:rsidRDefault="00C05E26" w:rsidP="00C05E26">
      <w:pPr>
        <w:pStyle w:val="Default"/>
        <w:spacing w:line="100" w:lineRule="atLeast"/>
        <w:rPr>
          <w:rFonts w:asciiTheme="majorHAnsi" w:hAnsiTheme="majorHAnsi"/>
          <w:sz w:val="24"/>
          <w:szCs w:val="24"/>
        </w:rPr>
      </w:pPr>
      <w:r>
        <w:rPr>
          <w:rFonts w:asciiTheme="majorHAnsi" w:hAnsiTheme="majorHAnsi"/>
          <w:sz w:val="24"/>
          <w:szCs w:val="24"/>
        </w:rPr>
        <w:tab/>
      </w:r>
      <w:r w:rsidRPr="00C05E26">
        <w:rPr>
          <w:rFonts w:asciiTheme="majorHAnsi" w:hAnsiTheme="majorHAnsi"/>
          <w:sz w:val="24"/>
          <w:szCs w:val="24"/>
        </w:rPr>
        <w:t>It is anticipated that an announcement will come out from accounting in June to provide a heads up to folks on the changes and prepare in advance. We can talk more at the ADMAN meeting, but wanted to give you som</w:t>
      </w:r>
      <w:r>
        <w:rPr>
          <w:rFonts w:asciiTheme="majorHAnsi" w:hAnsiTheme="majorHAnsi"/>
          <w:sz w:val="24"/>
          <w:szCs w:val="24"/>
        </w:rPr>
        <w:t>e insight to what is occurring.</w:t>
      </w:r>
    </w:p>
    <w:p w:rsidR="00C05E26" w:rsidRDefault="00C05E26" w:rsidP="00E521B9">
      <w:pPr>
        <w:pStyle w:val="Default"/>
        <w:spacing w:line="100" w:lineRule="atLeast"/>
        <w:rPr>
          <w:rFonts w:asciiTheme="majorHAnsi" w:hAnsiTheme="majorHAnsi"/>
          <w:sz w:val="24"/>
          <w:szCs w:val="24"/>
        </w:rPr>
      </w:pPr>
      <w:r>
        <w:rPr>
          <w:rFonts w:asciiTheme="majorHAnsi" w:hAnsiTheme="majorHAnsi"/>
          <w:sz w:val="24"/>
          <w:szCs w:val="24"/>
        </w:rPr>
        <w:tab/>
      </w:r>
      <w:r w:rsidRPr="00C05E26">
        <w:rPr>
          <w:rFonts w:asciiTheme="majorHAnsi" w:hAnsiTheme="majorHAnsi"/>
          <w:sz w:val="24"/>
          <w:szCs w:val="24"/>
        </w:rPr>
        <w:t xml:space="preserve">There will be </w:t>
      </w:r>
      <w:r w:rsidRPr="00C05E26">
        <w:rPr>
          <w:rFonts w:asciiTheme="majorHAnsi" w:hAnsiTheme="majorHAnsi"/>
          <w:b/>
          <w:i/>
          <w:sz w:val="24"/>
          <w:szCs w:val="24"/>
        </w:rPr>
        <w:t>mandatory account manager training</w:t>
      </w:r>
      <w:r w:rsidRPr="00C05E26">
        <w:rPr>
          <w:rFonts w:asciiTheme="majorHAnsi" w:hAnsiTheme="majorHAnsi"/>
          <w:sz w:val="24"/>
          <w:szCs w:val="24"/>
        </w:rPr>
        <w:t xml:space="preserve"> (1 hour on line video), and refresher will be needed every 2 years. </w:t>
      </w:r>
      <w:r w:rsidR="00776427">
        <w:rPr>
          <w:rFonts w:asciiTheme="majorHAnsi" w:hAnsiTheme="majorHAnsi"/>
          <w:sz w:val="24"/>
          <w:szCs w:val="24"/>
        </w:rPr>
        <w:t xml:space="preserve"> </w:t>
      </w:r>
      <w:r w:rsidRPr="00C05E26">
        <w:rPr>
          <w:rFonts w:asciiTheme="majorHAnsi" w:hAnsiTheme="majorHAnsi"/>
          <w:sz w:val="24"/>
          <w:szCs w:val="24"/>
        </w:rPr>
        <w:t>Plus all new account managers will be expected to take the course prior to being approved as a fiscal officer aka account manager.</w:t>
      </w:r>
    </w:p>
    <w:p w:rsidR="00C05E26" w:rsidRDefault="00C05E26" w:rsidP="00E521B9">
      <w:pPr>
        <w:pStyle w:val="Default"/>
        <w:spacing w:line="100" w:lineRule="atLeast"/>
        <w:rPr>
          <w:rFonts w:asciiTheme="majorHAnsi" w:hAnsiTheme="majorHAnsi"/>
          <w:sz w:val="24"/>
          <w:szCs w:val="24"/>
        </w:rPr>
      </w:pPr>
      <w:r>
        <w:rPr>
          <w:rFonts w:asciiTheme="majorHAnsi" w:hAnsiTheme="majorHAnsi"/>
          <w:sz w:val="24"/>
          <w:szCs w:val="24"/>
        </w:rPr>
        <w:t xml:space="preserve">More information </w:t>
      </w:r>
      <w:r w:rsidR="00514E29">
        <w:rPr>
          <w:rFonts w:asciiTheme="majorHAnsi" w:hAnsiTheme="majorHAnsi"/>
          <w:sz w:val="24"/>
          <w:szCs w:val="24"/>
        </w:rPr>
        <w:t xml:space="preserve">will be </w:t>
      </w:r>
      <w:r>
        <w:rPr>
          <w:rFonts w:asciiTheme="majorHAnsi" w:hAnsiTheme="majorHAnsi"/>
          <w:sz w:val="24"/>
          <w:szCs w:val="24"/>
        </w:rPr>
        <w:t xml:space="preserve">coming out in </w:t>
      </w:r>
      <w:r w:rsidR="00A60260">
        <w:rPr>
          <w:rFonts w:asciiTheme="majorHAnsi" w:hAnsiTheme="majorHAnsi"/>
          <w:sz w:val="24"/>
          <w:szCs w:val="24"/>
        </w:rPr>
        <w:t>June.  S</w:t>
      </w:r>
      <w:r w:rsidR="00514E29">
        <w:rPr>
          <w:rFonts w:asciiTheme="majorHAnsi" w:hAnsiTheme="majorHAnsi"/>
          <w:sz w:val="24"/>
          <w:szCs w:val="24"/>
        </w:rPr>
        <w:t>ample reports</w:t>
      </w:r>
      <w:r w:rsidR="00A60260">
        <w:rPr>
          <w:rFonts w:asciiTheme="majorHAnsi" w:hAnsiTheme="majorHAnsi"/>
          <w:sz w:val="24"/>
          <w:szCs w:val="24"/>
        </w:rPr>
        <w:t xml:space="preserve"> follow</w:t>
      </w:r>
      <w:r w:rsidR="00514E29">
        <w:rPr>
          <w:rFonts w:asciiTheme="majorHAnsi" w:hAnsiTheme="majorHAnsi"/>
          <w:sz w:val="24"/>
          <w:szCs w:val="24"/>
        </w:rPr>
        <w:t>:</w:t>
      </w:r>
    </w:p>
    <w:p w:rsidR="00C05E26" w:rsidRDefault="00C05E26" w:rsidP="00E521B9">
      <w:pPr>
        <w:pStyle w:val="Default"/>
        <w:spacing w:line="100" w:lineRule="atLeast"/>
        <w:rPr>
          <w:rFonts w:asciiTheme="majorHAnsi" w:hAnsiTheme="majorHAnsi"/>
          <w:sz w:val="24"/>
          <w:szCs w:val="24"/>
        </w:rPr>
      </w:pPr>
    </w:p>
    <w:p w:rsidR="00C05E26" w:rsidRDefault="00C05E26" w:rsidP="00E521B9">
      <w:pPr>
        <w:pStyle w:val="Default"/>
        <w:spacing w:line="100" w:lineRule="atLeast"/>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Excel.Sheet.12" ShapeID="_x0000_i1025" DrawAspect="Icon" ObjectID="_1461740126" r:id="rId14"/>
        </w:object>
      </w:r>
      <w:r w:rsidRPr="00C05E26">
        <w:t xml:space="preserve"> </w:t>
      </w:r>
      <w:r>
        <w:object w:dxaOrig="1551" w:dyaOrig="1004">
          <v:shape id="_x0000_i1026" type="#_x0000_t75" style="width:77.25pt;height:50.25pt" o:ole="">
            <v:imagedata r:id="rId15" o:title=""/>
          </v:shape>
          <o:OLEObject Type="Embed" ProgID="Excel.Sheet.12" ShapeID="_x0000_i1026" DrawAspect="Icon" ObjectID="_1461740127" r:id="rId16"/>
        </w:object>
      </w:r>
    </w:p>
    <w:p w:rsidR="006C26D1" w:rsidRDefault="00F84111" w:rsidP="00E521B9">
      <w:pPr>
        <w:pStyle w:val="Default"/>
        <w:spacing w:line="100" w:lineRule="atLeast"/>
        <w:rPr>
          <w:rFonts w:asciiTheme="majorHAnsi" w:hAnsiTheme="majorHAnsi"/>
          <w:b/>
          <w:sz w:val="24"/>
          <w:szCs w:val="24"/>
        </w:rPr>
      </w:pPr>
      <w:r>
        <w:rPr>
          <w:rFonts w:asciiTheme="majorHAnsi" w:hAnsiTheme="majorHAnsi"/>
          <w:b/>
          <w:sz w:val="24"/>
          <w:szCs w:val="24"/>
        </w:rPr>
        <w:t>Tracy Lade – ACAD (Advisory Committee for Application Development)</w:t>
      </w:r>
      <w:r w:rsidR="006C26D1">
        <w:rPr>
          <w:rFonts w:asciiTheme="majorHAnsi" w:hAnsiTheme="majorHAnsi"/>
          <w:b/>
          <w:sz w:val="24"/>
          <w:szCs w:val="24"/>
        </w:rPr>
        <w:t xml:space="preserve"> </w:t>
      </w:r>
    </w:p>
    <w:p w:rsidR="00C05E26" w:rsidRDefault="006C26D1" w:rsidP="00E521B9">
      <w:pPr>
        <w:pStyle w:val="Default"/>
        <w:spacing w:line="100" w:lineRule="atLeast"/>
        <w:rPr>
          <w:rFonts w:asciiTheme="majorHAnsi" w:hAnsiTheme="majorHAnsi"/>
          <w:b/>
          <w:sz w:val="24"/>
          <w:szCs w:val="24"/>
        </w:rPr>
      </w:pPr>
      <w:r>
        <w:rPr>
          <w:rFonts w:asciiTheme="majorHAnsi" w:hAnsiTheme="majorHAnsi"/>
          <w:b/>
          <w:sz w:val="24"/>
          <w:szCs w:val="24"/>
        </w:rPr>
        <w:t xml:space="preserve">Subgroup: User Groups </w:t>
      </w:r>
    </w:p>
    <w:p w:rsidR="00F84111" w:rsidRDefault="00B357E4" w:rsidP="00E521B9">
      <w:pPr>
        <w:pStyle w:val="Default"/>
        <w:spacing w:line="100" w:lineRule="atLeast"/>
      </w:pPr>
      <w:r>
        <w:object w:dxaOrig="1551" w:dyaOrig="1004">
          <v:shape id="_x0000_i1027" type="#_x0000_t75" style="width:77.25pt;height:50.25pt" o:ole="">
            <v:imagedata r:id="rId17" o:title=""/>
          </v:shape>
          <o:OLEObject Type="Embed" ProgID="AcroExch.Document.7" ShapeID="_x0000_i1027" DrawAspect="Icon" ObjectID="_1461740128" r:id="rId18"/>
        </w:object>
      </w:r>
    </w:p>
    <w:p w:rsidR="006C26D1" w:rsidRDefault="006C26D1" w:rsidP="00E521B9">
      <w:pPr>
        <w:pStyle w:val="Default"/>
        <w:spacing w:line="100" w:lineRule="atLeast"/>
        <w:rPr>
          <w:rFonts w:asciiTheme="majorHAnsi" w:hAnsiTheme="majorHAnsi"/>
          <w:sz w:val="24"/>
          <w:szCs w:val="24"/>
        </w:rPr>
      </w:pPr>
      <w:r>
        <w:rPr>
          <w:rFonts w:asciiTheme="majorHAnsi" w:hAnsiTheme="majorHAnsi"/>
          <w:sz w:val="24"/>
          <w:szCs w:val="24"/>
        </w:rPr>
        <w:t>Solicited feedback, held focus groups, resulted in four recommendations</w:t>
      </w:r>
      <w:r w:rsidR="000E4359">
        <w:rPr>
          <w:rFonts w:asciiTheme="majorHAnsi" w:hAnsiTheme="majorHAnsi"/>
          <w:sz w:val="24"/>
          <w:szCs w:val="24"/>
        </w:rPr>
        <w:t xml:space="preserve"> (see attached)</w:t>
      </w:r>
      <w:r>
        <w:rPr>
          <w:rFonts w:asciiTheme="majorHAnsi" w:hAnsiTheme="majorHAnsi"/>
          <w:sz w:val="24"/>
          <w:szCs w:val="24"/>
        </w:rPr>
        <w:t xml:space="preserve">. </w:t>
      </w:r>
    </w:p>
    <w:p w:rsidR="00AF134C" w:rsidRDefault="004A37EC" w:rsidP="00E521B9">
      <w:pPr>
        <w:pStyle w:val="Default"/>
        <w:spacing w:line="100" w:lineRule="atLeast"/>
        <w:rPr>
          <w:rFonts w:asciiTheme="majorHAnsi" w:hAnsiTheme="majorHAnsi"/>
          <w:sz w:val="24"/>
          <w:szCs w:val="24"/>
        </w:rPr>
      </w:pPr>
      <w:proofErr w:type="gramStart"/>
      <w:r>
        <w:rPr>
          <w:rFonts w:asciiTheme="majorHAnsi" w:hAnsiTheme="majorHAnsi"/>
          <w:sz w:val="24"/>
          <w:szCs w:val="24"/>
        </w:rPr>
        <w:t xml:space="preserve">Requesting feedback in </w:t>
      </w:r>
      <w:r w:rsidR="00A60260">
        <w:rPr>
          <w:rFonts w:asciiTheme="majorHAnsi" w:hAnsiTheme="majorHAnsi"/>
          <w:sz w:val="24"/>
          <w:szCs w:val="24"/>
        </w:rPr>
        <w:t xml:space="preserve">the next week </w:t>
      </w:r>
      <w:r>
        <w:rPr>
          <w:rFonts w:asciiTheme="majorHAnsi" w:hAnsiTheme="majorHAnsi"/>
          <w:sz w:val="24"/>
          <w:szCs w:val="24"/>
        </w:rPr>
        <w:t>(late May)</w:t>
      </w:r>
      <w:r w:rsidR="00654D66">
        <w:rPr>
          <w:rFonts w:asciiTheme="majorHAnsi" w:hAnsiTheme="majorHAnsi"/>
          <w:sz w:val="24"/>
          <w:szCs w:val="24"/>
        </w:rPr>
        <w:t>.</w:t>
      </w:r>
      <w:proofErr w:type="gramEnd"/>
      <w:r w:rsidR="00654D66">
        <w:rPr>
          <w:rFonts w:asciiTheme="majorHAnsi" w:hAnsiTheme="majorHAnsi"/>
          <w:sz w:val="24"/>
          <w:szCs w:val="24"/>
        </w:rPr>
        <w:t xml:space="preserve">  </w:t>
      </w:r>
    </w:p>
    <w:p w:rsidR="00AF134C" w:rsidRDefault="00AF134C" w:rsidP="00E521B9">
      <w:pPr>
        <w:pStyle w:val="Default"/>
        <w:pBdr>
          <w:bottom w:val="single" w:sz="12" w:space="1" w:color="auto"/>
        </w:pBdr>
        <w:spacing w:line="100" w:lineRule="atLeast"/>
        <w:rPr>
          <w:rFonts w:asciiTheme="majorHAnsi" w:hAnsiTheme="majorHAnsi"/>
          <w:b/>
          <w:sz w:val="24"/>
          <w:szCs w:val="24"/>
        </w:rPr>
      </w:pPr>
      <w:r>
        <w:rPr>
          <w:rFonts w:asciiTheme="majorHAnsi" w:hAnsiTheme="majorHAnsi"/>
          <w:b/>
          <w:sz w:val="24"/>
          <w:szCs w:val="24"/>
        </w:rPr>
        <w:t xml:space="preserve">Recommendation:  Create an ADMAN-share </w:t>
      </w:r>
      <w:r w:rsidR="00A60260">
        <w:rPr>
          <w:rFonts w:asciiTheme="majorHAnsi" w:hAnsiTheme="majorHAnsi"/>
          <w:b/>
          <w:sz w:val="24"/>
          <w:szCs w:val="24"/>
        </w:rPr>
        <w:t>email list for sharing ideas,</w:t>
      </w:r>
      <w:r>
        <w:rPr>
          <w:rFonts w:asciiTheme="majorHAnsi" w:hAnsiTheme="majorHAnsi"/>
          <w:b/>
          <w:sz w:val="24"/>
          <w:szCs w:val="24"/>
        </w:rPr>
        <w:t xml:space="preserve"> concepts, etc. </w:t>
      </w:r>
    </w:p>
    <w:p w:rsidR="00637578" w:rsidRDefault="00637578" w:rsidP="006F156E">
      <w:pPr>
        <w:pStyle w:val="Default"/>
        <w:spacing w:after="0" w:line="100" w:lineRule="atLeast"/>
        <w:rPr>
          <w:rFonts w:asciiTheme="majorHAnsi" w:hAnsiTheme="majorHAnsi"/>
          <w:b/>
          <w:sz w:val="24"/>
          <w:szCs w:val="24"/>
        </w:rPr>
      </w:pPr>
      <w:r w:rsidRPr="004119C9">
        <w:rPr>
          <w:rFonts w:asciiTheme="majorHAnsi" w:hAnsiTheme="majorHAnsi"/>
          <w:b/>
          <w:sz w:val="24"/>
          <w:szCs w:val="24"/>
        </w:rPr>
        <w:t>ADMAN Board member discussion</w:t>
      </w:r>
    </w:p>
    <w:p w:rsidR="00AF134C" w:rsidRDefault="00AF134C" w:rsidP="006F156E">
      <w:pPr>
        <w:pStyle w:val="Default"/>
        <w:spacing w:after="0" w:line="100" w:lineRule="atLeast"/>
        <w:rPr>
          <w:rFonts w:asciiTheme="majorHAnsi" w:hAnsiTheme="majorHAnsi"/>
          <w:b/>
          <w:sz w:val="24"/>
          <w:szCs w:val="24"/>
        </w:rPr>
      </w:pPr>
    </w:p>
    <w:p w:rsidR="00AF134C" w:rsidRDefault="006F7681" w:rsidP="006F156E">
      <w:pPr>
        <w:pStyle w:val="Default"/>
        <w:spacing w:after="0" w:line="100" w:lineRule="atLeast"/>
        <w:rPr>
          <w:rFonts w:asciiTheme="majorHAnsi" w:hAnsiTheme="majorHAnsi"/>
          <w:sz w:val="24"/>
          <w:szCs w:val="24"/>
        </w:rPr>
      </w:pPr>
      <w:r>
        <w:rPr>
          <w:rFonts w:asciiTheme="majorHAnsi" w:hAnsiTheme="majorHAnsi"/>
          <w:sz w:val="24"/>
          <w:szCs w:val="24"/>
        </w:rPr>
        <w:t xml:space="preserve">Requesting </w:t>
      </w:r>
      <w:r w:rsidR="00E80359">
        <w:rPr>
          <w:rFonts w:asciiTheme="majorHAnsi" w:hAnsiTheme="majorHAnsi"/>
          <w:sz w:val="24"/>
          <w:szCs w:val="24"/>
        </w:rPr>
        <w:t xml:space="preserve">Executive Board nominations: </w:t>
      </w:r>
    </w:p>
    <w:p w:rsidR="00AF134C" w:rsidRDefault="00AF134C" w:rsidP="006F156E">
      <w:pPr>
        <w:pStyle w:val="Default"/>
        <w:spacing w:after="0" w:line="100" w:lineRule="atLeast"/>
        <w:rPr>
          <w:rFonts w:asciiTheme="majorHAnsi" w:hAnsiTheme="majorHAnsi"/>
          <w:sz w:val="24"/>
          <w:szCs w:val="24"/>
        </w:rPr>
      </w:pPr>
    </w:p>
    <w:p w:rsidR="00AF134C" w:rsidRDefault="00AF134C" w:rsidP="00AF134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Vice Chair</w:t>
      </w:r>
      <w:r w:rsidR="00E37264">
        <w:rPr>
          <w:rFonts w:asciiTheme="majorHAnsi" w:hAnsiTheme="majorHAnsi"/>
          <w:sz w:val="24"/>
          <w:szCs w:val="24"/>
        </w:rPr>
        <w:t xml:space="preserve"> </w:t>
      </w:r>
    </w:p>
    <w:p w:rsidR="00AF134C" w:rsidRDefault="00AF134C" w:rsidP="00AF134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Membership/H</w:t>
      </w:r>
      <w:r w:rsidR="00514E29">
        <w:rPr>
          <w:rFonts w:asciiTheme="majorHAnsi" w:hAnsiTheme="majorHAnsi"/>
          <w:sz w:val="24"/>
          <w:szCs w:val="24"/>
        </w:rPr>
        <w:t>istorian</w:t>
      </w:r>
    </w:p>
    <w:p w:rsidR="004100DF" w:rsidRPr="00514E29" w:rsidRDefault="00E80359" w:rsidP="00514E29">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Standing Communications Committee</w:t>
      </w:r>
    </w:p>
    <w:p w:rsidR="00E80359" w:rsidRDefault="00E80359" w:rsidP="00AF134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Mid-Management Conference Chair</w:t>
      </w:r>
      <w:r w:rsidR="004100DF">
        <w:rPr>
          <w:rFonts w:asciiTheme="majorHAnsi" w:hAnsiTheme="majorHAnsi"/>
          <w:sz w:val="24"/>
          <w:szCs w:val="24"/>
        </w:rPr>
        <w:t xml:space="preserve"> (can select Vice Chair)</w:t>
      </w:r>
    </w:p>
    <w:p w:rsidR="00E80359" w:rsidRDefault="00E80359" w:rsidP="00AF134C">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 xml:space="preserve">Recorder/Secretary </w:t>
      </w:r>
    </w:p>
    <w:p w:rsidR="006F7681" w:rsidRDefault="006F7681" w:rsidP="00E37264">
      <w:pPr>
        <w:pStyle w:val="Default"/>
        <w:spacing w:after="0" w:line="100" w:lineRule="atLeast"/>
        <w:rPr>
          <w:rFonts w:asciiTheme="majorHAnsi" w:hAnsiTheme="majorHAnsi"/>
          <w:sz w:val="24"/>
          <w:szCs w:val="24"/>
        </w:rPr>
      </w:pPr>
    </w:p>
    <w:p w:rsidR="00E37264" w:rsidRDefault="00CD0B57" w:rsidP="00E37264">
      <w:pPr>
        <w:pStyle w:val="Default"/>
        <w:spacing w:after="0" w:line="100" w:lineRule="atLeast"/>
        <w:rPr>
          <w:rFonts w:asciiTheme="majorHAnsi" w:hAnsiTheme="majorHAnsi"/>
          <w:sz w:val="24"/>
          <w:szCs w:val="24"/>
        </w:rPr>
      </w:pPr>
      <w:r>
        <w:rPr>
          <w:rFonts w:asciiTheme="majorHAnsi" w:hAnsiTheme="majorHAnsi"/>
          <w:sz w:val="24"/>
          <w:szCs w:val="24"/>
        </w:rPr>
        <w:t>MaryAnn and Sara will send out solicitation/request nominations.</w:t>
      </w:r>
    </w:p>
    <w:p w:rsidR="00CD0B57" w:rsidRDefault="00CD0B57" w:rsidP="00E37264">
      <w:pPr>
        <w:pStyle w:val="Default"/>
        <w:spacing w:after="0" w:line="100" w:lineRule="atLeast"/>
        <w:rPr>
          <w:rFonts w:asciiTheme="majorHAnsi" w:hAnsiTheme="majorHAnsi"/>
          <w:sz w:val="24"/>
          <w:szCs w:val="24"/>
        </w:rPr>
      </w:pPr>
    </w:p>
    <w:p w:rsidR="00CD0B57" w:rsidRDefault="00B62515" w:rsidP="00E37264">
      <w:pPr>
        <w:pStyle w:val="Default"/>
        <w:spacing w:after="0" w:line="100" w:lineRule="atLeast"/>
        <w:rPr>
          <w:rFonts w:asciiTheme="majorHAnsi" w:hAnsiTheme="majorHAnsi"/>
          <w:b/>
          <w:sz w:val="24"/>
          <w:szCs w:val="24"/>
        </w:rPr>
      </w:pPr>
      <w:r>
        <w:rPr>
          <w:rFonts w:asciiTheme="majorHAnsi" w:hAnsiTheme="majorHAnsi"/>
          <w:b/>
          <w:sz w:val="24"/>
          <w:szCs w:val="24"/>
        </w:rPr>
        <w:t xml:space="preserve">General </w:t>
      </w:r>
      <w:r w:rsidR="00934B80">
        <w:rPr>
          <w:rFonts w:asciiTheme="majorHAnsi" w:hAnsiTheme="majorHAnsi"/>
          <w:b/>
          <w:sz w:val="24"/>
          <w:szCs w:val="24"/>
        </w:rPr>
        <w:t>ADMAN Membership discussion</w:t>
      </w:r>
    </w:p>
    <w:p w:rsidR="00934B80" w:rsidRDefault="00934B80" w:rsidP="00E37264">
      <w:pPr>
        <w:pStyle w:val="Default"/>
        <w:spacing w:after="0" w:line="100" w:lineRule="atLeast"/>
        <w:rPr>
          <w:rFonts w:asciiTheme="majorHAnsi" w:hAnsiTheme="majorHAnsi"/>
          <w:sz w:val="24"/>
          <w:szCs w:val="24"/>
        </w:rPr>
      </w:pPr>
    </w:p>
    <w:p w:rsidR="00934B80" w:rsidRDefault="00934B80" w:rsidP="00934B80">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Managers who have independently responsibilities for teaching, research, extension, or administration</w:t>
      </w:r>
    </w:p>
    <w:p w:rsidR="00602ADB" w:rsidRDefault="00602ADB" w:rsidP="00602ADB">
      <w:pPr>
        <w:pStyle w:val="Default"/>
        <w:spacing w:after="0" w:line="100" w:lineRule="atLeast"/>
        <w:rPr>
          <w:rFonts w:asciiTheme="majorHAnsi" w:hAnsiTheme="majorHAnsi"/>
          <w:sz w:val="24"/>
          <w:szCs w:val="24"/>
        </w:rPr>
      </w:pPr>
    </w:p>
    <w:p w:rsidR="00602ADB" w:rsidRPr="00B62515" w:rsidRDefault="00602ADB" w:rsidP="00B62515">
      <w:pPr>
        <w:pStyle w:val="Default"/>
        <w:numPr>
          <w:ilvl w:val="0"/>
          <w:numId w:val="35"/>
        </w:numPr>
        <w:spacing w:line="100" w:lineRule="atLeast"/>
        <w:rPr>
          <w:rFonts w:asciiTheme="majorHAnsi" w:hAnsiTheme="majorHAnsi"/>
          <w:sz w:val="24"/>
          <w:szCs w:val="24"/>
        </w:rPr>
      </w:pPr>
      <w:r w:rsidRPr="00B62515">
        <w:rPr>
          <w:rFonts w:asciiTheme="majorHAnsi" w:hAnsiTheme="majorHAnsi"/>
          <w:sz w:val="24"/>
          <w:szCs w:val="24"/>
        </w:rPr>
        <w:t xml:space="preserve">Remind non-board members that they can attend all meetings. </w:t>
      </w:r>
    </w:p>
    <w:p w:rsidR="00602ADB" w:rsidRDefault="00B62515" w:rsidP="00B62515">
      <w:pPr>
        <w:pStyle w:val="Default"/>
        <w:numPr>
          <w:ilvl w:val="0"/>
          <w:numId w:val="35"/>
        </w:numPr>
        <w:spacing w:after="0" w:line="100" w:lineRule="atLeast"/>
        <w:rPr>
          <w:rFonts w:asciiTheme="majorHAnsi" w:hAnsiTheme="majorHAnsi"/>
          <w:sz w:val="24"/>
          <w:szCs w:val="24"/>
        </w:rPr>
      </w:pPr>
      <w:r>
        <w:rPr>
          <w:rFonts w:asciiTheme="majorHAnsi" w:hAnsiTheme="majorHAnsi"/>
          <w:sz w:val="24"/>
          <w:szCs w:val="24"/>
        </w:rPr>
        <w:t>Potentially look at soliciting more volunteers for requests.</w:t>
      </w:r>
    </w:p>
    <w:p w:rsidR="00552022" w:rsidRDefault="00552022" w:rsidP="00552022">
      <w:pPr>
        <w:pStyle w:val="Default"/>
        <w:spacing w:after="0" w:line="100" w:lineRule="atLeast"/>
        <w:rPr>
          <w:rFonts w:asciiTheme="majorHAnsi" w:hAnsiTheme="majorHAnsi"/>
          <w:sz w:val="24"/>
          <w:szCs w:val="24"/>
        </w:rPr>
      </w:pPr>
    </w:p>
    <w:p w:rsidR="00552022" w:rsidRDefault="00552022" w:rsidP="00552022">
      <w:pPr>
        <w:pStyle w:val="Default"/>
        <w:spacing w:after="0" w:line="100" w:lineRule="atLeast"/>
        <w:rPr>
          <w:rFonts w:asciiTheme="majorHAnsi" w:hAnsiTheme="majorHAnsi"/>
          <w:b/>
          <w:sz w:val="24"/>
          <w:szCs w:val="24"/>
        </w:rPr>
      </w:pPr>
      <w:proofErr w:type="spellStart"/>
      <w:r>
        <w:rPr>
          <w:rFonts w:asciiTheme="majorHAnsi" w:hAnsiTheme="majorHAnsi"/>
          <w:b/>
          <w:sz w:val="24"/>
          <w:szCs w:val="24"/>
        </w:rPr>
        <w:t>SmartSite</w:t>
      </w:r>
      <w:proofErr w:type="spellEnd"/>
      <w:r>
        <w:rPr>
          <w:rFonts w:asciiTheme="majorHAnsi" w:hAnsiTheme="majorHAnsi"/>
          <w:b/>
          <w:sz w:val="24"/>
          <w:szCs w:val="24"/>
        </w:rPr>
        <w:t xml:space="preserve"> replacement</w:t>
      </w:r>
      <w:r w:rsidR="00514E29">
        <w:rPr>
          <w:rFonts w:asciiTheme="majorHAnsi" w:hAnsiTheme="majorHAnsi"/>
          <w:b/>
          <w:sz w:val="24"/>
          <w:szCs w:val="24"/>
        </w:rPr>
        <w:br/>
      </w:r>
    </w:p>
    <w:p w:rsidR="00552022" w:rsidRPr="00552022" w:rsidRDefault="00552022" w:rsidP="00552022">
      <w:pPr>
        <w:pStyle w:val="Default"/>
        <w:numPr>
          <w:ilvl w:val="0"/>
          <w:numId w:val="35"/>
        </w:numPr>
        <w:spacing w:after="0" w:line="100" w:lineRule="atLeast"/>
        <w:rPr>
          <w:rFonts w:asciiTheme="majorHAnsi" w:hAnsiTheme="majorHAnsi"/>
          <w:b/>
          <w:sz w:val="24"/>
          <w:szCs w:val="24"/>
        </w:rPr>
      </w:pPr>
      <w:r>
        <w:rPr>
          <w:rFonts w:asciiTheme="majorHAnsi" w:hAnsiTheme="majorHAnsi"/>
          <w:sz w:val="24"/>
          <w:szCs w:val="24"/>
        </w:rPr>
        <w:t xml:space="preserve">Vendor showcase on May 23; if you actively use </w:t>
      </w:r>
      <w:proofErr w:type="spellStart"/>
      <w:r>
        <w:rPr>
          <w:rFonts w:asciiTheme="majorHAnsi" w:hAnsiTheme="majorHAnsi"/>
          <w:sz w:val="24"/>
          <w:szCs w:val="24"/>
        </w:rPr>
        <w:t>SmartSite</w:t>
      </w:r>
      <w:proofErr w:type="spellEnd"/>
      <w:r>
        <w:rPr>
          <w:rFonts w:asciiTheme="majorHAnsi" w:hAnsiTheme="majorHAnsi"/>
          <w:sz w:val="24"/>
          <w:szCs w:val="24"/>
        </w:rPr>
        <w:t xml:space="preserve">, it is worth attending to provide feedback.  </w:t>
      </w:r>
    </w:p>
    <w:p w:rsidR="00B62515" w:rsidRDefault="00B62515" w:rsidP="00602ADB">
      <w:pPr>
        <w:pStyle w:val="Default"/>
        <w:spacing w:after="0" w:line="100" w:lineRule="atLeast"/>
        <w:rPr>
          <w:rFonts w:asciiTheme="majorHAnsi" w:hAnsiTheme="majorHAnsi"/>
          <w:sz w:val="24"/>
          <w:szCs w:val="24"/>
        </w:rPr>
      </w:pPr>
    </w:p>
    <w:p w:rsidR="00B62515" w:rsidRPr="00926C3D" w:rsidRDefault="00B62515" w:rsidP="00602ADB">
      <w:pPr>
        <w:pStyle w:val="Default"/>
        <w:spacing w:after="0" w:line="100" w:lineRule="atLeast"/>
        <w:rPr>
          <w:rFonts w:asciiTheme="majorHAnsi" w:hAnsiTheme="majorHAnsi"/>
          <w:sz w:val="24"/>
          <w:szCs w:val="24"/>
        </w:rPr>
      </w:pPr>
      <w:r>
        <w:rPr>
          <w:rFonts w:asciiTheme="majorHAnsi" w:hAnsiTheme="majorHAnsi"/>
          <w:sz w:val="24"/>
          <w:szCs w:val="24"/>
        </w:rPr>
        <w:t>======================================================================</w:t>
      </w:r>
    </w:p>
    <w:p w:rsidR="00637578" w:rsidRPr="00292586" w:rsidRDefault="00637578" w:rsidP="006F156E">
      <w:pPr>
        <w:pStyle w:val="Default"/>
        <w:spacing w:after="0" w:line="100" w:lineRule="atLeast"/>
        <w:rPr>
          <w:rStyle w:val="Emphasis"/>
        </w:rPr>
      </w:pPr>
    </w:p>
    <w:p w:rsidR="0057723D" w:rsidRPr="004119C9" w:rsidRDefault="0057723D" w:rsidP="006F156E">
      <w:pPr>
        <w:pStyle w:val="Default"/>
        <w:spacing w:after="0" w:line="100" w:lineRule="atLeast"/>
        <w:rPr>
          <w:rFonts w:asciiTheme="majorHAnsi" w:hAnsiTheme="majorHAnsi"/>
          <w:sz w:val="24"/>
          <w:szCs w:val="24"/>
        </w:rPr>
      </w:pPr>
      <w:r w:rsidRPr="004119C9">
        <w:rPr>
          <w:rFonts w:asciiTheme="majorHAnsi" w:hAnsiTheme="majorHAnsi"/>
          <w:sz w:val="24"/>
          <w:szCs w:val="24"/>
        </w:rPr>
        <w:lastRenderedPageBreak/>
        <w:t>Future meeting dates for Academic Year 13-14</w:t>
      </w:r>
      <w:r w:rsidR="00151715" w:rsidRPr="004119C9">
        <w:rPr>
          <w:rFonts w:asciiTheme="majorHAnsi" w:hAnsiTheme="majorHAnsi"/>
          <w:sz w:val="24"/>
          <w:szCs w:val="24"/>
        </w:rPr>
        <w:t>/14-15</w:t>
      </w:r>
      <w:r w:rsidRPr="004119C9">
        <w:rPr>
          <w:rFonts w:asciiTheme="majorHAnsi" w:hAnsiTheme="majorHAnsi"/>
          <w:sz w:val="24"/>
          <w:szCs w:val="24"/>
        </w:rPr>
        <w:t xml:space="preserve"> – with appreciation to Janet Brown-Simmons for reserving Room 357 in Hutchison Hall for all our ADMAN meetings next year.</w:t>
      </w:r>
    </w:p>
    <w:p w:rsidR="006845B3" w:rsidRPr="004119C9" w:rsidRDefault="006845B3" w:rsidP="006845B3">
      <w:pPr>
        <w:pStyle w:val="ListParagraph"/>
        <w:widowControl w:val="0"/>
        <w:autoSpaceDE w:val="0"/>
        <w:autoSpaceDN w:val="0"/>
        <w:adjustRightInd w:val="0"/>
        <w:ind w:left="720"/>
        <w:rPr>
          <w:rFonts w:asciiTheme="majorHAnsi" w:hAnsiTheme="majorHAnsi" w:cs="Helvetica"/>
          <w:sz w:val="24"/>
          <w:szCs w:val="24"/>
        </w:rPr>
      </w:pPr>
    </w:p>
    <w:p w:rsidR="00422FC2" w:rsidRDefault="0057723D" w:rsidP="00765EE9">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June 19, 2014</w:t>
      </w:r>
    </w:p>
    <w:p w:rsidR="004100DF" w:rsidRDefault="004100DF" w:rsidP="004100DF">
      <w:pPr>
        <w:pStyle w:val="ListParagraph"/>
        <w:widowControl w:val="0"/>
        <w:numPr>
          <w:ilvl w:val="1"/>
          <w:numId w:val="13"/>
        </w:numPr>
        <w:autoSpaceDE w:val="0"/>
        <w:autoSpaceDN w:val="0"/>
        <w:adjustRightInd w:val="0"/>
        <w:rPr>
          <w:rFonts w:asciiTheme="majorHAnsi" w:hAnsiTheme="majorHAnsi" w:cs="Helvetica"/>
          <w:sz w:val="24"/>
          <w:szCs w:val="24"/>
        </w:rPr>
      </w:pPr>
      <w:r>
        <w:rPr>
          <w:rFonts w:asciiTheme="majorHAnsi" w:hAnsiTheme="majorHAnsi" w:cs="Helvetica"/>
          <w:sz w:val="24"/>
          <w:szCs w:val="24"/>
        </w:rPr>
        <w:t>Membership discussion</w:t>
      </w:r>
    </w:p>
    <w:p w:rsidR="004100DF" w:rsidRPr="004119C9" w:rsidRDefault="004100DF" w:rsidP="004100DF">
      <w:pPr>
        <w:pStyle w:val="ListParagraph"/>
        <w:widowControl w:val="0"/>
        <w:numPr>
          <w:ilvl w:val="1"/>
          <w:numId w:val="13"/>
        </w:numPr>
        <w:autoSpaceDE w:val="0"/>
        <w:autoSpaceDN w:val="0"/>
        <w:adjustRightInd w:val="0"/>
        <w:rPr>
          <w:rFonts w:asciiTheme="majorHAnsi" w:hAnsiTheme="majorHAnsi" w:cs="Helvetica"/>
          <w:sz w:val="24"/>
          <w:szCs w:val="24"/>
        </w:rPr>
      </w:pPr>
      <w:r>
        <w:rPr>
          <w:rFonts w:asciiTheme="majorHAnsi" w:hAnsiTheme="majorHAnsi" w:cs="Helvetica"/>
          <w:sz w:val="24"/>
          <w:szCs w:val="24"/>
        </w:rPr>
        <w:t xml:space="preserve">Follow up on SR (Member: Shannon </w:t>
      </w:r>
      <w:proofErr w:type="spellStart"/>
      <w:r>
        <w:rPr>
          <w:rFonts w:asciiTheme="majorHAnsi" w:hAnsiTheme="majorHAnsi" w:cs="Helvetica"/>
          <w:sz w:val="24"/>
          <w:szCs w:val="24"/>
        </w:rPr>
        <w:t>Tanguay</w:t>
      </w:r>
      <w:proofErr w:type="spellEnd"/>
      <w:r>
        <w:rPr>
          <w:rFonts w:asciiTheme="majorHAnsi" w:hAnsiTheme="majorHAnsi" w:cs="Helvetica"/>
          <w:sz w:val="24"/>
          <w:szCs w:val="24"/>
        </w:rPr>
        <w:t>)</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July – no meeting</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August 21, 2014</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September 18, 2014</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October 16, 2014</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November 20, 2014</w:t>
      </w:r>
    </w:p>
    <w:p w:rsidR="00151715" w:rsidRPr="004119C9"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4119C9">
        <w:rPr>
          <w:rFonts w:asciiTheme="majorHAnsi" w:hAnsiTheme="majorHAnsi" w:cs="Helvetica"/>
          <w:sz w:val="24"/>
          <w:szCs w:val="24"/>
        </w:rPr>
        <w:t>December 18, 2014</w:t>
      </w:r>
    </w:p>
    <w:p w:rsidR="00151715" w:rsidRPr="004119C9" w:rsidRDefault="00151715" w:rsidP="00151715">
      <w:pPr>
        <w:widowControl w:val="0"/>
        <w:autoSpaceDE w:val="0"/>
        <w:autoSpaceDN w:val="0"/>
        <w:adjustRightInd w:val="0"/>
        <w:ind w:left="360"/>
        <w:rPr>
          <w:rFonts w:asciiTheme="majorHAnsi" w:hAnsiTheme="majorHAnsi" w:cs="Helvetica"/>
          <w:sz w:val="24"/>
          <w:szCs w:val="24"/>
        </w:rPr>
      </w:pPr>
    </w:p>
    <w:p w:rsidR="00BB0FCE" w:rsidRPr="004119C9" w:rsidRDefault="00885546" w:rsidP="00BB0FCE">
      <w:pPr>
        <w:pStyle w:val="Default"/>
        <w:spacing w:after="0" w:line="100" w:lineRule="atLeast"/>
        <w:rPr>
          <w:rFonts w:asciiTheme="majorHAnsi" w:hAnsiTheme="majorHAnsi"/>
          <w:sz w:val="24"/>
          <w:szCs w:val="24"/>
        </w:rPr>
      </w:pPr>
      <w:r w:rsidRPr="004119C9">
        <w:rPr>
          <w:rFonts w:asciiTheme="majorHAnsi" w:hAnsiTheme="majorHAnsi"/>
          <w:b/>
          <w:sz w:val="24"/>
          <w:szCs w:val="24"/>
        </w:rPr>
        <w:t>***************************************************************</w:t>
      </w:r>
      <w:r w:rsidR="00331833" w:rsidRPr="004119C9">
        <w:rPr>
          <w:rFonts w:asciiTheme="majorHAnsi" w:hAnsiTheme="majorHAnsi"/>
          <w:b/>
          <w:sz w:val="24"/>
          <w:szCs w:val="24"/>
        </w:rPr>
        <w:t>***********************</w:t>
      </w:r>
    </w:p>
    <w:p w:rsidR="00BB0FCE" w:rsidRPr="004119C9" w:rsidRDefault="00BB0FCE">
      <w:pPr>
        <w:pStyle w:val="Default"/>
        <w:spacing w:after="0" w:line="100" w:lineRule="atLeast"/>
        <w:rPr>
          <w:rFonts w:asciiTheme="majorHAnsi" w:hAnsiTheme="majorHAnsi"/>
          <w:b/>
          <w:i/>
          <w:sz w:val="24"/>
          <w:szCs w:val="24"/>
        </w:rPr>
      </w:pPr>
      <w:r w:rsidRPr="004119C9">
        <w:rPr>
          <w:rFonts w:asciiTheme="majorHAnsi" w:hAnsiTheme="majorHAnsi"/>
          <w:b/>
          <w:i/>
          <w:sz w:val="24"/>
          <w:szCs w:val="24"/>
        </w:rPr>
        <w:t>Committee reports</w:t>
      </w:r>
      <w:r w:rsidR="00FF73E1" w:rsidRPr="004119C9">
        <w:rPr>
          <w:rFonts w:asciiTheme="majorHAnsi" w:hAnsiTheme="majorHAnsi"/>
          <w:b/>
          <w:i/>
          <w:sz w:val="24"/>
          <w:szCs w:val="24"/>
        </w:rPr>
        <w:tab/>
      </w:r>
    </w:p>
    <w:p w:rsidR="00BB0FCE" w:rsidRPr="004119C9" w:rsidRDefault="00BB0FCE">
      <w:pPr>
        <w:pStyle w:val="Default"/>
        <w:spacing w:after="0" w:line="100" w:lineRule="atLeast"/>
        <w:rPr>
          <w:rFonts w:asciiTheme="majorHAnsi" w:hAnsiTheme="majorHAnsi"/>
          <w:b/>
          <w:sz w:val="24"/>
          <w:szCs w:val="24"/>
        </w:rPr>
      </w:pPr>
    </w:p>
    <w:p w:rsidR="00FF73E1" w:rsidRPr="004119C9" w:rsidRDefault="00FF73E1">
      <w:pPr>
        <w:pStyle w:val="Default"/>
        <w:spacing w:after="0" w:line="100" w:lineRule="atLeast"/>
        <w:rPr>
          <w:rFonts w:asciiTheme="majorHAnsi" w:hAnsiTheme="majorHAnsi"/>
          <w:sz w:val="24"/>
          <w:szCs w:val="24"/>
        </w:rPr>
      </w:pPr>
      <w:r w:rsidRPr="004119C9">
        <w:rPr>
          <w:rFonts w:asciiTheme="majorHAnsi" w:hAnsiTheme="majorHAnsi"/>
          <w:b/>
          <w:sz w:val="24"/>
          <w:szCs w:val="24"/>
          <w:u w:val="single"/>
        </w:rPr>
        <w:t>ABOG</w:t>
      </w:r>
      <w:r w:rsidR="00F747DC" w:rsidRPr="004119C9">
        <w:rPr>
          <w:rFonts w:asciiTheme="majorHAnsi" w:hAnsiTheme="majorHAnsi"/>
          <w:b/>
          <w:sz w:val="24"/>
          <w:szCs w:val="24"/>
        </w:rPr>
        <w:t>:</w:t>
      </w:r>
      <w:r w:rsidR="00E046F0" w:rsidRPr="004119C9">
        <w:rPr>
          <w:rFonts w:asciiTheme="majorHAnsi" w:hAnsiTheme="majorHAnsi"/>
          <w:b/>
          <w:sz w:val="24"/>
          <w:szCs w:val="24"/>
        </w:rPr>
        <w:t xml:space="preserve"> </w:t>
      </w:r>
      <w:r w:rsidR="00E046F0" w:rsidRPr="004119C9">
        <w:rPr>
          <w:rFonts w:asciiTheme="majorHAnsi" w:hAnsiTheme="majorHAnsi"/>
          <w:sz w:val="24"/>
          <w:szCs w:val="24"/>
        </w:rPr>
        <w:t xml:space="preserve"> </w:t>
      </w:r>
    </w:p>
    <w:p w:rsidR="003F3F61" w:rsidRPr="004119C9" w:rsidRDefault="003F3F61" w:rsidP="003F3F61">
      <w:pPr>
        <w:rPr>
          <w:rFonts w:asciiTheme="majorHAnsi" w:hAnsiTheme="majorHAnsi"/>
          <w:sz w:val="24"/>
          <w:szCs w:val="24"/>
        </w:rPr>
      </w:pPr>
    </w:p>
    <w:p w:rsidR="00104FF3" w:rsidRPr="00104FF3" w:rsidRDefault="00104FF3" w:rsidP="00104FF3">
      <w:pPr>
        <w:pStyle w:val="Default"/>
        <w:spacing w:line="100" w:lineRule="atLeast"/>
        <w:rPr>
          <w:rFonts w:asciiTheme="majorHAnsi" w:hAnsiTheme="majorHAnsi"/>
          <w:sz w:val="24"/>
          <w:szCs w:val="24"/>
        </w:rPr>
      </w:pPr>
      <w:r w:rsidRPr="00104FF3">
        <w:rPr>
          <w:rFonts w:asciiTheme="majorHAnsi" w:hAnsiTheme="majorHAnsi"/>
          <w:sz w:val="24"/>
          <w:szCs w:val="24"/>
        </w:rPr>
        <w:t>Over 200 UC business officers attended the 2014 ABOG conference hosted by UCLA on April 27-30.  If you attended please complete the online evaluation at</w:t>
      </w:r>
      <w:r>
        <w:rPr>
          <w:rFonts w:asciiTheme="majorHAnsi" w:hAnsiTheme="majorHAnsi"/>
          <w:sz w:val="24"/>
          <w:szCs w:val="24"/>
        </w:rPr>
        <w:t xml:space="preserve"> </w:t>
      </w:r>
      <w:hyperlink r:id="rId19" w:history="1">
        <w:r w:rsidRPr="00F04A5F">
          <w:rPr>
            <w:rStyle w:val="Hyperlink"/>
            <w:rFonts w:asciiTheme="majorHAnsi" w:hAnsiTheme="majorHAnsi"/>
            <w:sz w:val="24"/>
            <w:szCs w:val="24"/>
          </w:rPr>
          <w:t>http://tinyurl.com/lgg6hf7</w:t>
        </w:r>
      </w:hyperlink>
      <w:r w:rsidRPr="00104FF3">
        <w:rPr>
          <w:rFonts w:asciiTheme="majorHAnsi" w:hAnsiTheme="majorHAnsi"/>
          <w:sz w:val="24"/>
          <w:szCs w:val="24"/>
        </w:rPr>
        <w:t xml:space="preserve"> to help the committee shape the conference for next year.  ABOG 2015 will be hosted by UC Santa Cruz at the </w:t>
      </w:r>
      <w:proofErr w:type="spellStart"/>
      <w:r w:rsidRPr="00104FF3">
        <w:rPr>
          <w:rFonts w:asciiTheme="majorHAnsi" w:hAnsiTheme="majorHAnsi"/>
          <w:sz w:val="24"/>
          <w:szCs w:val="24"/>
        </w:rPr>
        <w:t>Chaminade</w:t>
      </w:r>
      <w:proofErr w:type="spellEnd"/>
      <w:r w:rsidRPr="00104FF3">
        <w:rPr>
          <w:rFonts w:asciiTheme="majorHAnsi" w:hAnsiTheme="majorHAnsi"/>
          <w:sz w:val="24"/>
          <w:szCs w:val="24"/>
        </w:rPr>
        <w:t xml:space="preserve"> Resort &amp; Spa which overlooks Monterey Bay and the Santa Cruz mountains and where we will have exclusive use of the property.  The ABOG committee will meet in Irvine during the summer to tour and</w:t>
      </w:r>
      <w:r w:rsidR="00514E29">
        <w:rPr>
          <w:rFonts w:asciiTheme="majorHAnsi" w:hAnsiTheme="majorHAnsi"/>
          <w:sz w:val="24"/>
          <w:szCs w:val="24"/>
        </w:rPr>
        <w:t xml:space="preserve"> select a hotel for ABOG </w:t>
      </w:r>
      <w:r w:rsidR="00AF0204">
        <w:rPr>
          <w:rFonts w:asciiTheme="majorHAnsi" w:hAnsiTheme="majorHAnsi"/>
          <w:sz w:val="24"/>
          <w:szCs w:val="24"/>
        </w:rPr>
        <w:t xml:space="preserve">2016. </w:t>
      </w:r>
    </w:p>
    <w:p w:rsidR="00765EE9" w:rsidRPr="004119C9" w:rsidRDefault="00104FF3" w:rsidP="00104FF3">
      <w:pPr>
        <w:pStyle w:val="Default"/>
        <w:spacing w:after="0" w:line="100" w:lineRule="atLeast"/>
        <w:rPr>
          <w:rFonts w:asciiTheme="majorHAnsi" w:hAnsiTheme="majorHAnsi"/>
          <w:sz w:val="24"/>
          <w:szCs w:val="24"/>
        </w:rPr>
      </w:pPr>
      <w:r w:rsidRPr="00104FF3">
        <w:rPr>
          <w:rFonts w:asciiTheme="majorHAnsi" w:hAnsiTheme="majorHAnsi"/>
          <w:sz w:val="24"/>
          <w:szCs w:val="24"/>
        </w:rPr>
        <w:t xml:space="preserve">In recognition of her 10 years of service to this committee, during which time she has served terms as Chair and Treasurer, </w:t>
      </w:r>
      <w:proofErr w:type="spellStart"/>
      <w:r w:rsidRPr="00104FF3">
        <w:rPr>
          <w:rFonts w:asciiTheme="majorHAnsi" w:hAnsiTheme="majorHAnsi"/>
          <w:sz w:val="24"/>
          <w:szCs w:val="24"/>
        </w:rPr>
        <w:t>Meshell</w:t>
      </w:r>
      <w:proofErr w:type="spellEnd"/>
      <w:r w:rsidRPr="00104FF3">
        <w:rPr>
          <w:rFonts w:asciiTheme="majorHAnsi" w:hAnsiTheme="majorHAnsi"/>
          <w:sz w:val="24"/>
          <w:szCs w:val="24"/>
        </w:rPr>
        <w:t xml:space="preserve"> </w:t>
      </w:r>
      <w:proofErr w:type="spellStart"/>
      <w:r w:rsidRPr="00104FF3">
        <w:rPr>
          <w:rFonts w:asciiTheme="majorHAnsi" w:hAnsiTheme="majorHAnsi"/>
          <w:sz w:val="24"/>
          <w:szCs w:val="24"/>
        </w:rPr>
        <w:t>Louderman</w:t>
      </w:r>
      <w:proofErr w:type="spellEnd"/>
      <w:r w:rsidRPr="00104FF3">
        <w:rPr>
          <w:rFonts w:asciiTheme="majorHAnsi" w:hAnsiTheme="majorHAnsi"/>
          <w:sz w:val="24"/>
          <w:szCs w:val="24"/>
        </w:rPr>
        <w:t xml:space="preserve"> was presented with a gift card and thanked by all current members of the ABOG committee.  Lourdes Gomez has now taken </w:t>
      </w:r>
      <w:proofErr w:type="spellStart"/>
      <w:r w:rsidRPr="00104FF3">
        <w:rPr>
          <w:rFonts w:asciiTheme="majorHAnsi" w:hAnsiTheme="majorHAnsi"/>
          <w:sz w:val="24"/>
          <w:szCs w:val="24"/>
        </w:rPr>
        <w:t>Meshell’s</w:t>
      </w:r>
      <w:proofErr w:type="spellEnd"/>
      <w:r w:rsidRPr="00104FF3">
        <w:rPr>
          <w:rFonts w:asciiTheme="majorHAnsi" w:hAnsiTheme="majorHAnsi"/>
          <w:sz w:val="24"/>
          <w:szCs w:val="24"/>
        </w:rPr>
        <w:t xml:space="preserve"> place on the committee.</w:t>
      </w:r>
    </w:p>
    <w:p w:rsidR="008D0AB9" w:rsidRPr="004119C9" w:rsidRDefault="008D0AB9">
      <w:pPr>
        <w:pStyle w:val="Default"/>
        <w:spacing w:after="0" w:line="100" w:lineRule="atLeast"/>
        <w:rPr>
          <w:rFonts w:asciiTheme="majorHAnsi" w:hAnsiTheme="majorHAnsi"/>
          <w:b/>
          <w:sz w:val="24"/>
          <w:szCs w:val="24"/>
        </w:rPr>
      </w:pPr>
    </w:p>
    <w:p w:rsidR="00FF31DC" w:rsidRPr="004119C9" w:rsidRDefault="00FF73E1" w:rsidP="00FF31DC">
      <w:pPr>
        <w:pStyle w:val="Default"/>
        <w:spacing w:after="0" w:line="100" w:lineRule="atLeast"/>
        <w:rPr>
          <w:rFonts w:asciiTheme="majorHAnsi" w:hAnsiTheme="majorHAnsi"/>
          <w:sz w:val="24"/>
          <w:szCs w:val="24"/>
        </w:rPr>
      </w:pPr>
      <w:proofErr w:type="gramStart"/>
      <w:r w:rsidRPr="004119C9">
        <w:rPr>
          <w:rFonts w:asciiTheme="majorHAnsi" w:hAnsiTheme="majorHAnsi"/>
          <w:b/>
          <w:sz w:val="24"/>
          <w:szCs w:val="24"/>
          <w:u w:val="single"/>
        </w:rPr>
        <w:t>AADI</w:t>
      </w:r>
      <w:r w:rsidR="00D83B82" w:rsidRPr="004119C9">
        <w:rPr>
          <w:rFonts w:asciiTheme="majorHAnsi" w:hAnsiTheme="majorHAnsi"/>
          <w:b/>
          <w:sz w:val="24"/>
          <w:szCs w:val="24"/>
          <w:u w:val="single"/>
        </w:rPr>
        <w:t xml:space="preserve"> </w:t>
      </w:r>
      <w:r w:rsidR="00431AE0" w:rsidRPr="004119C9">
        <w:rPr>
          <w:rFonts w:asciiTheme="majorHAnsi" w:hAnsiTheme="majorHAnsi"/>
          <w:b/>
          <w:sz w:val="24"/>
          <w:szCs w:val="24"/>
          <w:u w:val="single"/>
        </w:rPr>
        <w:t>:</w:t>
      </w:r>
      <w:proofErr w:type="gramEnd"/>
      <w:r w:rsidR="00940356" w:rsidRPr="004119C9">
        <w:rPr>
          <w:rFonts w:asciiTheme="majorHAnsi" w:hAnsiTheme="majorHAnsi"/>
          <w:sz w:val="24"/>
          <w:szCs w:val="24"/>
        </w:rPr>
        <w:t xml:space="preserve"> </w:t>
      </w:r>
      <w:r w:rsidR="00F17272" w:rsidRPr="004119C9">
        <w:rPr>
          <w:rFonts w:asciiTheme="majorHAnsi" w:hAnsiTheme="majorHAnsi"/>
          <w:sz w:val="24"/>
          <w:szCs w:val="24"/>
        </w:rPr>
        <w:t xml:space="preserve">  </w:t>
      </w:r>
    </w:p>
    <w:p w:rsidR="003E5747" w:rsidRPr="004119C9" w:rsidRDefault="003E5747" w:rsidP="00325373">
      <w:pPr>
        <w:widowControl w:val="0"/>
        <w:autoSpaceDE w:val="0"/>
        <w:autoSpaceDN w:val="0"/>
        <w:adjustRightInd w:val="0"/>
        <w:rPr>
          <w:rFonts w:asciiTheme="majorHAnsi" w:hAnsiTheme="majorHAnsi" w:cs="Calibri"/>
          <w:sz w:val="24"/>
          <w:szCs w:val="24"/>
        </w:rPr>
      </w:pPr>
    </w:p>
    <w:p w:rsidR="00270E6D"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sz w:val="24"/>
          <w:szCs w:val="24"/>
        </w:rPr>
        <w:t>AADI Meeting - April 23, 2014</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270E6D"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b/>
          <w:i/>
          <w:sz w:val="24"/>
          <w:szCs w:val="24"/>
        </w:rPr>
        <w:t>Engineering Corporate Connections Database:</w:t>
      </w:r>
      <w:r w:rsidRPr="00270E6D">
        <w:rPr>
          <w:rFonts w:asciiTheme="majorHAnsi" w:hAnsiTheme="majorHAnsi" w:cs="Calibri"/>
          <w:sz w:val="24"/>
          <w:szCs w:val="24"/>
        </w:rPr>
        <w:t xml:space="preserve">  Jamie Butler (IT lead for College of Engineering) came to the meeting to discuss the new application.  This application will help engineering to develop a better relationship with corporate partners. The second idea is to help </w:t>
      </w:r>
      <w:proofErr w:type="gramStart"/>
      <w:r w:rsidRPr="00270E6D">
        <w:rPr>
          <w:rFonts w:asciiTheme="majorHAnsi" w:hAnsiTheme="majorHAnsi" w:cs="Calibri"/>
          <w:sz w:val="24"/>
          <w:szCs w:val="24"/>
        </w:rPr>
        <w:t>students bridge</w:t>
      </w:r>
      <w:proofErr w:type="gramEnd"/>
      <w:r w:rsidRPr="00270E6D">
        <w:rPr>
          <w:rFonts w:asciiTheme="majorHAnsi" w:hAnsiTheme="majorHAnsi" w:cs="Calibri"/>
          <w:sz w:val="24"/>
          <w:szCs w:val="24"/>
        </w:rPr>
        <w:t xml:space="preserve"> the gap from student to employee.  The tool is being developed from the corporate perspective.  The employer would be able to be very selective about getting information for students as potential for leads to employment.  Jamie's team has worked </w:t>
      </w:r>
      <w:r w:rsidRPr="00270E6D">
        <w:rPr>
          <w:rFonts w:asciiTheme="majorHAnsi" w:hAnsiTheme="majorHAnsi" w:cs="Calibri"/>
          <w:sz w:val="24"/>
          <w:szCs w:val="24"/>
        </w:rPr>
        <w:lastRenderedPageBreak/>
        <w:t>through the legal and administrative issues surrounding the program.  The program is about to go live in engineering.  The primary goal is to increase visibility and relationship with the corporate sponsors.  There was a discussion about how this might be scaled to meet the needs of multiple groups. He will come back later in the summer once he has something to demo.</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270E6D"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b/>
          <w:i/>
          <w:sz w:val="24"/>
          <w:szCs w:val="24"/>
        </w:rPr>
        <w:t xml:space="preserve">ESP </w:t>
      </w:r>
      <w:r w:rsidRPr="00270E6D">
        <w:rPr>
          <w:rFonts w:asciiTheme="majorHAnsi" w:hAnsiTheme="majorHAnsi" w:cs="Calibri"/>
          <w:sz w:val="24"/>
          <w:szCs w:val="24"/>
        </w:rPr>
        <w:t>- onb</w:t>
      </w:r>
      <w:r w:rsidR="00514E29">
        <w:rPr>
          <w:rFonts w:asciiTheme="majorHAnsi" w:hAnsiTheme="majorHAnsi" w:cs="Calibri"/>
          <w:sz w:val="24"/>
          <w:szCs w:val="24"/>
        </w:rPr>
        <w:t>oarding and key management</w:t>
      </w:r>
      <w:r w:rsidR="00FF5563">
        <w:rPr>
          <w:rFonts w:asciiTheme="majorHAnsi" w:hAnsiTheme="majorHAnsi" w:cs="Calibri"/>
          <w:sz w:val="24"/>
          <w:szCs w:val="24"/>
        </w:rPr>
        <w:t xml:space="preserve"> tool</w:t>
      </w:r>
      <w:r w:rsidR="00514E29">
        <w:rPr>
          <w:rFonts w:asciiTheme="majorHAnsi" w:hAnsiTheme="majorHAnsi" w:cs="Calibri"/>
          <w:sz w:val="24"/>
          <w:szCs w:val="24"/>
        </w:rPr>
        <w:t>.  Alli</w:t>
      </w:r>
      <w:r w:rsidRPr="00270E6D">
        <w:rPr>
          <w:rFonts w:asciiTheme="majorHAnsi" w:hAnsiTheme="majorHAnsi" w:cs="Calibri"/>
          <w:sz w:val="24"/>
          <w:szCs w:val="24"/>
        </w:rPr>
        <w:t xml:space="preserve">son </w:t>
      </w:r>
      <w:r w:rsidR="00FF5563">
        <w:rPr>
          <w:rFonts w:asciiTheme="majorHAnsi" w:hAnsiTheme="majorHAnsi" w:cs="Calibri"/>
          <w:sz w:val="24"/>
          <w:szCs w:val="24"/>
        </w:rPr>
        <w:t xml:space="preserve">Mitchell </w:t>
      </w:r>
      <w:r w:rsidRPr="00270E6D">
        <w:rPr>
          <w:rFonts w:asciiTheme="majorHAnsi" w:hAnsiTheme="majorHAnsi" w:cs="Calibri"/>
          <w:sz w:val="24"/>
          <w:szCs w:val="24"/>
        </w:rPr>
        <w:t>will be stepping back from the onboarding and key management tool as she has accepted another position.  AADI will be finding</w:t>
      </w:r>
      <w:r w:rsidR="00514E29">
        <w:rPr>
          <w:rFonts w:asciiTheme="majorHAnsi" w:hAnsiTheme="majorHAnsi" w:cs="Calibri"/>
          <w:sz w:val="24"/>
          <w:szCs w:val="24"/>
        </w:rPr>
        <w:t xml:space="preserve"> a new </w:t>
      </w:r>
      <w:r w:rsidR="00FF5563">
        <w:rPr>
          <w:rFonts w:asciiTheme="majorHAnsi" w:hAnsiTheme="majorHAnsi" w:cs="Calibri"/>
          <w:sz w:val="24"/>
          <w:szCs w:val="24"/>
        </w:rPr>
        <w:t>Steering Committee Chair for this</w:t>
      </w:r>
      <w:r w:rsidR="00514E29">
        <w:rPr>
          <w:rFonts w:asciiTheme="majorHAnsi" w:hAnsiTheme="majorHAnsi" w:cs="Calibri"/>
          <w:sz w:val="24"/>
          <w:szCs w:val="24"/>
        </w:rPr>
        <w:t xml:space="preserve"> group.  Allison has </w:t>
      </w:r>
      <w:r w:rsidR="00FF5563">
        <w:rPr>
          <w:rFonts w:asciiTheme="majorHAnsi" w:hAnsiTheme="majorHAnsi" w:cs="Calibri"/>
          <w:sz w:val="24"/>
          <w:szCs w:val="24"/>
        </w:rPr>
        <w:t>suggested</w:t>
      </w:r>
      <w:r w:rsidRPr="00270E6D">
        <w:rPr>
          <w:rFonts w:asciiTheme="majorHAnsi" w:hAnsiTheme="majorHAnsi" w:cs="Calibri"/>
          <w:sz w:val="24"/>
          <w:szCs w:val="24"/>
        </w:rPr>
        <w:t xml:space="preserve"> someone </w:t>
      </w:r>
      <w:r w:rsidR="00FF5563">
        <w:rPr>
          <w:rFonts w:asciiTheme="majorHAnsi" w:hAnsiTheme="majorHAnsi" w:cs="Calibri"/>
          <w:sz w:val="24"/>
          <w:szCs w:val="24"/>
        </w:rPr>
        <w:t>who works in the Finance area at</w:t>
      </w:r>
      <w:r w:rsidRPr="00270E6D">
        <w:rPr>
          <w:rFonts w:asciiTheme="majorHAnsi" w:hAnsiTheme="majorHAnsi" w:cs="Calibri"/>
          <w:sz w:val="24"/>
          <w:szCs w:val="24"/>
        </w:rPr>
        <w:t xml:space="preserve"> Facilities.  Th</w:t>
      </w:r>
      <w:r w:rsidR="00FF5563">
        <w:rPr>
          <w:rFonts w:asciiTheme="majorHAnsi" w:hAnsiTheme="majorHAnsi" w:cs="Calibri"/>
          <w:sz w:val="24"/>
          <w:szCs w:val="24"/>
        </w:rPr>
        <w:t>e AADI committee agreed with Allison's recommendation, so Alli</w:t>
      </w:r>
      <w:r w:rsidRPr="00270E6D">
        <w:rPr>
          <w:rFonts w:asciiTheme="majorHAnsi" w:hAnsiTheme="majorHAnsi" w:cs="Calibri"/>
          <w:sz w:val="24"/>
          <w:szCs w:val="24"/>
        </w:rPr>
        <w:t xml:space="preserve">son </w:t>
      </w:r>
      <w:r w:rsidR="00FF5563">
        <w:rPr>
          <w:rFonts w:asciiTheme="majorHAnsi" w:hAnsiTheme="majorHAnsi" w:cs="Calibri"/>
          <w:sz w:val="24"/>
          <w:szCs w:val="24"/>
        </w:rPr>
        <w:t xml:space="preserve">and Tom Kaiser (Chair of AADI) </w:t>
      </w:r>
      <w:r w:rsidRPr="00270E6D">
        <w:rPr>
          <w:rFonts w:asciiTheme="majorHAnsi" w:hAnsiTheme="majorHAnsi" w:cs="Calibri"/>
          <w:sz w:val="24"/>
          <w:szCs w:val="24"/>
        </w:rPr>
        <w:t xml:space="preserve">will talk </w:t>
      </w:r>
      <w:r w:rsidR="00FF5563">
        <w:rPr>
          <w:rFonts w:asciiTheme="majorHAnsi" w:hAnsiTheme="majorHAnsi" w:cs="Calibri"/>
          <w:sz w:val="24"/>
          <w:szCs w:val="24"/>
        </w:rPr>
        <w:t>with her, and if she agrees to Chair the Steering Committee, she will be put in contact with</w:t>
      </w:r>
      <w:r w:rsidRPr="00270E6D">
        <w:rPr>
          <w:rFonts w:asciiTheme="majorHAnsi" w:hAnsiTheme="majorHAnsi" w:cs="Calibri"/>
          <w:sz w:val="24"/>
          <w:szCs w:val="24"/>
        </w:rPr>
        <w:t xml:space="preserve"> Peter </w:t>
      </w:r>
      <w:proofErr w:type="spellStart"/>
      <w:r w:rsidRPr="00270E6D">
        <w:rPr>
          <w:rFonts w:asciiTheme="majorHAnsi" w:hAnsiTheme="majorHAnsi" w:cs="Calibri"/>
          <w:sz w:val="24"/>
          <w:szCs w:val="24"/>
        </w:rPr>
        <w:t>Blando</w:t>
      </w:r>
      <w:proofErr w:type="spellEnd"/>
      <w:r w:rsidRPr="00270E6D">
        <w:rPr>
          <w:rFonts w:asciiTheme="majorHAnsi" w:hAnsiTheme="majorHAnsi" w:cs="Calibri"/>
          <w:sz w:val="24"/>
          <w:szCs w:val="24"/>
        </w:rPr>
        <w:t xml:space="preserve"> </w:t>
      </w:r>
      <w:r w:rsidR="00FF5563">
        <w:rPr>
          <w:rFonts w:asciiTheme="majorHAnsi" w:hAnsiTheme="majorHAnsi" w:cs="Calibri"/>
          <w:sz w:val="24"/>
          <w:szCs w:val="24"/>
        </w:rPr>
        <w:t>(IET), who has already agreed to be the Project Manager for this effort</w:t>
      </w:r>
      <w:r w:rsidRPr="00270E6D">
        <w:rPr>
          <w:rFonts w:asciiTheme="majorHAnsi" w:hAnsiTheme="majorHAnsi" w:cs="Calibri"/>
          <w:sz w:val="24"/>
          <w:szCs w:val="24"/>
        </w:rPr>
        <w:t xml:space="preserve">.  </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270E6D" w:rsidRPr="00270E6D" w:rsidRDefault="00FF5563" w:rsidP="00270E6D">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Alli</w:t>
      </w:r>
      <w:r w:rsidR="00270E6D" w:rsidRPr="00270E6D">
        <w:rPr>
          <w:rFonts w:asciiTheme="majorHAnsi" w:hAnsiTheme="majorHAnsi" w:cs="Calibri"/>
          <w:sz w:val="24"/>
          <w:szCs w:val="24"/>
        </w:rPr>
        <w:t>son will also be stepping down fr</w:t>
      </w:r>
      <w:r>
        <w:rPr>
          <w:rFonts w:asciiTheme="majorHAnsi" w:hAnsiTheme="majorHAnsi" w:cs="Calibri"/>
          <w:sz w:val="24"/>
          <w:szCs w:val="24"/>
        </w:rPr>
        <w:t>om her ADMAN role on AADI, so AADI</w:t>
      </w:r>
      <w:r w:rsidR="00270E6D" w:rsidRPr="00270E6D">
        <w:rPr>
          <w:rFonts w:asciiTheme="majorHAnsi" w:hAnsiTheme="majorHAnsi" w:cs="Calibri"/>
          <w:sz w:val="24"/>
          <w:szCs w:val="24"/>
        </w:rPr>
        <w:t xml:space="preserve"> would like to have an ADMAN replacement </w:t>
      </w:r>
      <w:r>
        <w:rPr>
          <w:rFonts w:asciiTheme="majorHAnsi" w:hAnsiTheme="majorHAnsi" w:cs="Calibri"/>
          <w:sz w:val="24"/>
          <w:szCs w:val="24"/>
        </w:rPr>
        <w:t xml:space="preserve">on this committee, </w:t>
      </w:r>
      <w:r w:rsidR="00270E6D" w:rsidRPr="00270E6D">
        <w:rPr>
          <w:rFonts w:asciiTheme="majorHAnsi" w:hAnsiTheme="majorHAnsi" w:cs="Calibri"/>
          <w:sz w:val="24"/>
          <w:szCs w:val="24"/>
        </w:rPr>
        <w:t>probably from the admin side.</w:t>
      </w:r>
      <w:r>
        <w:rPr>
          <w:rFonts w:asciiTheme="majorHAnsi" w:hAnsiTheme="majorHAnsi" w:cs="Calibri"/>
          <w:sz w:val="24"/>
          <w:szCs w:val="24"/>
        </w:rPr>
        <w:t xml:space="preserve"> A few people were suggested as potential replacements and Tom Kaiser/ADDI will follow up.</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270E6D"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b/>
          <w:i/>
          <w:sz w:val="24"/>
          <w:szCs w:val="24"/>
        </w:rPr>
        <w:t xml:space="preserve">IPA </w:t>
      </w:r>
      <w:r w:rsidRPr="00270E6D">
        <w:rPr>
          <w:rFonts w:asciiTheme="majorHAnsi" w:hAnsiTheme="majorHAnsi" w:cs="Calibri"/>
          <w:sz w:val="24"/>
          <w:szCs w:val="24"/>
        </w:rPr>
        <w:t xml:space="preserve">- course academic scheduling.  The business process analyst is no longer with the program, but she provided a great deal of data that Jeremy and </w:t>
      </w:r>
      <w:proofErr w:type="spellStart"/>
      <w:r w:rsidRPr="00270E6D">
        <w:rPr>
          <w:rFonts w:asciiTheme="majorHAnsi" w:hAnsiTheme="majorHAnsi" w:cs="Calibri"/>
          <w:sz w:val="24"/>
          <w:szCs w:val="24"/>
        </w:rPr>
        <w:t>Meshell</w:t>
      </w:r>
      <w:proofErr w:type="spellEnd"/>
      <w:r w:rsidRPr="00270E6D">
        <w:rPr>
          <w:rFonts w:asciiTheme="majorHAnsi" w:hAnsiTheme="majorHAnsi" w:cs="Calibri"/>
          <w:sz w:val="24"/>
          <w:szCs w:val="24"/>
        </w:rPr>
        <w:t xml:space="preserve"> are still going through.  They are talking with people at the Registrar's office to line up connections.  They hope to have something to demo in the </w:t>
      </w:r>
      <w:proofErr w:type="gramStart"/>
      <w:r w:rsidRPr="00270E6D">
        <w:rPr>
          <w:rFonts w:asciiTheme="majorHAnsi" w:hAnsiTheme="majorHAnsi" w:cs="Calibri"/>
          <w:sz w:val="24"/>
          <w:szCs w:val="24"/>
        </w:rPr>
        <w:t>Summer</w:t>
      </w:r>
      <w:proofErr w:type="gramEnd"/>
      <w:r w:rsidRPr="00270E6D">
        <w:rPr>
          <w:rFonts w:asciiTheme="majorHAnsi" w:hAnsiTheme="majorHAnsi" w:cs="Calibri"/>
          <w:sz w:val="24"/>
          <w:szCs w:val="24"/>
        </w:rPr>
        <w:t>.</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270E6D"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b/>
          <w:i/>
          <w:sz w:val="24"/>
          <w:szCs w:val="24"/>
        </w:rPr>
        <w:t>Gifts Processing</w:t>
      </w:r>
      <w:r w:rsidRPr="00270E6D">
        <w:rPr>
          <w:rFonts w:asciiTheme="majorHAnsi" w:hAnsiTheme="majorHAnsi" w:cs="Calibri"/>
          <w:sz w:val="24"/>
          <w:szCs w:val="24"/>
        </w:rPr>
        <w:t xml:space="preserve"> - There are a lot of issues that this team is working on with regard to what the system will and won't be able to do.  </w:t>
      </w:r>
    </w:p>
    <w:p w:rsidR="00270E6D" w:rsidRPr="00270E6D" w:rsidRDefault="00270E6D" w:rsidP="00270E6D">
      <w:pPr>
        <w:widowControl w:val="0"/>
        <w:autoSpaceDE w:val="0"/>
        <w:autoSpaceDN w:val="0"/>
        <w:adjustRightInd w:val="0"/>
        <w:rPr>
          <w:rFonts w:asciiTheme="majorHAnsi" w:hAnsiTheme="majorHAnsi" w:cs="Calibri"/>
          <w:sz w:val="24"/>
          <w:szCs w:val="24"/>
        </w:rPr>
      </w:pPr>
    </w:p>
    <w:p w:rsidR="008D0AB9" w:rsidRPr="00270E6D" w:rsidRDefault="00270E6D" w:rsidP="00270E6D">
      <w:pPr>
        <w:widowControl w:val="0"/>
        <w:autoSpaceDE w:val="0"/>
        <w:autoSpaceDN w:val="0"/>
        <w:adjustRightInd w:val="0"/>
        <w:rPr>
          <w:rFonts w:asciiTheme="majorHAnsi" w:hAnsiTheme="majorHAnsi" w:cs="Calibri"/>
          <w:sz w:val="24"/>
          <w:szCs w:val="24"/>
        </w:rPr>
      </w:pPr>
      <w:r w:rsidRPr="00270E6D">
        <w:rPr>
          <w:rFonts w:asciiTheme="majorHAnsi" w:hAnsiTheme="majorHAnsi" w:cs="Calibri"/>
          <w:b/>
          <w:i/>
          <w:sz w:val="24"/>
          <w:szCs w:val="24"/>
        </w:rPr>
        <w:t>ACE</w:t>
      </w:r>
      <w:r w:rsidR="00FF5563">
        <w:rPr>
          <w:rFonts w:asciiTheme="majorHAnsi" w:hAnsiTheme="majorHAnsi" w:cs="Calibri"/>
          <w:sz w:val="24"/>
          <w:szCs w:val="24"/>
        </w:rPr>
        <w:t xml:space="preserve"> - </w:t>
      </w:r>
      <w:r w:rsidRPr="00270E6D">
        <w:rPr>
          <w:rFonts w:asciiTheme="majorHAnsi" w:hAnsiTheme="majorHAnsi" w:cs="Calibri"/>
          <w:sz w:val="24"/>
          <w:szCs w:val="24"/>
        </w:rPr>
        <w:t>2200 class times were evaluated; 43K evaluations were completed; 1300 instructors used it; 70% response rate average with over 50% had much higher rates.  Everyone seems to be happy with this project.</w:t>
      </w:r>
    </w:p>
    <w:p w:rsidR="008D0AB9" w:rsidRPr="00270E6D" w:rsidRDefault="008D0AB9" w:rsidP="00325373">
      <w:pPr>
        <w:widowControl w:val="0"/>
        <w:autoSpaceDE w:val="0"/>
        <w:autoSpaceDN w:val="0"/>
        <w:adjustRightInd w:val="0"/>
        <w:rPr>
          <w:rFonts w:asciiTheme="majorHAnsi" w:hAnsiTheme="majorHAnsi" w:cs="Calibri"/>
          <w:sz w:val="24"/>
          <w:szCs w:val="24"/>
        </w:rPr>
      </w:pPr>
    </w:p>
    <w:p w:rsidR="00447591" w:rsidRPr="004119C9" w:rsidRDefault="00447591" w:rsidP="00325373">
      <w:pPr>
        <w:widowControl w:val="0"/>
        <w:autoSpaceDE w:val="0"/>
        <w:autoSpaceDN w:val="0"/>
        <w:adjustRightInd w:val="0"/>
        <w:rPr>
          <w:rFonts w:asciiTheme="majorHAnsi" w:hAnsiTheme="majorHAnsi"/>
          <w:sz w:val="24"/>
          <w:szCs w:val="24"/>
        </w:rPr>
      </w:pPr>
      <w:r w:rsidRPr="004119C9">
        <w:rPr>
          <w:rFonts w:asciiTheme="majorHAnsi" w:hAnsiTheme="majorHAnsi"/>
          <w:b/>
          <w:sz w:val="24"/>
          <w:szCs w:val="24"/>
          <w:u w:val="single"/>
        </w:rPr>
        <w:t xml:space="preserve">CCC&amp;D: </w:t>
      </w:r>
      <w:r w:rsidRPr="004119C9">
        <w:rPr>
          <w:rFonts w:asciiTheme="majorHAnsi" w:hAnsiTheme="majorHAnsi"/>
          <w:sz w:val="24"/>
          <w:szCs w:val="24"/>
        </w:rPr>
        <w:t xml:space="preserve"> </w:t>
      </w:r>
    </w:p>
    <w:p w:rsidR="008B675F" w:rsidRPr="004119C9" w:rsidRDefault="008B675F">
      <w:pPr>
        <w:pStyle w:val="Default"/>
        <w:spacing w:after="0" w:line="100" w:lineRule="atLeast"/>
        <w:rPr>
          <w:rFonts w:asciiTheme="majorHAnsi" w:hAnsiTheme="majorHAnsi"/>
          <w:sz w:val="24"/>
          <w:szCs w:val="24"/>
        </w:rPr>
      </w:pPr>
    </w:p>
    <w:p w:rsidR="008D0AB9" w:rsidRDefault="00270E6D">
      <w:pPr>
        <w:pStyle w:val="Default"/>
        <w:spacing w:after="0" w:line="100" w:lineRule="atLeast"/>
        <w:rPr>
          <w:rFonts w:asciiTheme="majorHAnsi" w:hAnsiTheme="majorHAnsi"/>
          <w:sz w:val="24"/>
          <w:szCs w:val="24"/>
        </w:rPr>
      </w:pPr>
      <w:r>
        <w:rPr>
          <w:rFonts w:asciiTheme="majorHAnsi" w:hAnsiTheme="majorHAnsi"/>
          <w:sz w:val="24"/>
          <w:szCs w:val="24"/>
        </w:rPr>
        <w:t>No update for May 2014.</w:t>
      </w:r>
    </w:p>
    <w:p w:rsidR="00270E6D" w:rsidRPr="004119C9" w:rsidRDefault="00270E6D">
      <w:pPr>
        <w:pStyle w:val="Default"/>
        <w:spacing w:after="0" w:line="100" w:lineRule="atLeast"/>
        <w:rPr>
          <w:rFonts w:asciiTheme="majorHAnsi" w:hAnsiTheme="majorHAnsi"/>
          <w:sz w:val="24"/>
          <w:szCs w:val="24"/>
        </w:rPr>
      </w:pPr>
    </w:p>
    <w:p w:rsidR="005A7AB0" w:rsidRPr="004119C9" w:rsidRDefault="005A7AB0">
      <w:pPr>
        <w:pStyle w:val="Default"/>
        <w:spacing w:after="0" w:line="100" w:lineRule="atLeast"/>
        <w:rPr>
          <w:rFonts w:asciiTheme="majorHAnsi" w:hAnsiTheme="majorHAnsi"/>
          <w:sz w:val="24"/>
          <w:szCs w:val="24"/>
        </w:rPr>
      </w:pPr>
      <w:r w:rsidRPr="004119C9">
        <w:rPr>
          <w:rFonts w:asciiTheme="majorHAnsi" w:hAnsiTheme="majorHAnsi"/>
          <w:b/>
          <w:sz w:val="24"/>
          <w:szCs w:val="24"/>
          <w:u w:val="single"/>
        </w:rPr>
        <w:t xml:space="preserve">CCFIT: </w:t>
      </w:r>
      <w:r w:rsidR="00B228A7" w:rsidRPr="004119C9">
        <w:rPr>
          <w:rFonts w:asciiTheme="majorHAnsi" w:hAnsiTheme="majorHAnsi"/>
          <w:sz w:val="24"/>
          <w:szCs w:val="24"/>
        </w:rPr>
        <w:t xml:space="preserve"> </w:t>
      </w:r>
    </w:p>
    <w:p w:rsidR="00D37448" w:rsidRPr="004119C9" w:rsidRDefault="00D37448" w:rsidP="008B4157">
      <w:pPr>
        <w:rPr>
          <w:rFonts w:asciiTheme="majorHAnsi" w:hAnsiTheme="majorHAnsi"/>
          <w:sz w:val="24"/>
          <w:szCs w:val="24"/>
        </w:rPr>
      </w:pPr>
    </w:p>
    <w:p w:rsidR="004119C9" w:rsidRPr="004119C9" w:rsidRDefault="004119C9" w:rsidP="004119C9">
      <w:pPr>
        <w:widowControl w:val="0"/>
        <w:spacing w:before="97"/>
        <w:ind w:left="3433" w:right="-20"/>
        <w:rPr>
          <w:rFonts w:asciiTheme="majorHAnsi" w:eastAsia="Cambria" w:hAnsiTheme="majorHAnsi" w:cs="Cambria"/>
        </w:rPr>
      </w:pPr>
      <w:r w:rsidRPr="004119C9">
        <w:rPr>
          <w:rFonts w:asciiTheme="majorHAnsi" w:eastAsiaTheme="minorHAnsi" w:hAnsiTheme="majorHAnsi" w:cstheme="minorBidi"/>
          <w:noProof/>
        </w:rPr>
        <w:drawing>
          <wp:anchor distT="0" distB="0" distL="114300" distR="114300" simplePos="0" relativeHeight="251659264" behindDoc="1" locked="0" layoutInCell="1" allowOverlap="1" wp14:anchorId="40A3B734" wp14:editId="63B81ED4">
            <wp:simplePos x="0" y="0"/>
            <wp:positionH relativeFrom="page">
              <wp:posOffset>695325</wp:posOffset>
            </wp:positionH>
            <wp:positionV relativeFrom="paragraph">
              <wp:posOffset>65405</wp:posOffset>
            </wp:positionV>
            <wp:extent cx="1323340" cy="341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340" cy="341630"/>
                    </a:xfrm>
                    <a:prstGeom prst="rect">
                      <a:avLst/>
                    </a:prstGeom>
                    <a:noFill/>
                  </pic:spPr>
                </pic:pic>
              </a:graphicData>
            </a:graphic>
            <wp14:sizeRelH relativeFrom="page">
              <wp14:pctWidth>0</wp14:pctWidth>
            </wp14:sizeRelH>
            <wp14:sizeRelV relativeFrom="page">
              <wp14:pctHeight>0</wp14:pctHeight>
            </wp14:sizeRelV>
          </wp:anchor>
        </w:drawing>
      </w:r>
      <w:r w:rsidRPr="004119C9">
        <w:rPr>
          <w:rFonts w:asciiTheme="majorHAnsi" w:eastAsia="Cambria" w:hAnsiTheme="majorHAnsi" w:cs="Cambria"/>
          <w:b/>
          <w:bCs/>
          <w:color w:val="001F5F"/>
          <w:spacing w:val="-6"/>
        </w:rPr>
        <w:t>C</w:t>
      </w:r>
      <w:r w:rsidRPr="004119C9">
        <w:rPr>
          <w:rFonts w:asciiTheme="majorHAnsi" w:eastAsia="Cambria" w:hAnsiTheme="majorHAnsi" w:cs="Cambria"/>
          <w:b/>
          <w:bCs/>
          <w:color w:val="001F5F"/>
        </w:rPr>
        <w:t>AM</w:t>
      </w:r>
      <w:r w:rsidRPr="004119C9">
        <w:rPr>
          <w:rFonts w:asciiTheme="majorHAnsi" w:eastAsia="Cambria" w:hAnsiTheme="majorHAnsi" w:cs="Cambria"/>
          <w:b/>
          <w:bCs/>
          <w:color w:val="001F5F"/>
          <w:spacing w:val="-3"/>
        </w:rPr>
        <w:t>P</w:t>
      </w:r>
      <w:r w:rsidRPr="004119C9">
        <w:rPr>
          <w:rFonts w:asciiTheme="majorHAnsi" w:eastAsia="Cambria" w:hAnsiTheme="majorHAnsi" w:cs="Cambria"/>
          <w:b/>
          <w:bCs/>
          <w:color w:val="001F5F"/>
          <w:spacing w:val="5"/>
        </w:rPr>
        <w:t>U</w:t>
      </w:r>
      <w:r w:rsidRPr="004119C9">
        <w:rPr>
          <w:rFonts w:asciiTheme="majorHAnsi" w:eastAsia="Cambria" w:hAnsiTheme="majorHAnsi" w:cs="Cambria"/>
          <w:b/>
          <w:bCs/>
          <w:color w:val="001F5F"/>
        </w:rPr>
        <w:t>S</w:t>
      </w:r>
      <w:r w:rsidRPr="004119C9">
        <w:rPr>
          <w:rFonts w:asciiTheme="majorHAnsi" w:eastAsia="Cambria" w:hAnsiTheme="majorHAnsi" w:cs="Cambria"/>
          <w:b/>
          <w:bCs/>
          <w:color w:val="001F5F"/>
          <w:spacing w:val="-13"/>
        </w:rPr>
        <w:t xml:space="preserve"> </w:t>
      </w:r>
      <w:r w:rsidRPr="004119C9">
        <w:rPr>
          <w:rFonts w:asciiTheme="majorHAnsi" w:eastAsia="Cambria" w:hAnsiTheme="majorHAnsi" w:cs="Cambria"/>
          <w:b/>
          <w:bCs/>
          <w:color w:val="001F5F"/>
          <w:spacing w:val="-6"/>
        </w:rPr>
        <w:t>C</w:t>
      </w:r>
      <w:r w:rsidRPr="004119C9">
        <w:rPr>
          <w:rFonts w:asciiTheme="majorHAnsi" w:eastAsia="Cambria" w:hAnsiTheme="majorHAnsi" w:cs="Cambria"/>
          <w:b/>
          <w:bCs/>
          <w:color w:val="001F5F"/>
          <w:spacing w:val="1"/>
        </w:rPr>
        <w:t>O</w:t>
      </w:r>
      <w:r w:rsidRPr="004119C9">
        <w:rPr>
          <w:rFonts w:asciiTheme="majorHAnsi" w:eastAsia="Cambria" w:hAnsiTheme="majorHAnsi" w:cs="Cambria"/>
          <w:b/>
          <w:bCs/>
          <w:color w:val="001F5F"/>
          <w:spacing w:val="5"/>
        </w:rPr>
        <w:t>UN</w:t>
      </w:r>
      <w:r w:rsidRPr="004119C9">
        <w:rPr>
          <w:rFonts w:asciiTheme="majorHAnsi" w:eastAsia="Cambria" w:hAnsiTheme="majorHAnsi" w:cs="Cambria"/>
          <w:b/>
          <w:bCs/>
          <w:color w:val="001F5F"/>
          <w:spacing w:val="-6"/>
        </w:rPr>
        <w:t>C</w:t>
      </w:r>
      <w:r w:rsidRPr="004119C9">
        <w:rPr>
          <w:rFonts w:asciiTheme="majorHAnsi" w:eastAsia="Cambria" w:hAnsiTheme="majorHAnsi" w:cs="Cambria"/>
          <w:b/>
          <w:bCs/>
          <w:color w:val="001F5F"/>
        </w:rPr>
        <w:t>IL</w:t>
      </w:r>
      <w:r w:rsidRPr="004119C9">
        <w:rPr>
          <w:rFonts w:asciiTheme="majorHAnsi" w:eastAsia="Cambria" w:hAnsiTheme="majorHAnsi" w:cs="Cambria"/>
          <w:b/>
          <w:bCs/>
          <w:color w:val="001F5F"/>
          <w:spacing w:val="5"/>
        </w:rPr>
        <w:t xml:space="preserve"> </w:t>
      </w:r>
      <w:r w:rsidRPr="004119C9">
        <w:rPr>
          <w:rFonts w:asciiTheme="majorHAnsi" w:eastAsia="Cambria" w:hAnsiTheme="majorHAnsi" w:cs="Cambria"/>
          <w:b/>
          <w:bCs/>
          <w:color w:val="001F5F"/>
        </w:rPr>
        <w:t>F</w:t>
      </w:r>
      <w:r w:rsidRPr="004119C9">
        <w:rPr>
          <w:rFonts w:asciiTheme="majorHAnsi" w:eastAsia="Cambria" w:hAnsiTheme="majorHAnsi" w:cs="Cambria"/>
          <w:b/>
          <w:bCs/>
          <w:color w:val="001F5F"/>
          <w:spacing w:val="1"/>
        </w:rPr>
        <w:t>O</w:t>
      </w:r>
      <w:r w:rsidRPr="004119C9">
        <w:rPr>
          <w:rFonts w:asciiTheme="majorHAnsi" w:eastAsia="Cambria" w:hAnsiTheme="majorHAnsi" w:cs="Cambria"/>
          <w:b/>
          <w:bCs/>
          <w:color w:val="001F5F"/>
        </w:rPr>
        <w:t>R</w:t>
      </w:r>
      <w:r w:rsidRPr="004119C9">
        <w:rPr>
          <w:rFonts w:asciiTheme="majorHAnsi" w:eastAsia="Cambria" w:hAnsiTheme="majorHAnsi" w:cs="Cambria"/>
          <w:b/>
          <w:bCs/>
          <w:color w:val="001F5F"/>
          <w:spacing w:val="-10"/>
        </w:rPr>
        <w:t xml:space="preserve"> </w:t>
      </w:r>
      <w:r w:rsidRPr="004119C9">
        <w:rPr>
          <w:rFonts w:asciiTheme="majorHAnsi" w:eastAsia="Cambria" w:hAnsiTheme="majorHAnsi" w:cs="Cambria"/>
          <w:b/>
          <w:bCs/>
          <w:color w:val="001F5F"/>
        </w:rPr>
        <w:t>I</w:t>
      </w:r>
      <w:r w:rsidRPr="004119C9">
        <w:rPr>
          <w:rFonts w:asciiTheme="majorHAnsi" w:eastAsia="Cambria" w:hAnsiTheme="majorHAnsi" w:cs="Cambria"/>
          <w:b/>
          <w:bCs/>
          <w:color w:val="001F5F"/>
          <w:spacing w:val="5"/>
        </w:rPr>
        <w:t>N</w:t>
      </w:r>
      <w:r w:rsidRPr="004119C9">
        <w:rPr>
          <w:rFonts w:asciiTheme="majorHAnsi" w:eastAsia="Cambria" w:hAnsiTheme="majorHAnsi" w:cs="Cambria"/>
          <w:b/>
          <w:bCs/>
          <w:color w:val="001F5F"/>
        </w:rPr>
        <w:t>F</w:t>
      </w:r>
      <w:r w:rsidRPr="004119C9">
        <w:rPr>
          <w:rFonts w:asciiTheme="majorHAnsi" w:eastAsia="Cambria" w:hAnsiTheme="majorHAnsi" w:cs="Cambria"/>
          <w:b/>
          <w:bCs/>
          <w:color w:val="001F5F"/>
          <w:spacing w:val="1"/>
        </w:rPr>
        <w:t>O</w:t>
      </w:r>
      <w:r w:rsidRPr="004119C9">
        <w:rPr>
          <w:rFonts w:asciiTheme="majorHAnsi" w:eastAsia="Cambria" w:hAnsiTheme="majorHAnsi" w:cs="Cambria"/>
          <w:b/>
          <w:bCs/>
          <w:color w:val="001F5F"/>
          <w:spacing w:val="-3"/>
        </w:rPr>
        <w:t>R</w:t>
      </w:r>
      <w:r w:rsidRPr="004119C9">
        <w:rPr>
          <w:rFonts w:asciiTheme="majorHAnsi" w:eastAsia="Cambria" w:hAnsiTheme="majorHAnsi" w:cs="Cambria"/>
          <w:b/>
          <w:bCs/>
          <w:color w:val="001F5F"/>
          <w:spacing w:val="1"/>
        </w:rPr>
        <w:t>M</w:t>
      </w:r>
      <w:r w:rsidRPr="004119C9">
        <w:rPr>
          <w:rFonts w:asciiTheme="majorHAnsi" w:eastAsia="Cambria" w:hAnsiTheme="majorHAnsi" w:cs="Cambria"/>
          <w:b/>
          <w:bCs/>
          <w:color w:val="001F5F"/>
        </w:rPr>
        <w:t>A</w:t>
      </w:r>
      <w:r w:rsidRPr="004119C9">
        <w:rPr>
          <w:rFonts w:asciiTheme="majorHAnsi" w:eastAsia="Cambria" w:hAnsiTheme="majorHAnsi" w:cs="Cambria"/>
          <w:b/>
          <w:bCs/>
          <w:color w:val="001F5F"/>
          <w:spacing w:val="2"/>
        </w:rPr>
        <w:t>T</w:t>
      </w:r>
      <w:r w:rsidRPr="004119C9">
        <w:rPr>
          <w:rFonts w:asciiTheme="majorHAnsi" w:eastAsia="Cambria" w:hAnsiTheme="majorHAnsi" w:cs="Cambria"/>
          <w:b/>
          <w:bCs/>
          <w:color w:val="001F5F"/>
        </w:rPr>
        <w:t>I</w:t>
      </w:r>
      <w:r w:rsidRPr="004119C9">
        <w:rPr>
          <w:rFonts w:asciiTheme="majorHAnsi" w:eastAsia="Cambria" w:hAnsiTheme="majorHAnsi" w:cs="Cambria"/>
          <w:b/>
          <w:bCs/>
          <w:color w:val="001F5F"/>
          <w:spacing w:val="1"/>
        </w:rPr>
        <w:t>O</w:t>
      </w:r>
      <w:r w:rsidRPr="004119C9">
        <w:rPr>
          <w:rFonts w:asciiTheme="majorHAnsi" w:eastAsia="Cambria" w:hAnsiTheme="majorHAnsi" w:cs="Cambria"/>
          <w:b/>
          <w:bCs/>
          <w:color w:val="001F5F"/>
        </w:rPr>
        <w:t>N</w:t>
      </w:r>
      <w:r w:rsidRPr="004119C9">
        <w:rPr>
          <w:rFonts w:asciiTheme="majorHAnsi" w:eastAsia="Cambria" w:hAnsiTheme="majorHAnsi" w:cs="Cambria"/>
          <w:b/>
          <w:bCs/>
          <w:color w:val="001F5F"/>
          <w:spacing w:val="-7"/>
        </w:rPr>
        <w:t xml:space="preserve"> </w:t>
      </w:r>
      <w:r w:rsidRPr="004119C9">
        <w:rPr>
          <w:rFonts w:asciiTheme="majorHAnsi" w:eastAsia="Cambria" w:hAnsiTheme="majorHAnsi" w:cs="Cambria"/>
          <w:b/>
          <w:bCs/>
          <w:color w:val="001F5F"/>
          <w:spacing w:val="2"/>
        </w:rPr>
        <w:t>T</w:t>
      </w:r>
      <w:r w:rsidRPr="004119C9">
        <w:rPr>
          <w:rFonts w:asciiTheme="majorHAnsi" w:eastAsia="Cambria" w:hAnsiTheme="majorHAnsi" w:cs="Cambria"/>
          <w:b/>
          <w:bCs/>
          <w:color w:val="001F5F"/>
          <w:spacing w:val="5"/>
        </w:rPr>
        <w:t>E</w:t>
      </w:r>
      <w:r w:rsidRPr="004119C9">
        <w:rPr>
          <w:rFonts w:asciiTheme="majorHAnsi" w:eastAsia="Cambria" w:hAnsiTheme="majorHAnsi" w:cs="Cambria"/>
          <w:b/>
          <w:bCs/>
          <w:color w:val="001F5F"/>
          <w:spacing w:val="-6"/>
        </w:rPr>
        <w:t>C</w:t>
      </w:r>
      <w:r w:rsidRPr="004119C9">
        <w:rPr>
          <w:rFonts w:asciiTheme="majorHAnsi" w:eastAsia="Cambria" w:hAnsiTheme="majorHAnsi" w:cs="Cambria"/>
          <w:b/>
          <w:bCs/>
          <w:color w:val="001F5F"/>
          <w:spacing w:val="-5"/>
        </w:rPr>
        <w:t>H</w:t>
      </w:r>
      <w:r w:rsidRPr="004119C9">
        <w:rPr>
          <w:rFonts w:asciiTheme="majorHAnsi" w:eastAsia="Cambria" w:hAnsiTheme="majorHAnsi" w:cs="Cambria"/>
          <w:b/>
          <w:bCs/>
          <w:color w:val="001F5F"/>
          <w:spacing w:val="5"/>
        </w:rPr>
        <w:t>N</w:t>
      </w:r>
      <w:r w:rsidRPr="004119C9">
        <w:rPr>
          <w:rFonts w:asciiTheme="majorHAnsi" w:eastAsia="Cambria" w:hAnsiTheme="majorHAnsi" w:cs="Cambria"/>
          <w:b/>
          <w:bCs/>
          <w:color w:val="001F5F"/>
          <w:spacing w:val="1"/>
        </w:rPr>
        <w:t>O</w:t>
      </w:r>
      <w:r w:rsidRPr="004119C9">
        <w:rPr>
          <w:rFonts w:asciiTheme="majorHAnsi" w:eastAsia="Cambria" w:hAnsiTheme="majorHAnsi" w:cs="Cambria"/>
          <w:b/>
          <w:bCs/>
          <w:color w:val="001F5F"/>
        </w:rPr>
        <w:t>L</w:t>
      </w:r>
      <w:r w:rsidRPr="004119C9">
        <w:rPr>
          <w:rFonts w:asciiTheme="majorHAnsi" w:eastAsia="Cambria" w:hAnsiTheme="majorHAnsi" w:cs="Cambria"/>
          <w:b/>
          <w:bCs/>
          <w:color w:val="001F5F"/>
          <w:spacing w:val="1"/>
        </w:rPr>
        <w:t>OG</w:t>
      </w:r>
      <w:r w:rsidRPr="004119C9">
        <w:rPr>
          <w:rFonts w:asciiTheme="majorHAnsi" w:eastAsia="Cambria" w:hAnsiTheme="majorHAnsi" w:cs="Cambria"/>
          <w:b/>
          <w:bCs/>
          <w:color w:val="001F5F"/>
        </w:rPr>
        <w:t>Y</w:t>
      </w:r>
    </w:p>
    <w:p w:rsidR="004119C9" w:rsidRPr="004119C9" w:rsidRDefault="004119C9" w:rsidP="004119C9">
      <w:pPr>
        <w:widowControl w:val="0"/>
        <w:spacing w:line="245" w:lineRule="exact"/>
        <w:ind w:left="4405" w:right="2938"/>
        <w:jc w:val="center"/>
        <w:rPr>
          <w:rFonts w:asciiTheme="majorHAnsi" w:eastAsia="Cambria" w:hAnsiTheme="majorHAnsi" w:cs="Cambria"/>
        </w:rPr>
      </w:pPr>
      <w:r w:rsidRPr="004119C9">
        <w:rPr>
          <w:rFonts w:asciiTheme="majorHAnsi" w:eastAsia="Cambria" w:hAnsiTheme="majorHAnsi" w:cs="Cambria"/>
          <w:b/>
          <w:bCs/>
          <w:spacing w:val="1"/>
        </w:rPr>
        <w:t>F</w:t>
      </w:r>
      <w:r w:rsidRPr="004119C9">
        <w:rPr>
          <w:rFonts w:asciiTheme="majorHAnsi" w:eastAsia="Cambria" w:hAnsiTheme="majorHAnsi" w:cs="Cambria"/>
          <w:b/>
          <w:bCs/>
          <w:spacing w:val="-4"/>
        </w:rPr>
        <w:t>r</w:t>
      </w:r>
      <w:r w:rsidRPr="004119C9">
        <w:rPr>
          <w:rFonts w:asciiTheme="majorHAnsi" w:eastAsia="Cambria" w:hAnsiTheme="majorHAnsi" w:cs="Cambria"/>
          <w:b/>
          <w:bCs/>
          <w:spacing w:val="4"/>
        </w:rPr>
        <w:t>i</w:t>
      </w:r>
      <w:r w:rsidRPr="004119C9">
        <w:rPr>
          <w:rFonts w:asciiTheme="majorHAnsi" w:eastAsia="Cambria" w:hAnsiTheme="majorHAnsi" w:cs="Cambria"/>
          <w:b/>
          <w:bCs/>
          <w:spacing w:val="3"/>
        </w:rPr>
        <w:t>d</w:t>
      </w:r>
      <w:r w:rsidRPr="004119C9">
        <w:rPr>
          <w:rFonts w:asciiTheme="majorHAnsi" w:eastAsia="Cambria" w:hAnsiTheme="majorHAnsi" w:cs="Cambria"/>
          <w:b/>
          <w:bCs/>
          <w:spacing w:val="4"/>
        </w:rPr>
        <w:t>a</w:t>
      </w:r>
      <w:r w:rsidRPr="004119C9">
        <w:rPr>
          <w:rFonts w:asciiTheme="majorHAnsi" w:eastAsia="Cambria" w:hAnsiTheme="majorHAnsi" w:cs="Cambria"/>
          <w:b/>
          <w:bCs/>
          <w:spacing w:val="5"/>
        </w:rPr>
        <w:t>y</w:t>
      </w:r>
      <w:r w:rsidRPr="004119C9">
        <w:rPr>
          <w:rFonts w:asciiTheme="majorHAnsi" w:eastAsia="Cambria" w:hAnsiTheme="majorHAnsi" w:cs="Cambria"/>
          <w:b/>
          <w:bCs/>
        </w:rPr>
        <w:t>,</w:t>
      </w:r>
      <w:r w:rsidRPr="004119C9">
        <w:rPr>
          <w:rFonts w:asciiTheme="majorHAnsi" w:eastAsia="Cambria" w:hAnsiTheme="majorHAnsi" w:cs="Cambria"/>
          <w:b/>
          <w:bCs/>
          <w:spacing w:val="15"/>
        </w:rPr>
        <w:t xml:space="preserve"> </w:t>
      </w:r>
      <w:r w:rsidRPr="004119C9">
        <w:rPr>
          <w:rFonts w:asciiTheme="majorHAnsi" w:eastAsia="Cambria" w:hAnsiTheme="majorHAnsi" w:cs="Cambria"/>
          <w:b/>
          <w:bCs/>
          <w:spacing w:val="3"/>
        </w:rPr>
        <w:t>Ap</w:t>
      </w:r>
      <w:r w:rsidRPr="004119C9">
        <w:rPr>
          <w:rFonts w:asciiTheme="majorHAnsi" w:eastAsia="Cambria" w:hAnsiTheme="majorHAnsi" w:cs="Cambria"/>
          <w:b/>
          <w:bCs/>
          <w:spacing w:val="-4"/>
        </w:rPr>
        <w:t>r</w:t>
      </w:r>
      <w:r w:rsidRPr="004119C9">
        <w:rPr>
          <w:rFonts w:asciiTheme="majorHAnsi" w:eastAsia="Cambria" w:hAnsiTheme="majorHAnsi" w:cs="Cambria"/>
          <w:b/>
          <w:bCs/>
          <w:spacing w:val="4"/>
        </w:rPr>
        <w:t>i</w:t>
      </w:r>
      <w:r w:rsidRPr="004119C9">
        <w:rPr>
          <w:rFonts w:asciiTheme="majorHAnsi" w:eastAsia="Cambria" w:hAnsiTheme="majorHAnsi" w:cs="Cambria"/>
          <w:b/>
          <w:bCs/>
        </w:rPr>
        <w:t>l</w:t>
      </w:r>
      <w:r w:rsidRPr="004119C9">
        <w:rPr>
          <w:rFonts w:asciiTheme="majorHAnsi" w:eastAsia="Cambria" w:hAnsiTheme="majorHAnsi" w:cs="Cambria"/>
          <w:b/>
          <w:bCs/>
          <w:spacing w:val="19"/>
        </w:rPr>
        <w:t xml:space="preserve"> </w:t>
      </w:r>
      <w:r w:rsidRPr="004119C9">
        <w:rPr>
          <w:rFonts w:asciiTheme="majorHAnsi" w:eastAsia="Cambria" w:hAnsiTheme="majorHAnsi" w:cs="Cambria"/>
          <w:b/>
          <w:bCs/>
          <w:spacing w:val="4"/>
        </w:rPr>
        <w:t>18</w:t>
      </w:r>
      <w:r w:rsidRPr="004119C9">
        <w:rPr>
          <w:rFonts w:asciiTheme="majorHAnsi" w:eastAsia="Cambria" w:hAnsiTheme="majorHAnsi" w:cs="Cambria"/>
          <w:b/>
          <w:bCs/>
        </w:rPr>
        <w:t>,</w:t>
      </w:r>
      <w:r w:rsidRPr="004119C9">
        <w:rPr>
          <w:rFonts w:asciiTheme="majorHAnsi" w:eastAsia="Cambria" w:hAnsiTheme="majorHAnsi" w:cs="Cambria"/>
          <w:b/>
          <w:bCs/>
          <w:spacing w:val="5"/>
        </w:rPr>
        <w:t xml:space="preserve"> </w:t>
      </w:r>
      <w:r w:rsidRPr="004119C9">
        <w:rPr>
          <w:rFonts w:asciiTheme="majorHAnsi" w:eastAsia="Cambria" w:hAnsiTheme="majorHAnsi" w:cs="Cambria"/>
          <w:b/>
          <w:bCs/>
          <w:spacing w:val="4"/>
          <w:w w:val="102"/>
        </w:rPr>
        <w:t>201</w:t>
      </w:r>
      <w:r w:rsidRPr="004119C9">
        <w:rPr>
          <w:rFonts w:asciiTheme="majorHAnsi" w:eastAsia="Cambria" w:hAnsiTheme="majorHAnsi" w:cs="Cambria"/>
          <w:b/>
          <w:bCs/>
          <w:w w:val="102"/>
        </w:rPr>
        <w:t>4</w:t>
      </w:r>
    </w:p>
    <w:p w:rsidR="004119C9" w:rsidRPr="004119C9" w:rsidRDefault="004119C9" w:rsidP="004119C9">
      <w:pPr>
        <w:widowControl w:val="0"/>
        <w:spacing w:before="54"/>
        <w:ind w:left="4597" w:right="3257"/>
        <w:jc w:val="center"/>
        <w:rPr>
          <w:rFonts w:asciiTheme="majorHAnsi" w:eastAsia="Cambria" w:hAnsiTheme="majorHAnsi" w:cs="Cambria"/>
        </w:rPr>
      </w:pPr>
      <w:r w:rsidRPr="004119C9">
        <w:rPr>
          <w:rFonts w:asciiTheme="majorHAnsi" w:eastAsia="Cambria" w:hAnsiTheme="majorHAnsi" w:cs="Cambria"/>
        </w:rPr>
        <w:t>10</w:t>
      </w:r>
      <w:r w:rsidRPr="004119C9">
        <w:rPr>
          <w:rFonts w:asciiTheme="majorHAnsi" w:eastAsia="Cambria" w:hAnsiTheme="majorHAnsi" w:cs="Cambria"/>
          <w:spacing w:val="4"/>
        </w:rPr>
        <w:t>:</w:t>
      </w:r>
      <w:r w:rsidRPr="004119C9">
        <w:rPr>
          <w:rFonts w:asciiTheme="majorHAnsi" w:eastAsia="Cambria" w:hAnsiTheme="majorHAnsi" w:cs="Cambria"/>
        </w:rPr>
        <w:t>30-1</w:t>
      </w:r>
      <w:r w:rsidRPr="004119C9">
        <w:rPr>
          <w:rFonts w:asciiTheme="majorHAnsi" w:eastAsia="Cambria" w:hAnsiTheme="majorHAnsi" w:cs="Cambria"/>
          <w:spacing w:val="1"/>
        </w:rPr>
        <w:t>2</w:t>
      </w:r>
      <w:r w:rsidRPr="004119C9">
        <w:rPr>
          <w:rFonts w:asciiTheme="majorHAnsi" w:eastAsia="Cambria" w:hAnsiTheme="majorHAnsi" w:cs="Cambria"/>
          <w:spacing w:val="3"/>
        </w:rPr>
        <w:t>:</w:t>
      </w:r>
      <w:r w:rsidRPr="004119C9">
        <w:rPr>
          <w:rFonts w:asciiTheme="majorHAnsi" w:eastAsia="Cambria" w:hAnsiTheme="majorHAnsi" w:cs="Cambria"/>
        </w:rPr>
        <w:t>00</w:t>
      </w:r>
      <w:r w:rsidRPr="004119C9">
        <w:rPr>
          <w:rFonts w:asciiTheme="majorHAnsi" w:eastAsia="Cambria" w:hAnsiTheme="majorHAnsi" w:cs="Cambria"/>
          <w:spacing w:val="36"/>
        </w:rPr>
        <w:t xml:space="preserve"> </w:t>
      </w:r>
      <w:r w:rsidRPr="004119C9">
        <w:rPr>
          <w:rFonts w:asciiTheme="majorHAnsi" w:eastAsia="Cambria" w:hAnsiTheme="majorHAnsi" w:cs="Cambria"/>
          <w:w w:val="102"/>
        </w:rPr>
        <w:t>n</w:t>
      </w:r>
      <w:r w:rsidRPr="004119C9">
        <w:rPr>
          <w:rFonts w:asciiTheme="majorHAnsi" w:eastAsia="Cambria" w:hAnsiTheme="majorHAnsi" w:cs="Cambria"/>
          <w:spacing w:val="5"/>
          <w:w w:val="102"/>
        </w:rPr>
        <w:t>oo</w:t>
      </w:r>
      <w:r w:rsidRPr="004119C9">
        <w:rPr>
          <w:rFonts w:asciiTheme="majorHAnsi" w:eastAsia="Cambria" w:hAnsiTheme="majorHAnsi" w:cs="Cambria"/>
          <w:w w:val="102"/>
        </w:rPr>
        <w:t>n</w:t>
      </w:r>
    </w:p>
    <w:p w:rsidR="004119C9" w:rsidRPr="004119C9" w:rsidRDefault="004119C9" w:rsidP="004119C9">
      <w:pPr>
        <w:widowControl w:val="0"/>
        <w:spacing w:before="42" w:line="240" w:lineRule="exact"/>
        <w:ind w:left="4405" w:right="3441"/>
        <w:jc w:val="center"/>
        <w:rPr>
          <w:rFonts w:asciiTheme="majorHAnsi" w:eastAsia="Cambria" w:hAnsiTheme="majorHAnsi" w:cs="Cambria"/>
        </w:rPr>
      </w:pPr>
      <w:r w:rsidRPr="004119C9">
        <w:rPr>
          <w:rFonts w:asciiTheme="majorHAnsi" w:eastAsia="Cambria" w:hAnsiTheme="majorHAnsi" w:cs="Cambria"/>
          <w:position w:val="-1"/>
        </w:rPr>
        <w:t>1</w:t>
      </w:r>
      <w:r w:rsidRPr="004119C9">
        <w:rPr>
          <w:rFonts w:asciiTheme="majorHAnsi" w:eastAsia="Cambria" w:hAnsiTheme="majorHAnsi" w:cs="Cambria"/>
          <w:spacing w:val="1"/>
          <w:position w:val="-1"/>
        </w:rPr>
        <w:t>0</w:t>
      </w:r>
      <w:r w:rsidRPr="004119C9">
        <w:rPr>
          <w:rFonts w:asciiTheme="majorHAnsi" w:eastAsia="Cambria" w:hAnsiTheme="majorHAnsi" w:cs="Cambria"/>
          <w:position w:val="-1"/>
        </w:rPr>
        <w:t>03</w:t>
      </w:r>
      <w:r w:rsidRPr="004119C9">
        <w:rPr>
          <w:rFonts w:asciiTheme="majorHAnsi" w:eastAsia="Cambria" w:hAnsiTheme="majorHAnsi" w:cs="Cambria"/>
          <w:spacing w:val="23"/>
          <w:position w:val="-1"/>
        </w:rPr>
        <w:t xml:space="preserve"> </w:t>
      </w:r>
      <w:r w:rsidRPr="004119C9">
        <w:rPr>
          <w:rFonts w:asciiTheme="majorHAnsi" w:eastAsia="Cambria" w:hAnsiTheme="majorHAnsi" w:cs="Cambria"/>
          <w:spacing w:val="-4"/>
          <w:position w:val="-1"/>
        </w:rPr>
        <w:t>K</w:t>
      </w:r>
      <w:r w:rsidRPr="004119C9">
        <w:rPr>
          <w:rFonts w:asciiTheme="majorHAnsi" w:eastAsia="Cambria" w:hAnsiTheme="majorHAnsi" w:cs="Cambria"/>
          <w:spacing w:val="2"/>
          <w:position w:val="-1"/>
        </w:rPr>
        <w:t>e</w:t>
      </w:r>
      <w:r w:rsidRPr="004119C9">
        <w:rPr>
          <w:rFonts w:asciiTheme="majorHAnsi" w:eastAsia="Cambria" w:hAnsiTheme="majorHAnsi" w:cs="Cambria"/>
          <w:position w:val="-1"/>
        </w:rPr>
        <w:t>mp</w:t>
      </w:r>
      <w:r w:rsidRPr="004119C9">
        <w:rPr>
          <w:rFonts w:asciiTheme="majorHAnsi" w:eastAsia="Cambria" w:hAnsiTheme="majorHAnsi" w:cs="Cambria"/>
          <w:spacing w:val="3"/>
          <w:position w:val="-1"/>
        </w:rPr>
        <w:t>e</w:t>
      </w:r>
      <w:r w:rsidRPr="004119C9">
        <w:rPr>
          <w:rFonts w:asciiTheme="majorHAnsi" w:eastAsia="Cambria" w:hAnsiTheme="majorHAnsi" w:cs="Cambria"/>
          <w:position w:val="-1"/>
        </w:rPr>
        <w:t>r</w:t>
      </w:r>
      <w:r w:rsidRPr="004119C9">
        <w:rPr>
          <w:rFonts w:asciiTheme="majorHAnsi" w:eastAsia="Cambria" w:hAnsiTheme="majorHAnsi" w:cs="Cambria"/>
          <w:spacing w:val="22"/>
          <w:position w:val="-1"/>
        </w:rPr>
        <w:t xml:space="preserve"> </w:t>
      </w:r>
      <w:r w:rsidRPr="004119C9">
        <w:rPr>
          <w:rFonts w:asciiTheme="majorHAnsi" w:eastAsia="Cambria" w:hAnsiTheme="majorHAnsi" w:cs="Cambria"/>
          <w:spacing w:val="-4"/>
          <w:w w:val="102"/>
          <w:position w:val="-1"/>
        </w:rPr>
        <w:t>H</w:t>
      </w:r>
      <w:r w:rsidRPr="004119C9">
        <w:rPr>
          <w:rFonts w:asciiTheme="majorHAnsi" w:eastAsia="Cambria" w:hAnsiTheme="majorHAnsi" w:cs="Cambria"/>
          <w:spacing w:val="2"/>
          <w:w w:val="102"/>
          <w:position w:val="-1"/>
        </w:rPr>
        <w:t>a</w:t>
      </w:r>
      <w:r w:rsidRPr="004119C9">
        <w:rPr>
          <w:rFonts w:asciiTheme="majorHAnsi" w:eastAsia="Cambria" w:hAnsiTheme="majorHAnsi" w:cs="Cambria"/>
          <w:spacing w:val="1"/>
          <w:w w:val="103"/>
          <w:position w:val="-1"/>
        </w:rPr>
        <w:t>l</w:t>
      </w:r>
      <w:r w:rsidRPr="004119C9">
        <w:rPr>
          <w:rFonts w:asciiTheme="majorHAnsi" w:eastAsia="Cambria" w:hAnsiTheme="majorHAnsi" w:cs="Cambria"/>
          <w:w w:val="103"/>
          <w:position w:val="-1"/>
        </w:rPr>
        <w:t>l</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before="8" w:line="200" w:lineRule="exact"/>
        <w:rPr>
          <w:rFonts w:asciiTheme="majorHAnsi" w:eastAsiaTheme="minorHAnsi" w:hAnsiTheme="majorHAnsi" w:cstheme="minorBidi"/>
        </w:rPr>
      </w:pPr>
    </w:p>
    <w:p w:rsidR="004119C9" w:rsidRPr="004119C9" w:rsidRDefault="004119C9" w:rsidP="004119C9">
      <w:pPr>
        <w:widowControl w:val="0"/>
        <w:spacing w:before="35"/>
        <w:ind w:right="-20"/>
        <w:rPr>
          <w:rFonts w:asciiTheme="majorHAnsi" w:eastAsia="Cambria" w:hAnsiTheme="majorHAnsi" w:cs="Cambria"/>
        </w:rPr>
      </w:pPr>
      <w:r w:rsidRPr="004119C9">
        <w:rPr>
          <w:rFonts w:asciiTheme="majorHAnsi" w:eastAsia="Cambria" w:hAnsiTheme="majorHAnsi" w:cs="Cambria"/>
          <w:b/>
          <w:bCs/>
          <w:color w:val="001F5F"/>
          <w:spacing w:val="3"/>
          <w:w w:val="102"/>
        </w:rPr>
        <w:t>A</w:t>
      </w:r>
      <w:r w:rsidRPr="004119C9">
        <w:rPr>
          <w:rFonts w:asciiTheme="majorHAnsi" w:eastAsia="Cambria" w:hAnsiTheme="majorHAnsi" w:cs="Cambria"/>
          <w:b/>
          <w:bCs/>
          <w:color w:val="001F5F"/>
          <w:spacing w:val="4"/>
          <w:w w:val="102"/>
        </w:rPr>
        <w:t>G</w:t>
      </w:r>
      <w:r w:rsidRPr="004119C9">
        <w:rPr>
          <w:rFonts w:asciiTheme="majorHAnsi" w:eastAsia="Cambria" w:hAnsiTheme="majorHAnsi" w:cs="Cambria"/>
          <w:b/>
          <w:bCs/>
          <w:color w:val="001F5F"/>
          <w:spacing w:val="-5"/>
          <w:w w:val="102"/>
        </w:rPr>
        <w:t>E</w:t>
      </w:r>
      <w:r w:rsidRPr="004119C9">
        <w:rPr>
          <w:rFonts w:asciiTheme="majorHAnsi" w:eastAsia="Cambria" w:hAnsiTheme="majorHAnsi" w:cs="Cambria"/>
          <w:b/>
          <w:bCs/>
          <w:color w:val="001F5F"/>
          <w:spacing w:val="-3"/>
          <w:w w:val="102"/>
        </w:rPr>
        <w:t>N</w:t>
      </w:r>
      <w:r w:rsidRPr="004119C9">
        <w:rPr>
          <w:rFonts w:asciiTheme="majorHAnsi" w:eastAsia="Cambria" w:hAnsiTheme="majorHAnsi" w:cs="Cambria"/>
          <w:b/>
          <w:bCs/>
          <w:color w:val="001F5F"/>
          <w:spacing w:val="4"/>
          <w:w w:val="102"/>
        </w:rPr>
        <w:t>D</w:t>
      </w:r>
      <w:r w:rsidRPr="004119C9">
        <w:rPr>
          <w:rFonts w:asciiTheme="majorHAnsi" w:eastAsia="Cambria" w:hAnsiTheme="majorHAnsi" w:cs="Cambria"/>
          <w:b/>
          <w:bCs/>
          <w:color w:val="001F5F"/>
          <w:spacing w:val="3"/>
          <w:w w:val="102"/>
        </w:rPr>
        <w:t>A</w:t>
      </w:r>
      <w:r w:rsidRPr="004119C9">
        <w:rPr>
          <w:rFonts w:asciiTheme="majorHAnsi" w:eastAsia="Cambria" w:hAnsiTheme="majorHAnsi" w:cs="Cambria"/>
          <w:b/>
          <w:bCs/>
          <w:color w:val="001F5F"/>
          <w:w w:val="102"/>
        </w:rPr>
        <w:t>:</w:t>
      </w:r>
    </w:p>
    <w:p w:rsidR="004119C9" w:rsidRPr="004119C9" w:rsidRDefault="004119C9" w:rsidP="004119C9">
      <w:pPr>
        <w:widowControl w:val="0"/>
        <w:spacing w:before="18" w:line="240" w:lineRule="exact"/>
        <w:rPr>
          <w:rFonts w:asciiTheme="majorHAnsi" w:eastAsiaTheme="minorHAnsi" w:hAnsiTheme="majorHAnsi" w:cstheme="minorBidi"/>
        </w:rPr>
      </w:pPr>
    </w:p>
    <w:p w:rsidR="004119C9" w:rsidRPr="004119C9" w:rsidRDefault="004119C9" w:rsidP="004119C9">
      <w:pPr>
        <w:widowControl w:val="0"/>
        <w:spacing w:before="18"/>
        <w:ind w:right="-20"/>
        <w:rPr>
          <w:rFonts w:asciiTheme="majorHAnsi" w:eastAsia="Cambria" w:hAnsiTheme="majorHAnsi" w:cs="Cambria"/>
        </w:rPr>
      </w:pPr>
      <w:r w:rsidRPr="004119C9">
        <w:rPr>
          <w:rFonts w:asciiTheme="majorHAnsi" w:eastAsia="Cambria" w:hAnsiTheme="majorHAnsi" w:cs="Cambria"/>
          <w:b/>
          <w:bCs/>
          <w:spacing w:val="6"/>
        </w:rPr>
        <w:t>T</w:t>
      </w:r>
      <w:r w:rsidRPr="004119C9">
        <w:rPr>
          <w:rFonts w:asciiTheme="majorHAnsi" w:eastAsia="Cambria" w:hAnsiTheme="majorHAnsi" w:cs="Cambria"/>
          <w:b/>
          <w:bCs/>
          <w:spacing w:val="-4"/>
        </w:rPr>
        <w:t>r</w:t>
      </w:r>
      <w:r w:rsidRPr="004119C9">
        <w:rPr>
          <w:rFonts w:asciiTheme="majorHAnsi" w:eastAsia="Cambria" w:hAnsiTheme="majorHAnsi" w:cs="Cambria"/>
          <w:b/>
          <w:bCs/>
          <w:spacing w:val="4"/>
        </w:rPr>
        <w:t>a</w:t>
      </w:r>
      <w:r w:rsidRPr="004119C9">
        <w:rPr>
          <w:rFonts w:asciiTheme="majorHAnsi" w:eastAsia="Cambria" w:hAnsiTheme="majorHAnsi" w:cs="Cambria"/>
          <w:b/>
          <w:bCs/>
          <w:spacing w:val="1"/>
        </w:rPr>
        <w:t>n</w:t>
      </w:r>
      <w:r w:rsidRPr="004119C9">
        <w:rPr>
          <w:rFonts w:asciiTheme="majorHAnsi" w:eastAsia="Cambria" w:hAnsiTheme="majorHAnsi" w:cs="Cambria"/>
          <w:b/>
          <w:bCs/>
          <w:spacing w:val="-3"/>
        </w:rPr>
        <w:t>s</w:t>
      </w:r>
      <w:r w:rsidRPr="004119C9">
        <w:rPr>
          <w:rFonts w:asciiTheme="majorHAnsi" w:eastAsia="Cambria" w:hAnsiTheme="majorHAnsi" w:cs="Cambria"/>
          <w:b/>
          <w:bCs/>
          <w:spacing w:val="4"/>
        </w:rPr>
        <w:t>i</w:t>
      </w:r>
      <w:r w:rsidRPr="004119C9">
        <w:rPr>
          <w:rFonts w:asciiTheme="majorHAnsi" w:eastAsia="Cambria" w:hAnsiTheme="majorHAnsi" w:cs="Cambria"/>
          <w:b/>
          <w:bCs/>
          <w:spacing w:val="5"/>
        </w:rPr>
        <w:t>t</w:t>
      </w:r>
      <w:r w:rsidRPr="004119C9">
        <w:rPr>
          <w:rFonts w:asciiTheme="majorHAnsi" w:eastAsia="Cambria" w:hAnsiTheme="majorHAnsi" w:cs="Cambria"/>
          <w:b/>
          <w:bCs/>
          <w:spacing w:val="4"/>
        </w:rPr>
        <w:t>i</w:t>
      </w:r>
      <w:r w:rsidRPr="004119C9">
        <w:rPr>
          <w:rFonts w:asciiTheme="majorHAnsi" w:eastAsia="Cambria" w:hAnsiTheme="majorHAnsi" w:cs="Cambria"/>
          <w:b/>
          <w:bCs/>
          <w:spacing w:val="-3"/>
        </w:rPr>
        <w:t>o</w:t>
      </w:r>
      <w:r w:rsidRPr="004119C9">
        <w:rPr>
          <w:rFonts w:asciiTheme="majorHAnsi" w:eastAsia="Cambria" w:hAnsiTheme="majorHAnsi" w:cs="Cambria"/>
          <w:b/>
          <w:bCs/>
        </w:rPr>
        <w:t>n</w:t>
      </w:r>
      <w:r w:rsidRPr="004119C9">
        <w:rPr>
          <w:rFonts w:asciiTheme="majorHAnsi" w:eastAsia="Cambria" w:hAnsiTheme="majorHAnsi" w:cs="Cambria"/>
          <w:b/>
          <w:bCs/>
          <w:spacing w:val="25"/>
        </w:rPr>
        <w:t xml:space="preserve"> </w:t>
      </w:r>
      <w:r w:rsidRPr="004119C9">
        <w:rPr>
          <w:rFonts w:asciiTheme="majorHAnsi" w:eastAsia="Cambria" w:hAnsiTheme="majorHAnsi" w:cs="Cambria"/>
          <w:b/>
          <w:bCs/>
          <w:spacing w:val="5"/>
        </w:rPr>
        <w:t>t</w:t>
      </w:r>
      <w:r w:rsidRPr="004119C9">
        <w:rPr>
          <w:rFonts w:asciiTheme="majorHAnsi" w:eastAsia="Cambria" w:hAnsiTheme="majorHAnsi" w:cs="Cambria"/>
          <w:b/>
          <w:bCs/>
        </w:rPr>
        <w:t>o</w:t>
      </w:r>
      <w:r w:rsidRPr="004119C9">
        <w:rPr>
          <w:rFonts w:asciiTheme="majorHAnsi" w:eastAsia="Cambria" w:hAnsiTheme="majorHAnsi" w:cs="Cambria"/>
          <w:b/>
          <w:bCs/>
          <w:spacing w:val="2"/>
        </w:rPr>
        <w:t xml:space="preserve"> </w:t>
      </w:r>
      <w:r w:rsidRPr="004119C9">
        <w:rPr>
          <w:rFonts w:asciiTheme="majorHAnsi" w:eastAsia="Cambria" w:hAnsiTheme="majorHAnsi" w:cs="Cambria"/>
          <w:b/>
          <w:bCs/>
          <w:spacing w:val="-5"/>
        </w:rPr>
        <w:t>c</w:t>
      </w:r>
      <w:r w:rsidRPr="004119C9">
        <w:rPr>
          <w:rFonts w:asciiTheme="majorHAnsi" w:eastAsia="Cambria" w:hAnsiTheme="majorHAnsi" w:cs="Cambria"/>
          <w:b/>
          <w:bCs/>
          <w:spacing w:val="4"/>
        </w:rPr>
        <w:t>a</w:t>
      </w:r>
      <w:r w:rsidRPr="004119C9">
        <w:rPr>
          <w:rFonts w:asciiTheme="majorHAnsi" w:eastAsia="Cambria" w:hAnsiTheme="majorHAnsi" w:cs="Cambria"/>
          <w:b/>
          <w:bCs/>
        </w:rPr>
        <w:t>m</w:t>
      </w:r>
      <w:r w:rsidRPr="004119C9">
        <w:rPr>
          <w:rFonts w:asciiTheme="majorHAnsi" w:eastAsia="Cambria" w:hAnsiTheme="majorHAnsi" w:cs="Cambria"/>
          <w:b/>
          <w:bCs/>
          <w:spacing w:val="3"/>
        </w:rPr>
        <w:t>pu</w:t>
      </w:r>
      <w:r w:rsidRPr="004119C9">
        <w:rPr>
          <w:rFonts w:asciiTheme="majorHAnsi" w:eastAsia="Cambria" w:hAnsiTheme="majorHAnsi" w:cs="Cambria"/>
          <w:b/>
          <w:bCs/>
        </w:rPr>
        <w:t>s</w:t>
      </w:r>
      <w:r w:rsidRPr="004119C9">
        <w:rPr>
          <w:rFonts w:asciiTheme="majorHAnsi" w:eastAsia="Cambria" w:hAnsiTheme="majorHAnsi" w:cs="Cambria"/>
          <w:b/>
          <w:bCs/>
          <w:spacing w:val="25"/>
        </w:rPr>
        <w:t xml:space="preserve"> </w:t>
      </w:r>
      <w:r w:rsidRPr="004119C9">
        <w:rPr>
          <w:rFonts w:asciiTheme="majorHAnsi" w:eastAsia="Cambria" w:hAnsiTheme="majorHAnsi" w:cs="Cambria"/>
          <w:b/>
          <w:bCs/>
          <w:spacing w:val="5"/>
        </w:rPr>
        <w:t>le</w:t>
      </w:r>
      <w:r w:rsidRPr="004119C9">
        <w:rPr>
          <w:rFonts w:asciiTheme="majorHAnsi" w:eastAsia="Cambria" w:hAnsiTheme="majorHAnsi" w:cs="Cambria"/>
          <w:b/>
          <w:bCs/>
          <w:spacing w:val="4"/>
        </w:rPr>
        <w:t>a</w:t>
      </w:r>
      <w:r w:rsidRPr="004119C9">
        <w:rPr>
          <w:rFonts w:asciiTheme="majorHAnsi" w:eastAsia="Cambria" w:hAnsiTheme="majorHAnsi" w:cs="Cambria"/>
          <w:b/>
          <w:bCs/>
          <w:spacing w:val="-4"/>
        </w:rPr>
        <w:t>r</w:t>
      </w:r>
      <w:r w:rsidRPr="004119C9">
        <w:rPr>
          <w:rFonts w:asciiTheme="majorHAnsi" w:eastAsia="Cambria" w:hAnsiTheme="majorHAnsi" w:cs="Cambria"/>
          <w:b/>
          <w:bCs/>
          <w:spacing w:val="1"/>
        </w:rPr>
        <w:t>n</w:t>
      </w:r>
      <w:r w:rsidRPr="004119C9">
        <w:rPr>
          <w:rFonts w:asciiTheme="majorHAnsi" w:eastAsia="Cambria" w:hAnsiTheme="majorHAnsi" w:cs="Cambria"/>
          <w:b/>
          <w:bCs/>
          <w:spacing w:val="4"/>
        </w:rPr>
        <w:t>i</w:t>
      </w:r>
      <w:r w:rsidRPr="004119C9">
        <w:rPr>
          <w:rFonts w:asciiTheme="majorHAnsi" w:eastAsia="Cambria" w:hAnsiTheme="majorHAnsi" w:cs="Cambria"/>
          <w:b/>
          <w:bCs/>
          <w:spacing w:val="1"/>
        </w:rPr>
        <w:t>n</w:t>
      </w:r>
      <w:r w:rsidRPr="004119C9">
        <w:rPr>
          <w:rFonts w:asciiTheme="majorHAnsi" w:eastAsia="Cambria" w:hAnsiTheme="majorHAnsi" w:cs="Cambria"/>
          <w:b/>
          <w:bCs/>
        </w:rPr>
        <w:t>g</w:t>
      </w:r>
      <w:r w:rsidRPr="004119C9">
        <w:rPr>
          <w:rFonts w:asciiTheme="majorHAnsi" w:eastAsia="Cambria" w:hAnsiTheme="majorHAnsi" w:cs="Cambria"/>
          <w:b/>
          <w:bCs/>
          <w:spacing w:val="14"/>
        </w:rPr>
        <w:t xml:space="preserve"> </w:t>
      </w:r>
      <w:r w:rsidRPr="004119C9">
        <w:rPr>
          <w:rFonts w:asciiTheme="majorHAnsi" w:eastAsia="Cambria" w:hAnsiTheme="majorHAnsi" w:cs="Cambria"/>
          <w:b/>
          <w:bCs/>
        </w:rPr>
        <w:t>m</w:t>
      </w:r>
      <w:r w:rsidRPr="004119C9">
        <w:rPr>
          <w:rFonts w:asciiTheme="majorHAnsi" w:eastAsia="Cambria" w:hAnsiTheme="majorHAnsi" w:cs="Cambria"/>
          <w:b/>
          <w:bCs/>
          <w:spacing w:val="4"/>
        </w:rPr>
        <w:t>a</w:t>
      </w:r>
      <w:r w:rsidRPr="004119C9">
        <w:rPr>
          <w:rFonts w:asciiTheme="majorHAnsi" w:eastAsia="Cambria" w:hAnsiTheme="majorHAnsi" w:cs="Cambria"/>
          <w:b/>
          <w:bCs/>
          <w:spacing w:val="1"/>
        </w:rPr>
        <w:t>n</w:t>
      </w:r>
      <w:r w:rsidRPr="004119C9">
        <w:rPr>
          <w:rFonts w:asciiTheme="majorHAnsi" w:eastAsia="Cambria" w:hAnsiTheme="majorHAnsi" w:cs="Cambria"/>
          <w:b/>
          <w:bCs/>
          <w:spacing w:val="4"/>
        </w:rPr>
        <w:t>a</w:t>
      </w:r>
      <w:r w:rsidRPr="004119C9">
        <w:rPr>
          <w:rFonts w:asciiTheme="majorHAnsi" w:eastAsia="Cambria" w:hAnsiTheme="majorHAnsi" w:cs="Cambria"/>
          <w:b/>
          <w:bCs/>
          <w:spacing w:val="-4"/>
        </w:rPr>
        <w:t>g</w:t>
      </w:r>
      <w:r w:rsidRPr="004119C9">
        <w:rPr>
          <w:rFonts w:asciiTheme="majorHAnsi" w:eastAsia="Cambria" w:hAnsiTheme="majorHAnsi" w:cs="Cambria"/>
          <w:b/>
          <w:bCs/>
          <w:spacing w:val="5"/>
        </w:rPr>
        <w:t>e</w:t>
      </w:r>
      <w:r w:rsidRPr="004119C9">
        <w:rPr>
          <w:rFonts w:asciiTheme="majorHAnsi" w:eastAsia="Cambria" w:hAnsiTheme="majorHAnsi" w:cs="Cambria"/>
          <w:b/>
          <w:bCs/>
        </w:rPr>
        <w:t>m</w:t>
      </w:r>
      <w:r w:rsidRPr="004119C9">
        <w:rPr>
          <w:rFonts w:asciiTheme="majorHAnsi" w:eastAsia="Cambria" w:hAnsiTheme="majorHAnsi" w:cs="Cambria"/>
          <w:b/>
          <w:bCs/>
          <w:spacing w:val="5"/>
        </w:rPr>
        <w:t>e</w:t>
      </w:r>
      <w:r w:rsidRPr="004119C9">
        <w:rPr>
          <w:rFonts w:asciiTheme="majorHAnsi" w:eastAsia="Cambria" w:hAnsiTheme="majorHAnsi" w:cs="Cambria"/>
          <w:b/>
          <w:bCs/>
          <w:spacing w:val="1"/>
        </w:rPr>
        <w:t>n</w:t>
      </w:r>
      <w:r w:rsidRPr="004119C9">
        <w:rPr>
          <w:rFonts w:asciiTheme="majorHAnsi" w:eastAsia="Cambria" w:hAnsiTheme="majorHAnsi" w:cs="Cambria"/>
          <w:b/>
          <w:bCs/>
        </w:rPr>
        <w:t>t</w:t>
      </w:r>
      <w:r w:rsidRPr="004119C9">
        <w:rPr>
          <w:rFonts w:asciiTheme="majorHAnsi" w:eastAsia="Cambria" w:hAnsiTheme="majorHAnsi" w:cs="Cambria"/>
          <w:b/>
          <w:bCs/>
          <w:spacing w:val="44"/>
        </w:rPr>
        <w:t xml:space="preserve"> </w:t>
      </w:r>
      <w:r w:rsidRPr="004119C9">
        <w:rPr>
          <w:rFonts w:asciiTheme="majorHAnsi" w:eastAsia="Cambria" w:hAnsiTheme="majorHAnsi" w:cs="Cambria"/>
          <w:b/>
          <w:bCs/>
          <w:spacing w:val="-3"/>
        </w:rPr>
        <w:t>s</w:t>
      </w:r>
      <w:r w:rsidRPr="004119C9">
        <w:rPr>
          <w:rFonts w:asciiTheme="majorHAnsi" w:eastAsia="Cambria" w:hAnsiTheme="majorHAnsi" w:cs="Cambria"/>
          <w:b/>
          <w:bCs/>
          <w:spacing w:val="5"/>
        </w:rPr>
        <w:t>y</w:t>
      </w:r>
      <w:r w:rsidRPr="004119C9">
        <w:rPr>
          <w:rFonts w:asciiTheme="majorHAnsi" w:eastAsia="Cambria" w:hAnsiTheme="majorHAnsi" w:cs="Cambria"/>
          <w:b/>
          <w:bCs/>
          <w:spacing w:val="-3"/>
        </w:rPr>
        <w:t>s</w:t>
      </w:r>
      <w:r w:rsidRPr="004119C9">
        <w:rPr>
          <w:rFonts w:asciiTheme="majorHAnsi" w:eastAsia="Cambria" w:hAnsiTheme="majorHAnsi" w:cs="Cambria"/>
          <w:b/>
          <w:bCs/>
          <w:spacing w:val="5"/>
        </w:rPr>
        <w:t>te</w:t>
      </w:r>
      <w:r w:rsidRPr="004119C9">
        <w:rPr>
          <w:rFonts w:asciiTheme="majorHAnsi" w:eastAsia="Cambria" w:hAnsiTheme="majorHAnsi" w:cs="Cambria"/>
          <w:b/>
          <w:bCs/>
        </w:rPr>
        <w:t>m</w:t>
      </w:r>
      <w:r w:rsidRPr="004119C9">
        <w:rPr>
          <w:rFonts w:asciiTheme="majorHAnsi" w:eastAsia="Cambria" w:hAnsiTheme="majorHAnsi" w:cs="Cambria"/>
          <w:b/>
          <w:bCs/>
          <w:spacing w:val="27"/>
        </w:rPr>
        <w:t xml:space="preserve"> (</w:t>
      </w:r>
      <w:proofErr w:type="spellStart"/>
      <w:r w:rsidRPr="004119C9">
        <w:rPr>
          <w:rFonts w:asciiTheme="majorHAnsi" w:eastAsiaTheme="minorHAnsi" w:hAnsiTheme="majorHAnsi" w:cstheme="minorBidi"/>
          <w:b/>
        </w:rPr>
        <w:t>SmartSite</w:t>
      </w:r>
      <w:proofErr w:type="spellEnd"/>
      <w:r w:rsidRPr="004119C9">
        <w:rPr>
          <w:rFonts w:asciiTheme="majorHAnsi" w:eastAsiaTheme="minorHAnsi" w:hAnsiTheme="majorHAnsi" w:cstheme="minorBidi"/>
          <w:b/>
        </w:rPr>
        <w:t xml:space="preserve"> replacement</w:t>
      </w:r>
      <w:proofErr w:type="gramStart"/>
      <w:r w:rsidRPr="004119C9">
        <w:rPr>
          <w:rFonts w:asciiTheme="majorHAnsi" w:eastAsia="Cambria" w:hAnsiTheme="majorHAnsi" w:cs="Cambria"/>
          <w:b/>
          <w:bCs/>
          <w:spacing w:val="27"/>
        </w:rPr>
        <w:t>)</w:t>
      </w:r>
      <w:r w:rsidRPr="004119C9">
        <w:rPr>
          <w:rFonts w:asciiTheme="majorHAnsi" w:eastAsia="Cambria" w:hAnsiTheme="majorHAnsi" w:cs="Cambria"/>
          <w:b/>
          <w:bCs/>
        </w:rPr>
        <w:t>–</w:t>
      </w:r>
      <w:proofErr w:type="gramEnd"/>
      <w:r w:rsidRPr="004119C9">
        <w:rPr>
          <w:rFonts w:asciiTheme="majorHAnsi" w:eastAsia="Cambria" w:hAnsiTheme="majorHAnsi" w:cs="Cambria"/>
          <w:b/>
          <w:bCs/>
          <w:spacing w:val="4"/>
        </w:rPr>
        <w:t xml:space="preserve"> Da</w:t>
      </w:r>
      <w:r w:rsidRPr="004119C9">
        <w:rPr>
          <w:rFonts w:asciiTheme="majorHAnsi" w:eastAsia="Cambria" w:hAnsiTheme="majorHAnsi" w:cs="Cambria"/>
          <w:b/>
          <w:bCs/>
          <w:spacing w:val="5"/>
        </w:rPr>
        <w:t>v</w:t>
      </w:r>
      <w:r w:rsidRPr="004119C9">
        <w:rPr>
          <w:rFonts w:asciiTheme="majorHAnsi" w:eastAsia="Cambria" w:hAnsiTheme="majorHAnsi" w:cs="Cambria"/>
          <w:b/>
          <w:bCs/>
          <w:spacing w:val="4"/>
        </w:rPr>
        <w:t>i</w:t>
      </w:r>
      <w:r w:rsidRPr="004119C9">
        <w:rPr>
          <w:rFonts w:asciiTheme="majorHAnsi" w:eastAsia="Cambria" w:hAnsiTheme="majorHAnsi" w:cs="Cambria"/>
          <w:b/>
          <w:bCs/>
        </w:rPr>
        <w:t>d</w:t>
      </w:r>
      <w:r w:rsidRPr="004119C9">
        <w:rPr>
          <w:rFonts w:asciiTheme="majorHAnsi" w:eastAsia="Cambria" w:hAnsiTheme="majorHAnsi" w:cs="Cambria"/>
          <w:b/>
          <w:bCs/>
          <w:spacing w:val="5"/>
        </w:rPr>
        <w:t xml:space="preserve"> </w:t>
      </w:r>
      <w:r w:rsidRPr="004119C9">
        <w:rPr>
          <w:rFonts w:asciiTheme="majorHAnsi" w:eastAsia="Cambria" w:hAnsiTheme="majorHAnsi" w:cs="Cambria"/>
          <w:b/>
          <w:bCs/>
          <w:spacing w:val="1"/>
        </w:rPr>
        <w:t>L</w:t>
      </w:r>
      <w:r w:rsidRPr="004119C9">
        <w:rPr>
          <w:rFonts w:asciiTheme="majorHAnsi" w:eastAsia="Cambria" w:hAnsiTheme="majorHAnsi" w:cs="Cambria"/>
          <w:b/>
          <w:bCs/>
          <w:spacing w:val="5"/>
        </w:rPr>
        <w:t>ev</w:t>
      </w:r>
      <w:r w:rsidRPr="004119C9">
        <w:rPr>
          <w:rFonts w:asciiTheme="majorHAnsi" w:eastAsia="Cambria" w:hAnsiTheme="majorHAnsi" w:cs="Cambria"/>
          <w:b/>
          <w:bCs/>
          <w:spacing w:val="4"/>
        </w:rPr>
        <w:t>i</w:t>
      </w:r>
      <w:r w:rsidRPr="004119C9">
        <w:rPr>
          <w:rFonts w:asciiTheme="majorHAnsi" w:eastAsia="Cambria" w:hAnsiTheme="majorHAnsi" w:cs="Cambria"/>
          <w:b/>
          <w:bCs/>
        </w:rPr>
        <w:t>n</w:t>
      </w:r>
      <w:r w:rsidRPr="004119C9">
        <w:rPr>
          <w:rFonts w:asciiTheme="majorHAnsi" w:eastAsia="Cambria" w:hAnsiTheme="majorHAnsi" w:cs="Cambria"/>
          <w:b/>
          <w:bCs/>
          <w:spacing w:val="14"/>
        </w:rPr>
        <w:t xml:space="preserve"> </w:t>
      </w:r>
      <w:r w:rsidRPr="004119C9">
        <w:rPr>
          <w:rFonts w:asciiTheme="majorHAnsi" w:eastAsia="Cambria" w:hAnsiTheme="majorHAnsi" w:cs="Cambria"/>
          <w:b/>
          <w:bCs/>
        </w:rPr>
        <w:t>&amp;</w:t>
      </w:r>
      <w:r w:rsidRPr="004119C9">
        <w:rPr>
          <w:rFonts w:asciiTheme="majorHAnsi" w:eastAsia="Cambria" w:hAnsiTheme="majorHAnsi" w:cs="Cambria"/>
          <w:b/>
          <w:bCs/>
          <w:spacing w:val="1"/>
        </w:rPr>
        <w:t xml:space="preserve"> </w:t>
      </w:r>
      <w:r w:rsidRPr="004119C9">
        <w:rPr>
          <w:rFonts w:asciiTheme="majorHAnsi" w:eastAsia="Cambria" w:hAnsiTheme="majorHAnsi" w:cs="Cambria"/>
          <w:b/>
          <w:bCs/>
          <w:spacing w:val="3"/>
        </w:rPr>
        <w:t>A</w:t>
      </w:r>
      <w:r w:rsidRPr="004119C9">
        <w:rPr>
          <w:rFonts w:asciiTheme="majorHAnsi" w:eastAsia="Cambria" w:hAnsiTheme="majorHAnsi" w:cs="Cambria"/>
          <w:b/>
          <w:bCs/>
          <w:spacing w:val="1"/>
        </w:rPr>
        <w:t>n</w:t>
      </w:r>
      <w:r w:rsidRPr="004119C9">
        <w:rPr>
          <w:rFonts w:asciiTheme="majorHAnsi" w:eastAsia="Cambria" w:hAnsiTheme="majorHAnsi" w:cs="Cambria"/>
          <w:b/>
          <w:bCs/>
          <w:spacing w:val="3"/>
        </w:rPr>
        <w:t>d</w:t>
      </w:r>
      <w:r w:rsidRPr="004119C9">
        <w:rPr>
          <w:rFonts w:asciiTheme="majorHAnsi" w:eastAsia="Cambria" w:hAnsiTheme="majorHAnsi" w:cs="Cambria"/>
          <w:b/>
          <w:bCs/>
        </w:rPr>
        <w:t>y</w:t>
      </w:r>
      <w:r w:rsidRPr="004119C9">
        <w:rPr>
          <w:rFonts w:asciiTheme="majorHAnsi" w:eastAsia="Cambria" w:hAnsiTheme="majorHAnsi" w:cs="Cambria"/>
          <w:b/>
          <w:bCs/>
          <w:spacing w:val="17"/>
        </w:rPr>
        <w:t xml:space="preserve"> </w:t>
      </w:r>
      <w:r w:rsidRPr="004119C9">
        <w:rPr>
          <w:rFonts w:asciiTheme="majorHAnsi" w:eastAsia="Cambria" w:hAnsiTheme="majorHAnsi" w:cs="Cambria"/>
          <w:b/>
          <w:bCs/>
          <w:spacing w:val="-1"/>
        </w:rPr>
        <w:t>J</w:t>
      </w:r>
      <w:r w:rsidRPr="004119C9">
        <w:rPr>
          <w:rFonts w:asciiTheme="majorHAnsi" w:eastAsia="Cambria" w:hAnsiTheme="majorHAnsi" w:cs="Cambria"/>
          <w:b/>
          <w:bCs/>
          <w:spacing w:val="-3"/>
        </w:rPr>
        <w:t>o</w:t>
      </w:r>
      <w:r w:rsidRPr="004119C9">
        <w:rPr>
          <w:rFonts w:asciiTheme="majorHAnsi" w:eastAsia="Cambria" w:hAnsiTheme="majorHAnsi" w:cs="Cambria"/>
          <w:b/>
          <w:bCs/>
          <w:spacing w:val="1"/>
        </w:rPr>
        <w:t>n</w:t>
      </w:r>
      <w:r w:rsidRPr="004119C9">
        <w:rPr>
          <w:rFonts w:asciiTheme="majorHAnsi" w:eastAsia="Cambria" w:hAnsiTheme="majorHAnsi" w:cs="Cambria"/>
          <w:b/>
          <w:bCs/>
          <w:spacing w:val="5"/>
        </w:rPr>
        <w:t>e</w:t>
      </w:r>
      <w:r w:rsidRPr="004119C9">
        <w:rPr>
          <w:rFonts w:asciiTheme="majorHAnsi" w:eastAsia="Cambria" w:hAnsiTheme="majorHAnsi" w:cs="Cambria"/>
          <w:b/>
          <w:bCs/>
          <w:spacing w:val="-3"/>
        </w:rPr>
        <w:t>s</w:t>
      </w:r>
      <w:r w:rsidRPr="004119C9">
        <w:rPr>
          <w:rFonts w:asciiTheme="majorHAnsi" w:eastAsia="Cambria" w:hAnsiTheme="majorHAnsi" w:cs="Cambria"/>
          <w:b/>
          <w:bCs/>
        </w:rPr>
        <w:t>,</w:t>
      </w:r>
      <w:r w:rsidRPr="004119C9">
        <w:rPr>
          <w:rFonts w:asciiTheme="majorHAnsi" w:eastAsia="Cambria" w:hAnsiTheme="majorHAnsi" w:cs="Cambria"/>
          <w:b/>
          <w:bCs/>
          <w:spacing w:val="22"/>
        </w:rPr>
        <w:t xml:space="preserve"> </w:t>
      </w:r>
      <w:r w:rsidRPr="004119C9">
        <w:rPr>
          <w:rFonts w:asciiTheme="majorHAnsi" w:eastAsia="Cambria" w:hAnsiTheme="majorHAnsi" w:cs="Cambria"/>
          <w:b/>
          <w:bCs/>
          <w:spacing w:val="3"/>
          <w:w w:val="102"/>
        </w:rPr>
        <w:t>A</w:t>
      </w:r>
      <w:r w:rsidRPr="004119C9">
        <w:rPr>
          <w:rFonts w:asciiTheme="majorHAnsi" w:eastAsia="Cambria" w:hAnsiTheme="majorHAnsi" w:cs="Cambria"/>
          <w:b/>
          <w:bCs/>
          <w:spacing w:val="-5"/>
          <w:w w:val="102"/>
        </w:rPr>
        <w:t>c</w:t>
      </w:r>
      <w:r w:rsidRPr="004119C9">
        <w:rPr>
          <w:rFonts w:asciiTheme="majorHAnsi" w:eastAsia="Cambria" w:hAnsiTheme="majorHAnsi" w:cs="Cambria"/>
          <w:b/>
          <w:bCs/>
          <w:spacing w:val="4"/>
          <w:w w:val="102"/>
        </w:rPr>
        <w:t>a</w:t>
      </w:r>
      <w:r w:rsidRPr="004119C9">
        <w:rPr>
          <w:rFonts w:asciiTheme="majorHAnsi" w:eastAsia="Cambria" w:hAnsiTheme="majorHAnsi" w:cs="Cambria"/>
          <w:b/>
          <w:bCs/>
          <w:spacing w:val="3"/>
          <w:w w:val="102"/>
        </w:rPr>
        <w:t>d</w:t>
      </w:r>
      <w:r w:rsidRPr="004119C9">
        <w:rPr>
          <w:rFonts w:asciiTheme="majorHAnsi" w:eastAsia="Cambria" w:hAnsiTheme="majorHAnsi" w:cs="Cambria"/>
          <w:b/>
          <w:bCs/>
          <w:spacing w:val="5"/>
          <w:w w:val="102"/>
        </w:rPr>
        <w:t>e</w:t>
      </w:r>
      <w:r w:rsidRPr="004119C9">
        <w:rPr>
          <w:rFonts w:asciiTheme="majorHAnsi" w:eastAsia="Cambria" w:hAnsiTheme="majorHAnsi" w:cs="Cambria"/>
          <w:b/>
          <w:bCs/>
          <w:w w:val="102"/>
        </w:rPr>
        <w:t>m</w:t>
      </w:r>
      <w:r w:rsidRPr="004119C9">
        <w:rPr>
          <w:rFonts w:asciiTheme="majorHAnsi" w:eastAsia="Cambria" w:hAnsiTheme="majorHAnsi" w:cs="Cambria"/>
          <w:b/>
          <w:bCs/>
          <w:spacing w:val="4"/>
          <w:w w:val="102"/>
        </w:rPr>
        <w:t>i</w:t>
      </w:r>
      <w:r w:rsidRPr="004119C9">
        <w:rPr>
          <w:rFonts w:asciiTheme="majorHAnsi" w:eastAsia="Cambria" w:hAnsiTheme="majorHAnsi" w:cs="Cambria"/>
          <w:b/>
          <w:bCs/>
          <w:w w:val="102"/>
        </w:rPr>
        <w:t>c</w:t>
      </w:r>
      <w:r w:rsidRPr="004119C9">
        <w:rPr>
          <w:rFonts w:asciiTheme="majorHAnsi" w:eastAsia="Cambria" w:hAnsiTheme="majorHAnsi" w:cs="Cambria"/>
        </w:rPr>
        <w:t xml:space="preserve"> </w:t>
      </w:r>
      <w:r w:rsidRPr="004119C9">
        <w:rPr>
          <w:rFonts w:asciiTheme="majorHAnsi" w:eastAsia="Cambria" w:hAnsiTheme="majorHAnsi" w:cs="Cambria"/>
          <w:b/>
          <w:bCs/>
          <w:spacing w:val="6"/>
        </w:rPr>
        <w:t>T</w:t>
      </w:r>
      <w:r w:rsidRPr="004119C9">
        <w:rPr>
          <w:rFonts w:asciiTheme="majorHAnsi" w:eastAsia="Cambria" w:hAnsiTheme="majorHAnsi" w:cs="Cambria"/>
          <w:b/>
          <w:bCs/>
          <w:spacing w:val="5"/>
        </w:rPr>
        <w:t>e</w:t>
      </w:r>
      <w:r w:rsidRPr="004119C9">
        <w:rPr>
          <w:rFonts w:asciiTheme="majorHAnsi" w:eastAsia="Cambria" w:hAnsiTheme="majorHAnsi" w:cs="Cambria"/>
          <w:b/>
          <w:bCs/>
          <w:spacing w:val="-5"/>
        </w:rPr>
        <w:t>c</w:t>
      </w:r>
      <w:r w:rsidRPr="004119C9">
        <w:rPr>
          <w:rFonts w:asciiTheme="majorHAnsi" w:eastAsia="Cambria" w:hAnsiTheme="majorHAnsi" w:cs="Cambria"/>
          <w:b/>
          <w:bCs/>
          <w:spacing w:val="3"/>
        </w:rPr>
        <w:t>h</w:t>
      </w:r>
      <w:r w:rsidRPr="004119C9">
        <w:rPr>
          <w:rFonts w:asciiTheme="majorHAnsi" w:eastAsia="Cambria" w:hAnsiTheme="majorHAnsi" w:cs="Cambria"/>
          <w:b/>
          <w:bCs/>
          <w:spacing w:val="1"/>
        </w:rPr>
        <w:t>n</w:t>
      </w:r>
      <w:r w:rsidRPr="004119C9">
        <w:rPr>
          <w:rFonts w:asciiTheme="majorHAnsi" w:eastAsia="Cambria" w:hAnsiTheme="majorHAnsi" w:cs="Cambria"/>
          <w:b/>
          <w:bCs/>
          <w:spacing w:val="-3"/>
        </w:rPr>
        <w:t>o</w:t>
      </w:r>
      <w:r w:rsidRPr="004119C9">
        <w:rPr>
          <w:rFonts w:asciiTheme="majorHAnsi" w:eastAsia="Cambria" w:hAnsiTheme="majorHAnsi" w:cs="Cambria"/>
          <w:b/>
          <w:bCs/>
          <w:spacing w:val="5"/>
        </w:rPr>
        <w:t>l</w:t>
      </w:r>
      <w:r w:rsidRPr="004119C9">
        <w:rPr>
          <w:rFonts w:asciiTheme="majorHAnsi" w:eastAsia="Cambria" w:hAnsiTheme="majorHAnsi" w:cs="Cambria"/>
          <w:b/>
          <w:bCs/>
          <w:spacing w:val="-3"/>
        </w:rPr>
        <w:t>o</w:t>
      </w:r>
      <w:r w:rsidRPr="004119C9">
        <w:rPr>
          <w:rFonts w:asciiTheme="majorHAnsi" w:eastAsia="Cambria" w:hAnsiTheme="majorHAnsi" w:cs="Cambria"/>
          <w:b/>
          <w:bCs/>
          <w:spacing w:val="-4"/>
        </w:rPr>
        <w:t>g</w:t>
      </w:r>
      <w:r w:rsidRPr="004119C9">
        <w:rPr>
          <w:rFonts w:asciiTheme="majorHAnsi" w:eastAsia="Cambria" w:hAnsiTheme="majorHAnsi" w:cs="Cambria"/>
          <w:b/>
          <w:bCs/>
        </w:rPr>
        <w:t>y</w:t>
      </w:r>
      <w:r w:rsidRPr="004119C9">
        <w:rPr>
          <w:rFonts w:asciiTheme="majorHAnsi" w:eastAsia="Cambria" w:hAnsiTheme="majorHAnsi" w:cs="Cambria"/>
          <w:b/>
          <w:bCs/>
          <w:spacing w:val="41"/>
        </w:rPr>
        <w:t xml:space="preserve"> </w:t>
      </w:r>
      <w:r w:rsidRPr="004119C9">
        <w:rPr>
          <w:rFonts w:asciiTheme="majorHAnsi" w:eastAsia="Cambria" w:hAnsiTheme="majorHAnsi" w:cs="Cambria"/>
          <w:b/>
          <w:bCs/>
          <w:spacing w:val="-3"/>
          <w:w w:val="102"/>
        </w:rPr>
        <w:t>S</w:t>
      </w:r>
      <w:r w:rsidRPr="004119C9">
        <w:rPr>
          <w:rFonts w:asciiTheme="majorHAnsi" w:eastAsia="Cambria" w:hAnsiTheme="majorHAnsi" w:cs="Cambria"/>
          <w:b/>
          <w:bCs/>
          <w:spacing w:val="5"/>
          <w:w w:val="102"/>
        </w:rPr>
        <w:t>e</w:t>
      </w:r>
      <w:r w:rsidRPr="004119C9">
        <w:rPr>
          <w:rFonts w:asciiTheme="majorHAnsi" w:eastAsia="Cambria" w:hAnsiTheme="majorHAnsi" w:cs="Cambria"/>
          <w:b/>
          <w:bCs/>
          <w:spacing w:val="-4"/>
          <w:w w:val="102"/>
        </w:rPr>
        <w:t>r</w:t>
      </w:r>
      <w:r w:rsidRPr="004119C9">
        <w:rPr>
          <w:rFonts w:asciiTheme="majorHAnsi" w:eastAsia="Cambria" w:hAnsiTheme="majorHAnsi" w:cs="Cambria"/>
          <w:b/>
          <w:bCs/>
          <w:spacing w:val="5"/>
          <w:w w:val="102"/>
        </w:rPr>
        <w:t>v</w:t>
      </w:r>
      <w:r w:rsidRPr="004119C9">
        <w:rPr>
          <w:rFonts w:asciiTheme="majorHAnsi" w:eastAsia="Cambria" w:hAnsiTheme="majorHAnsi" w:cs="Cambria"/>
          <w:b/>
          <w:bCs/>
          <w:spacing w:val="4"/>
          <w:w w:val="103"/>
        </w:rPr>
        <w:t>i</w:t>
      </w:r>
      <w:r w:rsidRPr="004119C9">
        <w:rPr>
          <w:rFonts w:asciiTheme="majorHAnsi" w:eastAsia="Cambria" w:hAnsiTheme="majorHAnsi" w:cs="Cambria"/>
          <w:b/>
          <w:bCs/>
          <w:spacing w:val="-5"/>
          <w:w w:val="102"/>
        </w:rPr>
        <w:t>c</w:t>
      </w:r>
      <w:r w:rsidRPr="004119C9">
        <w:rPr>
          <w:rFonts w:asciiTheme="majorHAnsi" w:eastAsia="Cambria" w:hAnsiTheme="majorHAnsi" w:cs="Cambria"/>
          <w:b/>
          <w:bCs/>
          <w:spacing w:val="9"/>
          <w:w w:val="102"/>
        </w:rPr>
        <w:t>e</w:t>
      </w:r>
      <w:r w:rsidRPr="004119C9">
        <w:rPr>
          <w:rFonts w:asciiTheme="majorHAnsi" w:eastAsia="Cambria" w:hAnsiTheme="majorHAnsi" w:cs="Cambria"/>
          <w:b/>
          <w:bCs/>
          <w:w w:val="102"/>
        </w:rPr>
        <w:t>s</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Reasons that transition is necessary</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Discouraging Sakai (Company that operates </w:t>
      </w:r>
      <w:proofErr w:type="spellStart"/>
      <w:r w:rsidRPr="004119C9">
        <w:rPr>
          <w:rFonts w:asciiTheme="majorHAnsi" w:eastAsiaTheme="minorHAnsi" w:hAnsiTheme="majorHAnsi" w:cstheme="minorBidi"/>
        </w:rPr>
        <w:t>SmartSite</w:t>
      </w:r>
      <w:proofErr w:type="spellEnd"/>
      <w:r w:rsidRPr="004119C9">
        <w:rPr>
          <w:rFonts w:asciiTheme="majorHAnsi" w:eastAsiaTheme="minorHAnsi" w:hAnsiTheme="majorHAnsi" w:cstheme="minorBidi"/>
        </w:rPr>
        <w:t xml:space="preserve">) OAE (Open Academic Environment) Project demise.  Key universities have pulled out due to lack of nimbleness of project; architecture was not scalable to larger universities.  </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Pace of innovation no longer adequate for our needs</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No mobile solution offered by Sakai; students using mobile phones more than computers</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Insufficient customizable options</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Insufficient access to data analytics</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Accessibility concerns</w:t>
      </w:r>
    </w:p>
    <w:p w:rsidR="004119C9" w:rsidRPr="004119C9" w:rsidRDefault="004119C9" w:rsidP="004119C9">
      <w:pPr>
        <w:widowControl w:val="0"/>
        <w:numPr>
          <w:ilvl w:val="0"/>
          <w:numId w:val="27"/>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Lack of modern design and delivery</w:t>
      </w: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Faculty needs of an LMS system</w:t>
      </w:r>
    </w:p>
    <w:p w:rsidR="004119C9" w:rsidRPr="004119C9" w:rsidRDefault="004119C9" w:rsidP="004119C9">
      <w:pPr>
        <w:widowControl w:val="0"/>
        <w:numPr>
          <w:ilvl w:val="0"/>
          <w:numId w:val="25"/>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Grading and assessing student work</w:t>
      </w:r>
    </w:p>
    <w:p w:rsidR="004119C9" w:rsidRPr="004119C9" w:rsidRDefault="004119C9" w:rsidP="004119C9">
      <w:pPr>
        <w:widowControl w:val="0"/>
        <w:numPr>
          <w:ilvl w:val="0"/>
          <w:numId w:val="25"/>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Sharing course content</w:t>
      </w:r>
    </w:p>
    <w:p w:rsidR="004119C9" w:rsidRPr="004119C9" w:rsidRDefault="004119C9" w:rsidP="004119C9">
      <w:pPr>
        <w:widowControl w:val="0"/>
        <w:numPr>
          <w:ilvl w:val="0"/>
          <w:numId w:val="25"/>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Communication with students</w:t>
      </w:r>
    </w:p>
    <w:p w:rsidR="004119C9" w:rsidRPr="004119C9" w:rsidRDefault="004119C9" w:rsidP="004119C9">
      <w:pPr>
        <w:widowControl w:val="0"/>
        <w:numPr>
          <w:ilvl w:val="0"/>
          <w:numId w:val="25"/>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Encouraging collaboration</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 xml:space="preserve">Survey to faculty – In Fall 2013, a survey was sent to faculty that had used </w:t>
      </w:r>
      <w:proofErr w:type="spellStart"/>
      <w:r w:rsidRPr="004119C9">
        <w:rPr>
          <w:rFonts w:asciiTheme="majorHAnsi" w:eastAsiaTheme="minorHAnsi" w:hAnsiTheme="majorHAnsi" w:cstheme="minorBidi"/>
        </w:rPr>
        <w:t>SmartSite</w:t>
      </w:r>
      <w:proofErr w:type="spellEnd"/>
      <w:r w:rsidRPr="004119C9">
        <w:rPr>
          <w:rFonts w:asciiTheme="majorHAnsi" w:eastAsiaTheme="minorHAnsi" w:hAnsiTheme="majorHAnsi" w:cstheme="minorBidi"/>
        </w:rPr>
        <w:t xml:space="preserve"> in the past.  A more thorough survey will be sent soon to include all academic senate, academic federation, graduate students, undergraduate students, and staff.  </w:t>
      </w:r>
      <w:proofErr w:type="gramStart"/>
      <w:r w:rsidRPr="004119C9">
        <w:rPr>
          <w:rFonts w:asciiTheme="majorHAnsi" w:eastAsiaTheme="minorHAnsi" w:hAnsiTheme="majorHAnsi" w:cstheme="minorBidi"/>
        </w:rPr>
        <w:t>Essentially will hit the community at large.</w:t>
      </w:r>
      <w:proofErr w:type="gramEnd"/>
      <w:r w:rsidRPr="004119C9">
        <w:rPr>
          <w:rFonts w:asciiTheme="majorHAnsi" w:eastAsiaTheme="minorHAnsi" w:hAnsiTheme="majorHAnsi" w:cstheme="minorBidi"/>
        </w:rPr>
        <w:t xml:space="preserve">  </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LMS Offerings needed</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Interoperability with learning applications</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Integration with campus systems</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Usability and accessibility</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Mobile solutions</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Nimble pace of innovation</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Data and learning analytics</w:t>
      </w:r>
    </w:p>
    <w:p w:rsidR="004119C9" w:rsidRPr="004119C9" w:rsidRDefault="004119C9" w:rsidP="004119C9">
      <w:pPr>
        <w:widowControl w:val="0"/>
        <w:numPr>
          <w:ilvl w:val="0"/>
          <w:numId w:val="26"/>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LMS market leadership and scalability</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Progress of Transition of Project</w:t>
      </w:r>
    </w:p>
    <w:p w:rsidR="004119C9" w:rsidRPr="004119C9" w:rsidRDefault="004119C9" w:rsidP="004119C9">
      <w:pPr>
        <w:widowControl w:val="0"/>
        <w:spacing w:line="200" w:lineRule="exact"/>
        <w:ind w:left="1080"/>
        <w:rPr>
          <w:rFonts w:asciiTheme="majorHAnsi" w:eastAsiaTheme="minorHAnsi" w:hAnsiTheme="majorHAnsi" w:cstheme="minorBidi"/>
        </w:rPr>
      </w:pPr>
      <w:r w:rsidRPr="004119C9">
        <w:rPr>
          <w:rFonts w:asciiTheme="majorHAnsi" w:eastAsiaTheme="minorHAnsi" w:hAnsiTheme="majorHAnsi" w:cstheme="minorBidi"/>
          <w:i/>
        </w:rPr>
        <w:t>Summer/Fall 2013</w:t>
      </w:r>
    </w:p>
    <w:p w:rsidR="004119C9" w:rsidRPr="004119C9" w:rsidRDefault="004119C9" w:rsidP="004119C9">
      <w:pPr>
        <w:widowControl w:val="0"/>
        <w:numPr>
          <w:ilvl w:val="0"/>
          <w:numId w:val="28"/>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Establishment of LMS workgroup</w:t>
      </w:r>
    </w:p>
    <w:p w:rsidR="004119C9" w:rsidRPr="004119C9" w:rsidRDefault="004119C9" w:rsidP="004119C9">
      <w:pPr>
        <w:widowControl w:val="0"/>
        <w:numPr>
          <w:ilvl w:val="0"/>
          <w:numId w:val="28"/>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Examination of comparable intuition transitions</w:t>
      </w:r>
    </w:p>
    <w:p w:rsidR="004119C9" w:rsidRPr="004119C9" w:rsidRDefault="004119C9" w:rsidP="004119C9">
      <w:pPr>
        <w:widowControl w:val="0"/>
        <w:numPr>
          <w:ilvl w:val="0"/>
          <w:numId w:val="28"/>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Faculty-led review of prospective vendors</w:t>
      </w:r>
    </w:p>
    <w:p w:rsidR="004119C9" w:rsidRPr="004119C9" w:rsidRDefault="004119C9" w:rsidP="004119C9">
      <w:pPr>
        <w:widowControl w:val="0"/>
        <w:numPr>
          <w:ilvl w:val="0"/>
          <w:numId w:val="28"/>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Initial discussions with prospective LMSs.</w:t>
      </w:r>
    </w:p>
    <w:p w:rsidR="004119C9" w:rsidRPr="004119C9" w:rsidRDefault="004119C9" w:rsidP="004119C9">
      <w:pPr>
        <w:widowControl w:val="0"/>
        <w:spacing w:line="200" w:lineRule="exact"/>
        <w:ind w:left="720"/>
        <w:rPr>
          <w:rFonts w:asciiTheme="majorHAnsi" w:eastAsiaTheme="minorHAnsi" w:hAnsiTheme="majorHAnsi" w:cstheme="minorBidi"/>
          <w:i/>
        </w:rPr>
      </w:pPr>
      <w:r w:rsidRPr="004119C9">
        <w:rPr>
          <w:rFonts w:asciiTheme="majorHAnsi" w:eastAsiaTheme="minorHAnsi" w:hAnsiTheme="majorHAnsi" w:cstheme="minorBidi"/>
          <w:i/>
        </w:rPr>
        <w:t xml:space="preserve">       Winter/Spring 2014</w:t>
      </w:r>
    </w:p>
    <w:p w:rsidR="004119C9" w:rsidRPr="004119C9" w:rsidRDefault="004119C9" w:rsidP="004119C9">
      <w:pPr>
        <w:widowControl w:val="0"/>
        <w:numPr>
          <w:ilvl w:val="0"/>
          <w:numId w:val="29"/>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Development of rubrics and checklists</w:t>
      </w:r>
    </w:p>
    <w:p w:rsidR="004119C9" w:rsidRPr="004119C9" w:rsidRDefault="004119C9" w:rsidP="004119C9">
      <w:pPr>
        <w:widowControl w:val="0"/>
        <w:numPr>
          <w:ilvl w:val="0"/>
          <w:numId w:val="29"/>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Write Request for Proposal</w:t>
      </w:r>
    </w:p>
    <w:p w:rsidR="004119C9" w:rsidRPr="004119C9" w:rsidRDefault="004119C9" w:rsidP="004119C9">
      <w:pPr>
        <w:widowControl w:val="0"/>
        <w:numPr>
          <w:ilvl w:val="0"/>
          <w:numId w:val="29"/>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Discuss request with Purchasing </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Prospective LMSs</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Canvas*</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Desire2Learn*</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Sakai*</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Moodle</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Blackboard</w:t>
      </w:r>
    </w:p>
    <w:p w:rsidR="004119C9" w:rsidRPr="004119C9" w:rsidRDefault="004119C9" w:rsidP="004119C9">
      <w:pPr>
        <w:widowControl w:val="0"/>
        <w:numPr>
          <w:ilvl w:val="0"/>
          <w:numId w:val="30"/>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Other?  </w:t>
      </w:r>
    </w:p>
    <w:p w:rsidR="004119C9" w:rsidRPr="004119C9" w:rsidRDefault="004119C9" w:rsidP="004119C9">
      <w:pPr>
        <w:widowControl w:val="0"/>
        <w:spacing w:line="200" w:lineRule="exact"/>
        <w:ind w:left="1800"/>
        <w:rPr>
          <w:rFonts w:asciiTheme="majorHAnsi" w:eastAsiaTheme="minorHAnsi" w:hAnsiTheme="majorHAnsi" w:cstheme="minorBidi"/>
        </w:rPr>
      </w:pPr>
      <w:r w:rsidRPr="004119C9">
        <w:rPr>
          <w:rFonts w:asciiTheme="majorHAnsi" w:eastAsiaTheme="minorHAnsi" w:hAnsiTheme="majorHAnsi" w:cstheme="minorBidi"/>
        </w:rPr>
        <w:t>*Attending vendor showcase schedule for May 23</w:t>
      </w:r>
      <w:r w:rsidRPr="004119C9">
        <w:rPr>
          <w:rFonts w:asciiTheme="majorHAnsi" w:eastAsiaTheme="minorHAnsi" w:hAnsiTheme="majorHAnsi" w:cstheme="minorBidi"/>
          <w:vertAlign w:val="superscript"/>
        </w:rPr>
        <w:t>rd</w:t>
      </w:r>
      <w:r w:rsidRPr="004119C9">
        <w:rPr>
          <w:rFonts w:asciiTheme="majorHAnsi" w:eastAsiaTheme="minorHAnsi" w:hAnsiTheme="majorHAnsi" w:cstheme="minorBidi"/>
        </w:rPr>
        <w:t xml:space="preserve">. </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Preparing RFP</w:t>
      </w:r>
    </w:p>
    <w:p w:rsidR="004119C9" w:rsidRPr="004119C9" w:rsidRDefault="004119C9" w:rsidP="004119C9">
      <w:pPr>
        <w:widowControl w:val="0"/>
        <w:numPr>
          <w:ilvl w:val="0"/>
          <w:numId w:val="31"/>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Expectations for $100K+ purchase</w:t>
      </w:r>
    </w:p>
    <w:p w:rsidR="004119C9" w:rsidRPr="004119C9" w:rsidRDefault="004119C9" w:rsidP="004119C9">
      <w:pPr>
        <w:widowControl w:val="0"/>
        <w:numPr>
          <w:ilvl w:val="0"/>
          <w:numId w:val="31"/>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Evaluation of rubrics</w:t>
      </w:r>
    </w:p>
    <w:p w:rsidR="004119C9" w:rsidRPr="004119C9" w:rsidRDefault="004119C9" w:rsidP="004119C9">
      <w:pPr>
        <w:widowControl w:val="0"/>
        <w:numPr>
          <w:ilvl w:val="0"/>
          <w:numId w:val="31"/>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Fall Pilot survey of LMS Tool priorities</w:t>
      </w:r>
    </w:p>
    <w:p w:rsidR="004119C9" w:rsidRPr="004119C9" w:rsidRDefault="004119C9" w:rsidP="004119C9">
      <w:pPr>
        <w:widowControl w:val="0"/>
        <w:numPr>
          <w:ilvl w:val="0"/>
          <w:numId w:val="31"/>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Receive request for proposals</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 xml:space="preserve">Transition Project Timeline </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Spring survey (coming soon)</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Publish request for proposal (done)</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May 23</w:t>
      </w:r>
      <w:r w:rsidRPr="004119C9">
        <w:rPr>
          <w:rFonts w:asciiTheme="majorHAnsi" w:eastAsiaTheme="minorHAnsi" w:hAnsiTheme="majorHAnsi" w:cstheme="minorBidi"/>
          <w:vertAlign w:val="superscript"/>
        </w:rPr>
        <w:t>rd</w:t>
      </w:r>
      <w:r w:rsidRPr="004119C9">
        <w:rPr>
          <w:rFonts w:asciiTheme="majorHAnsi" w:eastAsiaTheme="minorHAnsi" w:hAnsiTheme="majorHAnsi" w:cstheme="minorBidi"/>
        </w:rPr>
        <w:t xml:space="preserve"> Vendor Showcase</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Pilot/Trial of 1-3 LMS systems in Fall 2014</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Report what has been learned from showcase, pilots and feedback received.  Present to </w:t>
      </w:r>
      <w:proofErr w:type="spellStart"/>
      <w:r w:rsidRPr="004119C9">
        <w:rPr>
          <w:rFonts w:asciiTheme="majorHAnsi" w:eastAsiaTheme="minorHAnsi" w:hAnsiTheme="majorHAnsi" w:cstheme="minorBidi"/>
        </w:rPr>
        <w:t>EdTech</w:t>
      </w:r>
      <w:proofErr w:type="spellEnd"/>
      <w:r w:rsidRPr="004119C9">
        <w:rPr>
          <w:rFonts w:asciiTheme="majorHAnsi" w:eastAsiaTheme="minorHAnsi" w:hAnsiTheme="majorHAnsi" w:cstheme="minorBidi"/>
        </w:rPr>
        <w:t>, CCFIT, CIT, CIO and Provost</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Contract complete in Winter 2015</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Feb – Sept 2015 implement new LMS system</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lastRenderedPageBreak/>
        <w:t>Fall 2015 – Live transition</w:t>
      </w:r>
    </w:p>
    <w:p w:rsidR="004119C9" w:rsidRPr="004119C9" w:rsidRDefault="004119C9" w:rsidP="004119C9">
      <w:pPr>
        <w:widowControl w:val="0"/>
        <w:numPr>
          <w:ilvl w:val="0"/>
          <w:numId w:val="32"/>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Support dual LMSs in 2015-2016</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Concerns</w:t>
      </w:r>
    </w:p>
    <w:p w:rsidR="004119C9" w:rsidRPr="004119C9" w:rsidRDefault="004119C9" w:rsidP="004119C9">
      <w:pPr>
        <w:widowControl w:val="0"/>
        <w:numPr>
          <w:ilvl w:val="0"/>
          <w:numId w:val="33"/>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Concern about accessing data from </w:t>
      </w:r>
      <w:proofErr w:type="spellStart"/>
      <w:r w:rsidRPr="004119C9">
        <w:rPr>
          <w:rFonts w:asciiTheme="majorHAnsi" w:eastAsiaTheme="minorHAnsi" w:hAnsiTheme="majorHAnsi" w:cstheme="minorBidi"/>
        </w:rPr>
        <w:t>SmartSite</w:t>
      </w:r>
      <w:proofErr w:type="spellEnd"/>
      <w:r w:rsidRPr="004119C9">
        <w:rPr>
          <w:rFonts w:asciiTheme="majorHAnsi" w:eastAsiaTheme="minorHAnsi" w:hAnsiTheme="majorHAnsi" w:cstheme="minorBidi"/>
        </w:rPr>
        <w:t xml:space="preserve"> in future years (after </w:t>
      </w:r>
      <w:proofErr w:type="spellStart"/>
      <w:r w:rsidRPr="004119C9">
        <w:rPr>
          <w:rFonts w:asciiTheme="majorHAnsi" w:eastAsiaTheme="minorHAnsi" w:hAnsiTheme="majorHAnsi" w:cstheme="minorBidi"/>
        </w:rPr>
        <w:t>SmartSite</w:t>
      </w:r>
      <w:proofErr w:type="spellEnd"/>
      <w:r w:rsidRPr="004119C9">
        <w:rPr>
          <w:rFonts w:asciiTheme="majorHAnsi" w:eastAsiaTheme="minorHAnsi" w:hAnsiTheme="majorHAnsi" w:cstheme="minorBidi"/>
        </w:rPr>
        <w:t xml:space="preserve"> is no longer in use)</w:t>
      </w:r>
    </w:p>
    <w:p w:rsidR="004119C9" w:rsidRPr="004119C9" w:rsidRDefault="004119C9" w:rsidP="004119C9">
      <w:pPr>
        <w:widowControl w:val="0"/>
        <w:numPr>
          <w:ilvl w:val="0"/>
          <w:numId w:val="33"/>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Concern about collection of personal data from new system and its use.  </w:t>
      </w:r>
    </w:p>
    <w:p w:rsidR="004119C9" w:rsidRPr="004119C9" w:rsidRDefault="004119C9" w:rsidP="004119C9">
      <w:pPr>
        <w:widowControl w:val="0"/>
        <w:spacing w:line="200" w:lineRule="exact"/>
        <w:rPr>
          <w:rFonts w:asciiTheme="majorHAnsi" w:eastAsiaTheme="minorHAnsi" w:hAnsiTheme="majorHAnsi" w:cstheme="minorBidi"/>
        </w:rPr>
      </w:pPr>
    </w:p>
    <w:p w:rsidR="004119C9" w:rsidRPr="004119C9" w:rsidRDefault="004119C9" w:rsidP="004119C9">
      <w:pPr>
        <w:widowControl w:val="0"/>
        <w:spacing w:line="200" w:lineRule="exact"/>
        <w:ind w:left="1080"/>
        <w:contextualSpacing/>
        <w:rPr>
          <w:rFonts w:asciiTheme="majorHAnsi" w:eastAsiaTheme="minorHAnsi" w:hAnsiTheme="majorHAnsi" w:cstheme="minorBidi"/>
        </w:rPr>
      </w:pPr>
      <w:r w:rsidRPr="004119C9">
        <w:rPr>
          <w:rFonts w:asciiTheme="majorHAnsi" w:eastAsiaTheme="minorHAnsi" w:hAnsiTheme="majorHAnsi" w:cstheme="minorBidi"/>
        </w:rPr>
        <w:t>Transition Project Needs</w:t>
      </w:r>
    </w:p>
    <w:p w:rsidR="004119C9" w:rsidRPr="004119C9" w:rsidRDefault="004119C9" w:rsidP="004119C9">
      <w:pPr>
        <w:widowControl w:val="0"/>
        <w:numPr>
          <w:ilvl w:val="0"/>
          <w:numId w:val="34"/>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Support the LMS Showcase on May 23.  Will be held in MUII from 9am to 3pm.  </w:t>
      </w:r>
    </w:p>
    <w:p w:rsidR="004119C9" w:rsidRPr="004119C9" w:rsidRDefault="004119C9" w:rsidP="004119C9">
      <w:pPr>
        <w:widowControl w:val="0"/>
        <w:numPr>
          <w:ilvl w:val="0"/>
          <w:numId w:val="34"/>
        </w:numPr>
        <w:spacing w:after="200" w:line="200" w:lineRule="exact"/>
        <w:contextualSpacing/>
        <w:rPr>
          <w:rFonts w:asciiTheme="majorHAnsi" w:eastAsiaTheme="minorHAnsi" w:hAnsiTheme="majorHAnsi" w:cstheme="minorBidi"/>
        </w:rPr>
      </w:pPr>
      <w:r w:rsidRPr="004119C9">
        <w:rPr>
          <w:rFonts w:asciiTheme="majorHAnsi" w:eastAsiaTheme="minorHAnsi" w:hAnsiTheme="majorHAnsi" w:cstheme="minorBidi"/>
        </w:rPr>
        <w:t xml:space="preserve">Create an RFP Evaluation Team.  Would consist of senate, federation, ASUCD representative, GSA Representative.  </w:t>
      </w:r>
      <w:r w:rsidRPr="004119C9">
        <w:rPr>
          <w:rFonts w:asciiTheme="majorHAnsi" w:eastAsiaTheme="minorHAnsi" w:hAnsiTheme="majorHAnsi" w:cstheme="minorBidi"/>
          <w:b/>
        </w:rPr>
        <w:t xml:space="preserve">NOTE:  I asked about staff representation since I know that a number of staff </w:t>
      </w:r>
      <w:proofErr w:type="gramStart"/>
      <w:r w:rsidRPr="004119C9">
        <w:rPr>
          <w:rFonts w:asciiTheme="majorHAnsi" w:eastAsiaTheme="minorHAnsi" w:hAnsiTheme="majorHAnsi" w:cstheme="minorBidi"/>
          <w:b/>
        </w:rPr>
        <w:t>use</w:t>
      </w:r>
      <w:proofErr w:type="gramEnd"/>
      <w:r w:rsidRPr="004119C9">
        <w:rPr>
          <w:rFonts w:asciiTheme="majorHAnsi" w:eastAsiaTheme="minorHAnsi" w:hAnsiTheme="majorHAnsi" w:cstheme="minorBidi"/>
          <w:b/>
        </w:rPr>
        <w:t xml:space="preserve"> </w:t>
      </w:r>
      <w:proofErr w:type="spellStart"/>
      <w:r w:rsidRPr="004119C9">
        <w:rPr>
          <w:rFonts w:asciiTheme="majorHAnsi" w:eastAsiaTheme="minorHAnsi" w:hAnsiTheme="majorHAnsi" w:cstheme="minorBidi"/>
          <w:b/>
        </w:rPr>
        <w:t>SmartSite</w:t>
      </w:r>
      <w:proofErr w:type="spellEnd"/>
      <w:r w:rsidRPr="004119C9">
        <w:rPr>
          <w:rFonts w:asciiTheme="majorHAnsi" w:eastAsiaTheme="minorHAnsi" w:hAnsiTheme="majorHAnsi" w:cstheme="minorBidi"/>
          <w:b/>
        </w:rPr>
        <w:t xml:space="preserve"> for project or group purposes.  They said they would include a staff representative.  I will recommend that it be a member of ADMAN.</w:t>
      </w:r>
      <w:r w:rsidRPr="004119C9">
        <w:rPr>
          <w:rFonts w:asciiTheme="majorHAnsi" w:eastAsiaTheme="minorHAnsi" w:hAnsiTheme="majorHAnsi" w:cstheme="minorBidi"/>
        </w:rPr>
        <w:t xml:space="preserve">  </w:t>
      </w:r>
    </w:p>
    <w:p w:rsidR="004119C9" w:rsidRPr="004119C9" w:rsidRDefault="004119C9" w:rsidP="004119C9">
      <w:pPr>
        <w:widowControl w:val="0"/>
        <w:spacing w:line="200" w:lineRule="exact"/>
        <w:ind w:left="1440"/>
        <w:contextualSpacing/>
        <w:rPr>
          <w:rFonts w:asciiTheme="majorHAnsi" w:eastAsiaTheme="minorHAnsi" w:hAnsiTheme="majorHAnsi" w:cstheme="minorBidi"/>
          <w:b/>
        </w:rPr>
      </w:pPr>
    </w:p>
    <w:p w:rsidR="004119C9" w:rsidRPr="004119C9" w:rsidRDefault="004119C9" w:rsidP="004119C9">
      <w:pPr>
        <w:widowControl w:val="0"/>
        <w:spacing w:line="200" w:lineRule="exact"/>
        <w:ind w:left="1440"/>
        <w:contextualSpacing/>
        <w:rPr>
          <w:rFonts w:asciiTheme="majorHAnsi" w:eastAsiaTheme="minorHAnsi" w:hAnsiTheme="majorHAnsi" w:cstheme="minorBidi"/>
          <w:b/>
        </w:rPr>
      </w:pPr>
      <w:r w:rsidRPr="004119C9">
        <w:rPr>
          <w:rFonts w:asciiTheme="majorHAnsi" w:eastAsiaTheme="minorHAnsi" w:hAnsiTheme="majorHAnsi" w:cstheme="minorBidi"/>
          <w:b/>
        </w:rPr>
        <w:t xml:space="preserve">ADDITIONAL NOTE: It is not yet clear if the replacement system will be capable of being used as a project management system.  Some staff in academic departments </w:t>
      </w:r>
      <w:proofErr w:type="gramStart"/>
      <w:r w:rsidRPr="004119C9">
        <w:rPr>
          <w:rFonts w:asciiTheme="majorHAnsi" w:eastAsiaTheme="minorHAnsi" w:hAnsiTheme="majorHAnsi" w:cstheme="minorBidi"/>
          <w:b/>
        </w:rPr>
        <w:t>have</w:t>
      </w:r>
      <w:proofErr w:type="gramEnd"/>
      <w:r w:rsidRPr="004119C9">
        <w:rPr>
          <w:rFonts w:asciiTheme="majorHAnsi" w:eastAsiaTheme="minorHAnsi" w:hAnsiTheme="majorHAnsi" w:cstheme="minorBidi"/>
          <w:b/>
        </w:rPr>
        <w:t xml:space="preserve"> tailored the current </w:t>
      </w:r>
      <w:proofErr w:type="spellStart"/>
      <w:r w:rsidRPr="004119C9">
        <w:rPr>
          <w:rFonts w:asciiTheme="majorHAnsi" w:eastAsiaTheme="minorHAnsi" w:hAnsiTheme="majorHAnsi" w:cstheme="minorBidi"/>
          <w:b/>
        </w:rPr>
        <w:t>SmartSite</w:t>
      </w:r>
      <w:proofErr w:type="spellEnd"/>
      <w:r w:rsidRPr="004119C9">
        <w:rPr>
          <w:rFonts w:asciiTheme="majorHAnsi" w:eastAsiaTheme="minorHAnsi" w:hAnsiTheme="majorHAnsi" w:cstheme="minorBidi"/>
          <w:b/>
        </w:rPr>
        <w:t xml:space="preserve"> program to meet their needs.  We may need to consider alternative sources for project management. </w:t>
      </w:r>
    </w:p>
    <w:p w:rsidR="004119C9" w:rsidRPr="004119C9" w:rsidRDefault="004119C9" w:rsidP="004119C9">
      <w:pPr>
        <w:widowControl w:val="0"/>
        <w:spacing w:line="200" w:lineRule="exact"/>
        <w:ind w:left="1440"/>
        <w:contextualSpacing/>
        <w:rPr>
          <w:rFonts w:asciiTheme="majorHAnsi" w:eastAsiaTheme="minorHAnsi" w:hAnsiTheme="majorHAnsi" w:cstheme="minorBidi"/>
          <w:b/>
        </w:rPr>
      </w:pPr>
    </w:p>
    <w:p w:rsidR="00765EE9" w:rsidRPr="004119C9" w:rsidRDefault="00765EE9" w:rsidP="00F17272">
      <w:pPr>
        <w:pStyle w:val="Default"/>
        <w:spacing w:after="0" w:line="100" w:lineRule="atLeast"/>
        <w:rPr>
          <w:rFonts w:asciiTheme="majorHAnsi" w:hAnsiTheme="majorHAnsi"/>
          <w:b/>
          <w:sz w:val="24"/>
          <w:szCs w:val="24"/>
          <w:u w:val="single"/>
        </w:rPr>
      </w:pPr>
    </w:p>
    <w:p w:rsidR="00F17272" w:rsidRPr="004119C9" w:rsidRDefault="00F17272" w:rsidP="00F17272">
      <w:pPr>
        <w:pStyle w:val="Default"/>
        <w:spacing w:after="0" w:line="100" w:lineRule="atLeast"/>
        <w:rPr>
          <w:rFonts w:asciiTheme="majorHAnsi" w:hAnsiTheme="majorHAnsi"/>
          <w:sz w:val="24"/>
          <w:szCs w:val="24"/>
        </w:rPr>
      </w:pPr>
      <w:r w:rsidRPr="004119C9">
        <w:rPr>
          <w:rFonts w:asciiTheme="majorHAnsi" w:hAnsiTheme="majorHAnsi"/>
          <w:b/>
          <w:sz w:val="24"/>
          <w:szCs w:val="24"/>
          <w:u w:val="single"/>
        </w:rPr>
        <w:t>ED Tech:</w:t>
      </w:r>
      <w:r w:rsidRPr="004119C9">
        <w:rPr>
          <w:rFonts w:asciiTheme="majorHAnsi" w:hAnsiTheme="majorHAnsi"/>
          <w:sz w:val="24"/>
          <w:szCs w:val="24"/>
        </w:rPr>
        <w:t xml:space="preserve">   </w:t>
      </w:r>
    </w:p>
    <w:p w:rsidR="00765EE9" w:rsidRPr="004119C9" w:rsidRDefault="00765EE9" w:rsidP="00D01ED0">
      <w:pPr>
        <w:widowControl w:val="0"/>
        <w:autoSpaceDE w:val="0"/>
        <w:autoSpaceDN w:val="0"/>
        <w:adjustRightInd w:val="0"/>
        <w:rPr>
          <w:rFonts w:asciiTheme="majorHAnsi" w:hAnsiTheme="majorHAnsi"/>
          <w:b/>
          <w:sz w:val="24"/>
          <w:szCs w:val="24"/>
          <w:u w:val="single"/>
        </w:rPr>
      </w:pPr>
    </w:p>
    <w:p w:rsidR="004119C9" w:rsidRPr="004119C9" w:rsidRDefault="004119C9" w:rsidP="004119C9">
      <w:pPr>
        <w:rPr>
          <w:rFonts w:asciiTheme="majorHAnsi" w:hAnsiTheme="majorHAnsi"/>
        </w:rPr>
      </w:pPr>
      <w:r w:rsidRPr="004119C9">
        <w:rPr>
          <w:rFonts w:asciiTheme="majorHAnsi" w:hAnsiTheme="majorHAnsi"/>
        </w:rPr>
        <w:t>CCFIT Ed Tech Subcommittee</w:t>
      </w:r>
    </w:p>
    <w:p w:rsidR="004119C9" w:rsidRPr="004119C9" w:rsidRDefault="004119C9" w:rsidP="004119C9">
      <w:pPr>
        <w:rPr>
          <w:rFonts w:asciiTheme="majorHAnsi" w:hAnsiTheme="majorHAnsi"/>
        </w:rPr>
      </w:pPr>
      <w:r w:rsidRPr="004119C9">
        <w:rPr>
          <w:rFonts w:asciiTheme="majorHAnsi" w:hAnsiTheme="majorHAnsi"/>
        </w:rPr>
        <w:t>March 27, 2014</w:t>
      </w:r>
    </w:p>
    <w:p w:rsidR="004119C9" w:rsidRPr="004119C9" w:rsidRDefault="004119C9" w:rsidP="004119C9">
      <w:pPr>
        <w:rPr>
          <w:rFonts w:asciiTheme="majorHAnsi" w:hAnsiTheme="majorHAnsi"/>
        </w:rPr>
      </w:pPr>
    </w:p>
    <w:p w:rsidR="004119C9" w:rsidRPr="004119C9" w:rsidRDefault="004119C9" w:rsidP="004119C9">
      <w:pPr>
        <w:rPr>
          <w:rFonts w:asciiTheme="majorHAnsi" w:hAnsiTheme="majorHAnsi"/>
        </w:rPr>
      </w:pPr>
      <w:r w:rsidRPr="004119C9">
        <w:rPr>
          <w:rFonts w:asciiTheme="majorHAnsi" w:hAnsiTheme="majorHAnsi"/>
        </w:rPr>
        <w:t xml:space="preserve">Attendees: Delmar Larson, Jim Carey, David Levin, Andy Jones, Elias Lopez, Dan </w:t>
      </w:r>
      <w:proofErr w:type="spellStart"/>
      <w:r w:rsidRPr="004119C9">
        <w:rPr>
          <w:rFonts w:asciiTheme="majorHAnsi" w:hAnsiTheme="majorHAnsi"/>
        </w:rPr>
        <w:t>Comins</w:t>
      </w:r>
      <w:proofErr w:type="spellEnd"/>
      <w:r w:rsidRPr="004119C9">
        <w:rPr>
          <w:rFonts w:asciiTheme="majorHAnsi" w:hAnsiTheme="majorHAnsi"/>
        </w:rPr>
        <w:t xml:space="preserve">, Paul </w:t>
      </w:r>
      <w:proofErr w:type="spellStart"/>
      <w:r w:rsidRPr="004119C9">
        <w:rPr>
          <w:rFonts w:asciiTheme="majorHAnsi" w:hAnsiTheme="majorHAnsi"/>
        </w:rPr>
        <w:t>Salitsky</w:t>
      </w:r>
      <w:proofErr w:type="spellEnd"/>
      <w:r w:rsidRPr="004119C9">
        <w:rPr>
          <w:rFonts w:asciiTheme="majorHAnsi" w:hAnsiTheme="majorHAnsi"/>
        </w:rPr>
        <w:t xml:space="preserve">, Chris </w:t>
      </w:r>
      <w:proofErr w:type="spellStart"/>
      <w:r w:rsidRPr="004119C9">
        <w:rPr>
          <w:rFonts w:asciiTheme="majorHAnsi" w:hAnsiTheme="majorHAnsi"/>
        </w:rPr>
        <w:t>Thaiss</w:t>
      </w:r>
      <w:proofErr w:type="spellEnd"/>
      <w:r w:rsidRPr="004119C9">
        <w:rPr>
          <w:rFonts w:asciiTheme="majorHAnsi" w:hAnsiTheme="majorHAnsi"/>
        </w:rPr>
        <w:t xml:space="preserve">, Tim </w:t>
      </w:r>
      <w:proofErr w:type="spellStart"/>
      <w:r w:rsidRPr="004119C9">
        <w:rPr>
          <w:rFonts w:asciiTheme="majorHAnsi" w:hAnsiTheme="majorHAnsi"/>
        </w:rPr>
        <w:t>Leamy</w:t>
      </w:r>
      <w:proofErr w:type="spellEnd"/>
      <w:r w:rsidRPr="004119C9">
        <w:rPr>
          <w:rFonts w:asciiTheme="majorHAnsi" w:hAnsiTheme="majorHAnsi"/>
        </w:rPr>
        <w:t xml:space="preserve">, Mary Stewart, Amy </w:t>
      </w:r>
      <w:proofErr w:type="spellStart"/>
      <w:r w:rsidRPr="004119C9">
        <w:rPr>
          <w:rFonts w:asciiTheme="majorHAnsi" w:hAnsiTheme="majorHAnsi"/>
        </w:rPr>
        <w:t>Kautzman</w:t>
      </w:r>
      <w:proofErr w:type="spellEnd"/>
      <w:r w:rsidRPr="004119C9">
        <w:rPr>
          <w:rFonts w:asciiTheme="majorHAnsi" w:hAnsiTheme="majorHAnsi"/>
        </w:rPr>
        <w:t xml:space="preserve"> </w:t>
      </w:r>
    </w:p>
    <w:p w:rsidR="004119C9" w:rsidRPr="004119C9" w:rsidRDefault="004119C9" w:rsidP="004119C9">
      <w:pPr>
        <w:rPr>
          <w:rFonts w:asciiTheme="majorHAnsi" w:hAnsiTheme="majorHAnsi"/>
        </w:rPr>
      </w:pPr>
    </w:p>
    <w:p w:rsidR="004119C9" w:rsidRPr="004119C9" w:rsidRDefault="004119C9" w:rsidP="004119C9">
      <w:pPr>
        <w:rPr>
          <w:rFonts w:asciiTheme="majorHAnsi" w:hAnsiTheme="majorHAnsi"/>
          <w:b/>
          <w:i/>
        </w:rPr>
      </w:pPr>
      <w:proofErr w:type="spellStart"/>
      <w:r w:rsidRPr="004119C9">
        <w:rPr>
          <w:rFonts w:asciiTheme="majorHAnsi" w:hAnsiTheme="majorHAnsi"/>
          <w:b/>
          <w:i/>
        </w:rPr>
        <w:t>SmartSite</w:t>
      </w:r>
      <w:proofErr w:type="spellEnd"/>
      <w:r w:rsidRPr="004119C9">
        <w:rPr>
          <w:rFonts w:asciiTheme="majorHAnsi" w:hAnsiTheme="majorHAnsi"/>
          <w:b/>
          <w:i/>
        </w:rPr>
        <w:t xml:space="preserve"> Evaluation</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David and Andy are working on a presentation for the next CCFIT meeting; they will talk about the timeline: sending out the RFP </w:t>
      </w:r>
      <w:proofErr w:type="gramStart"/>
      <w:r w:rsidRPr="004119C9">
        <w:rPr>
          <w:rFonts w:asciiTheme="majorHAnsi" w:hAnsiTheme="majorHAnsi"/>
        </w:rPr>
        <w:t>asap</w:t>
      </w:r>
      <w:proofErr w:type="gramEnd"/>
      <w:r w:rsidRPr="004119C9">
        <w:rPr>
          <w:rFonts w:asciiTheme="majorHAnsi" w:hAnsiTheme="majorHAnsi"/>
        </w:rPr>
        <w:t xml:space="preserve">, the showcase we’re planning for May 23, the pilots in Fall 2014, making a decision in January 2015 (contract award in February 2015), and moving to the new system in Fall 2015.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How will you go about assessment?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The RFP is very comprehensive. We will be conducting surveys and focus groups, as well as collecting student and faculty feedback during the showcase and pilots. We will also consult with Marco and with the assessment folks in CETL.</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 cannot say that the vendors are required to attend the showcase, though we are hoping we can urge our top picks to attend.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Publicizing?</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Presentation at CCFIT and the presentation to the senate committee on information technology are happening next month. </w:t>
      </w:r>
      <w:proofErr w:type="spellStart"/>
      <w:r w:rsidRPr="004119C9">
        <w:rPr>
          <w:rFonts w:asciiTheme="majorHAnsi" w:hAnsiTheme="majorHAnsi"/>
        </w:rPr>
        <w:t>Prasant</w:t>
      </w:r>
      <w:proofErr w:type="spellEnd"/>
      <w:r w:rsidRPr="004119C9">
        <w:rPr>
          <w:rFonts w:asciiTheme="majorHAnsi" w:hAnsiTheme="majorHAnsi"/>
        </w:rPr>
        <w:t xml:space="preserve">, Bruno, Andy, and David are also meeting next Thursday.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Do we have a favorite LMS that we’re hoping for?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The Steering Committee is leaning toward Canvas or Desire2Learn, but we won’t know for sure until we’ve heard from the other vendors. We are trying to stay as open as possible and will let a lot of the decision depend on the showcase and faculty feedback.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Will we be able to pull data from the new LMS to export it to places like the Student Portal?</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That’s certainly something we’re looking into—it’s in the RFP, and we are going to ask the vendors to provide scripted demos at the showcase.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One of the nice things about going to a new LMS is that we can start fresh with these types of integrations and make sure they are working properly from the onset.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lastRenderedPageBreak/>
        <w:t xml:space="preserve">Elias also brings up the importance of looking at how data is stored and categorized. Banner and the student portal are the most important for the Registrar.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Will we test to make sure the RFP responses are accurate?</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Yes. That’s part of what the showcase and the pilots are for, but the LMS Working Group will also be looking at scripted demos and the materials they send as we evaluate their RFP responses.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 also hope to require the new vendors’ technical folks to talk with our own technical folks (probably during the pilot phase).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Paul has two concerns: First, in the past, purchasing has required committees to select the lowest bidder, and he wants to make sure we are aware of this and making sure we get the best possible option not just the least expensive. Second, what if a big company like Blackboard gives a very impressive presentation and makes it look better than it is?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We’ve made the RFP complex enough so that we aren’t going to be swayed by something that’s not actually high quality.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Elias is going through an RFP process right now where they have multiple phases—some scoring for the paper application and a second round of scoring for the demo phase and they weight the demo more heavily.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Analytics? Marco </w:t>
      </w:r>
      <w:proofErr w:type="spellStart"/>
      <w:r w:rsidRPr="004119C9">
        <w:rPr>
          <w:rFonts w:asciiTheme="majorHAnsi" w:hAnsiTheme="majorHAnsi"/>
        </w:rPr>
        <w:t>Molinaro</w:t>
      </w:r>
      <w:proofErr w:type="spellEnd"/>
      <w:r w:rsidRPr="004119C9">
        <w:rPr>
          <w:rFonts w:asciiTheme="majorHAnsi" w:hAnsiTheme="majorHAnsi"/>
        </w:rPr>
        <w:t xml:space="preserve"> has been helpful on this front. He says we need to have access to raw data, not just the LMS’s interpretation of that data, so that we can direct the data analysis.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Our recommendation to CCFIT would be that they endorse our continuation of the investigation into the second year, and maybe that they co-sponsor the showcase. </w:t>
      </w:r>
    </w:p>
    <w:p w:rsidR="004119C9" w:rsidRPr="004119C9" w:rsidRDefault="004119C9" w:rsidP="004119C9">
      <w:pPr>
        <w:rPr>
          <w:rFonts w:asciiTheme="majorHAnsi" w:hAnsiTheme="majorHAnsi"/>
        </w:rPr>
      </w:pPr>
      <w:r w:rsidRPr="004119C9">
        <w:rPr>
          <w:rFonts w:asciiTheme="majorHAnsi" w:hAnsiTheme="majorHAnsi"/>
        </w:rPr>
        <w:t xml:space="preserve"> </w:t>
      </w:r>
    </w:p>
    <w:p w:rsidR="004119C9" w:rsidRPr="004119C9" w:rsidRDefault="004119C9" w:rsidP="004119C9">
      <w:pPr>
        <w:rPr>
          <w:rFonts w:asciiTheme="majorHAnsi" w:hAnsiTheme="majorHAnsi"/>
        </w:rPr>
      </w:pPr>
      <w:r w:rsidRPr="004119C9">
        <w:rPr>
          <w:rFonts w:asciiTheme="majorHAnsi" w:hAnsiTheme="majorHAnsi"/>
        </w:rPr>
        <w:t xml:space="preserve">Digital Video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Jim just got back from running a workshop in Nairobi; they were all recording their own one-minute videos by the end. Jim would like to do something similar on campus.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He’s thinking of doing a boot camp from 12-1pm on May 12, 14, &amp; 16 for 20 people.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Tim: Within ATS, we’ve been talking about creating a framework or policy for video distribution. If </w:t>
      </w:r>
      <w:proofErr w:type="gramStart"/>
      <w:r w:rsidRPr="004119C9">
        <w:rPr>
          <w:rFonts w:asciiTheme="majorHAnsi" w:hAnsiTheme="majorHAnsi"/>
        </w:rPr>
        <w:t>faculty make</w:t>
      </w:r>
      <w:proofErr w:type="gramEnd"/>
      <w:r w:rsidRPr="004119C9">
        <w:rPr>
          <w:rFonts w:asciiTheme="majorHAnsi" w:hAnsiTheme="majorHAnsi"/>
        </w:rPr>
        <w:t xml:space="preserve"> a video and put it online, what is the university responsibility to maintain those videos? In 10 years, they will have to be re-encoded or re-formatted; realistically, we can’t keep everything online forever.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Dan: If we could time this in a way that we roll out </w:t>
      </w:r>
      <w:proofErr w:type="spellStart"/>
      <w:r w:rsidRPr="004119C9">
        <w:rPr>
          <w:rFonts w:asciiTheme="majorHAnsi" w:hAnsiTheme="majorHAnsi"/>
        </w:rPr>
        <w:t>Kaltura</w:t>
      </w:r>
      <w:proofErr w:type="spellEnd"/>
      <w:r w:rsidRPr="004119C9">
        <w:rPr>
          <w:rFonts w:asciiTheme="majorHAnsi" w:hAnsiTheme="majorHAnsi"/>
        </w:rPr>
        <w:t xml:space="preserve"> at the same time, then they would be in charge of storing them.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But it is probably not sustainable to pay for that kind of storage ($70K a year, and that’s based on how much storage).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Why not just load it all onto YouTube? Not everyone is comfortable doing that and the only other option right now is to load it onto our Limelight servers. </w:t>
      </w:r>
      <w:proofErr w:type="spellStart"/>
      <w:r w:rsidRPr="004119C9">
        <w:rPr>
          <w:rFonts w:asciiTheme="majorHAnsi" w:hAnsiTheme="majorHAnsi"/>
        </w:rPr>
        <w:t>Kaltura</w:t>
      </w:r>
      <w:proofErr w:type="spellEnd"/>
      <w:r w:rsidRPr="004119C9">
        <w:rPr>
          <w:rFonts w:asciiTheme="majorHAnsi" w:hAnsiTheme="majorHAnsi"/>
        </w:rPr>
        <w:t xml:space="preserve"> is more like a plugin that we can integrate into the new LMS.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Faculty motivation is a big issue. We need to provide tools for faculty and students to use that are easily accessible, and then we need to make sure it’s easy for them to distribute what they create.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proofErr w:type="gramStart"/>
      <w:r w:rsidRPr="004119C9">
        <w:rPr>
          <w:rFonts w:asciiTheme="majorHAnsi" w:hAnsiTheme="majorHAnsi"/>
        </w:rPr>
        <w:t>Faculty are</w:t>
      </w:r>
      <w:proofErr w:type="gramEnd"/>
      <w:r w:rsidRPr="004119C9">
        <w:rPr>
          <w:rFonts w:asciiTheme="majorHAnsi" w:hAnsiTheme="majorHAnsi"/>
        </w:rPr>
        <w:t xml:space="preserve"> often asking Dan where to put these videos. On YouTube? </w:t>
      </w:r>
      <w:proofErr w:type="spellStart"/>
      <w:proofErr w:type="gramStart"/>
      <w:r w:rsidRPr="004119C9">
        <w:rPr>
          <w:rFonts w:asciiTheme="majorHAnsi" w:hAnsiTheme="majorHAnsi"/>
        </w:rPr>
        <w:t>iTunesU</w:t>
      </w:r>
      <w:proofErr w:type="spellEnd"/>
      <w:proofErr w:type="gramEnd"/>
      <w:r w:rsidRPr="004119C9">
        <w:rPr>
          <w:rFonts w:asciiTheme="majorHAnsi" w:hAnsiTheme="majorHAnsi"/>
        </w:rPr>
        <w:t xml:space="preserve">? Directly into the LMS? Somewhere on the library page?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The video initiative will depend on the LMS, too—in many of the new ones (we know for sure about Canvas and D2L), there are ways to create video feedback or video notes directly in the LMS.</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In the instance of Canvas, they are actually using </w:t>
      </w:r>
      <w:proofErr w:type="spellStart"/>
      <w:r w:rsidRPr="004119C9">
        <w:rPr>
          <w:rFonts w:asciiTheme="majorHAnsi" w:hAnsiTheme="majorHAnsi"/>
        </w:rPr>
        <w:t>Kaltura</w:t>
      </w:r>
      <w:proofErr w:type="spellEnd"/>
      <w:r w:rsidRPr="004119C9">
        <w:rPr>
          <w:rFonts w:asciiTheme="majorHAnsi" w:hAnsiTheme="majorHAnsi"/>
        </w:rPr>
        <w:t xml:space="preserve">; D2L is probably using a homegrown solution. Most of these LMSs have limits on how much you can create within a given class.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We’ll have to ask about how and where this sort of content gets stored and the extent to which we are able to locate it.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lastRenderedPageBreak/>
        <w:t xml:space="preserve">Privacy? If a YouTube video is unlisted, it is not in the Google search engine (you just give viewers a direct URL). But that means we aren’t getting UC Davis branding. It sounds like this is also the case with </w:t>
      </w:r>
      <w:proofErr w:type="spellStart"/>
      <w:r w:rsidRPr="004119C9">
        <w:rPr>
          <w:rFonts w:asciiTheme="majorHAnsi" w:hAnsiTheme="majorHAnsi"/>
        </w:rPr>
        <w:t>Kaltura</w:t>
      </w:r>
      <w:proofErr w:type="spellEnd"/>
      <w:r w:rsidRPr="004119C9">
        <w:rPr>
          <w:rFonts w:asciiTheme="majorHAnsi" w:hAnsiTheme="majorHAnsi"/>
        </w:rPr>
        <w:t xml:space="preserve">. </w:t>
      </w:r>
    </w:p>
    <w:p w:rsidR="004119C9" w:rsidRPr="004119C9" w:rsidRDefault="004119C9" w:rsidP="004119C9">
      <w:pPr>
        <w:pStyle w:val="ListParagraph"/>
        <w:numPr>
          <w:ilvl w:val="2"/>
          <w:numId w:val="24"/>
        </w:numPr>
        <w:tabs>
          <w:tab w:val="clear" w:pos="709"/>
        </w:tabs>
        <w:suppressAutoHyphens w:val="0"/>
        <w:spacing w:after="0" w:line="240" w:lineRule="auto"/>
        <w:contextualSpacing/>
        <w:rPr>
          <w:rFonts w:asciiTheme="majorHAnsi" w:hAnsiTheme="majorHAnsi"/>
        </w:rPr>
      </w:pPr>
      <w:proofErr w:type="spellStart"/>
      <w:r w:rsidRPr="004119C9">
        <w:rPr>
          <w:rFonts w:asciiTheme="majorHAnsi" w:hAnsiTheme="majorHAnsi"/>
        </w:rPr>
        <w:t>Kaltura</w:t>
      </w:r>
      <w:proofErr w:type="spellEnd"/>
      <w:r w:rsidRPr="004119C9">
        <w:rPr>
          <w:rFonts w:asciiTheme="majorHAnsi" w:hAnsiTheme="majorHAnsi"/>
        </w:rPr>
        <w:t xml:space="preserve"> is a robust video platform and the analytics on the backend are even better than YouTube. You can see what parts of the videos students are watching the most.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 have funding for a one-year trial of </w:t>
      </w:r>
      <w:proofErr w:type="spellStart"/>
      <w:r w:rsidRPr="004119C9">
        <w:rPr>
          <w:rFonts w:asciiTheme="majorHAnsi" w:hAnsiTheme="majorHAnsi"/>
        </w:rPr>
        <w:t>Kalutra</w:t>
      </w:r>
      <w:proofErr w:type="spellEnd"/>
      <w:r w:rsidRPr="004119C9">
        <w:rPr>
          <w:rFonts w:asciiTheme="majorHAnsi" w:hAnsiTheme="majorHAnsi"/>
        </w:rPr>
        <w:t xml:space="preserve">, but we will need additional funding for a continuation. We are in the process of negotiating the price and how to roll it out.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Chris: In CETL, we’ve been resisting a focus on just the technology. What is the larger educational aim of teaching with video? How can we foreground the pedagogy? So when we come up with an “ask,” it needs to be couched in pedagogical aims.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It also has to be incredibly easy to use—</w:t>
      </w:r>
      <w:proofErr w:type="gramStart"/>
      <w:r w:rsidRPr="004119C9">
        <w:rPr>
          <w:rFonts w:asciiTheme="majorHAnsi" w:hAnsiTheme="majorHAnsi"/>
        </w:rPr>
        <w:t>faculty go</w:t>
      </w:r>
      <w:proofErr w:type="gramEnd"/>
      <w:r w:rsidRPr="004119C9">
        <w:rPr>
          <w:rFonts w:asciiTheme="majorHAnsi" w:hAnsiTheme="majorHAnsi"/>
        </w:rPr>
        <w:t xml:space="preserve"> to one place and are just able to use the tool, create the video. </w:t>
      </w:r>
      <w:proofErr w:type="spellStart"/>
      <w:r w:rsidRPr="004119C9">
        <w:rPr>
          <w:rFonts w:asciiTheme="majorHAnsi" w:hAnsiTheme="majorHAnsi"/>
        </w:rPr>
        <w:t>Camtasia</w:t>
      </w:r>
      <w:proofErr w:type="spellEnd"/>
      <w:r w:rsidRPr="004119C9">
        <w:rPr>
          <w:rFonts w:asciiTheme="majorHAnsi" w:hAnsiTheme="majorHAnsi"/>
        </w:rPr>
        <w:t xml:space="preserve"> Relay may allow for this.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What we really want to do is showcase different ways faculty can use video (including statistics and examples of how video benefits students).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Perhaps we should be finding examples and showcasing them on a website, a place where we can point people to. </w:t>
      </w:r>
      <w:proofErr w:type="gramStart"/>
      <w:r w:rsidRPr="004119C9">
        <w:rPr>
          <w:rFonts w:asciiTheme="majorHAnsi" w:hAnsiTheme="majorHAnsi"/>
        </w:rPr>
        <w:t>There’s</w:t>
      </w:r>
      <w:proofErr w:type="gramEnd"/>
      <w:r w:rsidRPr="004119C9">
        <w:rPr>
          <w:rFonts w:asciiTheme="majorHAnsi" w:hAnsiTheme="majorHAnsi"/>
        </w:rPr>
        <w:t xml:space="preserve"> a lot of examples we can draw from—Arnold Bloom, Jim, and Bob Blake have certainly done a lot with this (as have Bryan </w:t>
      </w:r>
      <w:proofErr w:type="spellStart"/>
      <w:r w:rsidRPr="004119C9">
        <w:rPr>
          <w:rFonts w:asciiTheme="majorHAnsi" w:hAnsiTheme="majorHAnsi"/>
        </w:rPr>
        <w:t>Enderle</w:t>
      </w:r>
      <w:proofErr w:type="spellEnd"/>
      <w:r w:rsidRPr="004119C9">
        <w:rPr>
          <w:rFonts w:asciiTheme="majorHAnsi" w:hAnsiTheme="majorHAnsi"/>
        </w:rPr>
        <w:t xml:space="preserve">, Dawn Sumner, Liz Applegate). </w:t>
      </w:r>
    </w:p>
    <w:p w:rsidR="004119C9" w:rsidRPr="004119C9" w:rsidRDefault="004119C9" w:rsidP="004119C9">
      <w:pPr>
        <w:pStyle w:val="ListParagraph"/>
        <w:numPr>
          <w:ilvl w:val="0"/>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So what’s the “ask”?</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This year we may just be giving CCFIT a head’s up that we will need ongoing funding. We can give more of a report rather than a request for funds because funding requests will go through the usual budget processes.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 need to emphasize that this is not a one-time project; it’s a long-term commitment to support future uses of video in education. </w:t>
      </w:r>
    </w:p>
    <w:p w:rsidR="004119C9" w:rsidRPr="004119C9" w:rsidRDefault="004119C9" w:rsidP="004119C9">
      <w:pPr>
        <w:pStyle w:val="ListParagraph"/>
        <w:numPr>
          <w:ilvl w:val="1"/>
          <w:numId w:val="24"/>
        </w:numPr>
        <w:tabs>
          <w:tab w:val="clear" w:pos="709"/>
        </w:tabs>
        <w:suppressAutoHyphens w:val="0"/>
        <w:spacing w:after="0" w:line="240" w:lineRule="auto"/>
        <w:contextualSpacing/>
        <w:rPr>
          <w:rFonts w:asciiTheme="majorHAnsi" w:hAnsiTheme="majorHAnsi"/>
        </w:rPr>
      </w:pPr>
      <w:r w:rsidRPr="004119C9">
        <w:rPr>
          <w:rFonts w:asciiTheme="majorHAnsi" w:hAnsiTheme="majorHAnsi"/>
        </w:rPr>
        <w:t xml:space="preserve">We’d like to move from an “ask” to a “tell.” </w:t>
      </w:r>
    </w:p>
    <w:p w:rsidR="008D0AB9" w:rsidRPr="004119C9" w:rsidRDefault="008D0AB9" w:rsidP="00D01ED0">
      <w:pPr>
        <w:widowControl w:val="0"/>
        <w:autoSpaceDE w:val="0"/>
        <w:autoSpaceDN w:val="0"/>
        <w:adjustRightInd w:val="0"/>
        <w:rPr>
          <w:rFonts w:asciiTheme="majorHAnsi" w:hAnsiTheme="majorHAnsi"/>
          <w:b/>
          <w:sz w:val="24"/>
          <w:szCs w:val="24"/>
          <w:u w:val="single"/>
        </w:rPr>
      </w:pPr>
    </w:p>
    <w:p w:rsidR="0018629C" w:rsidRPr="004119C9" w:rsidRDefault="0018629C" w:rsidP="00D01ED0">
      <w:pPr>
        <w:widowControl w:val="0"/>
        <w:autoSpaceDE w:val="0"/>
        <w:autoSpaceDN w:val="0"/>
        <w:adjustRightInd w:val="0"/>
        <w:rPr>
          <w:rFonts w:asciiTheme="majorHAnsi" w:hAnsiTheme="majorHAnsi"/>
          <w:b/>
          <w:sz w:val="24"/>
          <w:szCs w:val="24"/>
          <w:u w:val="single"/>
        </w:rPr>
      </w:pPr>
      <w:r w:rsidRPr="004119C9">
        <w:rPr>
          <w:rFonts w:asciiTheme="majorHAnsi" w:hAnsiTheme="majorHAnsi"/>
          <w:b/>
          <w:sz w:val="24"/>
          <w:szCs w:val="24"/>
          <w:u w:val="single"/>
        </w:rPr>
        <w:t>FIS Update</w:t>
      </w:r>
    </w:p>
    <w:p w:rsidR="0018629C" w:rsidRPr="004119C9" w:rsidRDefault="0018629C" w:rsidP="00D01ED0">
      <w:pPr>
        <w:widowControl w:val="0"/>
        <w:autoSpaceDE w:val="0"/>
        <w:autoSpaceDN w:val="0"/>
        <w:adjustRightInd w:val="0"/>
        <w:rPr>
          <w:rFonts w:asciiTheme="majorHAnsi" w:hAnsiTheme="majorHAnsi"/>
          <w:b/>
          <w:sz w:val="24"/>
          <w:szCs w:val="24"/>
          <w:u w:val="single"/>
        </w:rPr>
      </w:pPr>
    </w:p>
    <w:p w:rsidR="0018629C" w:rsidRPr="004119C9" w:rsidRDefault="00270E6D" w:rsidP="00D01ED0">
      <w:pPr>
        <w:widowControl w:val="0"/>
        <w:autoSpaceDE w:val="0"/>
        <w:autoSpaceDN w:val="0"/>
        <w:adjustRightInd w:val="0"/>
        <w:rPr>
          <w:rFonts w:asciiTheme="majorHAnsi" w:hAnsiTheme="majorHAnsi"/>
        </w:rPr>
      </w:pPr>
      <w:r>
        <w:rPr>
          <w:rFonts w:asciiTheme="majorHAnsi" w:hAnsiTheme="majorHAnsi"/>
        </w:rPr>
        <w:t xml:space="preserve">No update for May 2014. </w:t>
      </w:r>
    </w:p>
    <w:p w:rsidR="0018629C" w:rsidRPr="004119C9" w:rsidRDefault="0018629C" w:rsidP="00D01ED0">
      <w:pPr>
        <w:widowControl w:val="0"/>
        <w:autoSpaceDE w:val="0"/>
        <w:autoSpaceDN w:val="0"/>
        <w:adjustRightInd w:val="0"/>
        <w:rPr>
          <w:rFonts w:asciiTheme="majorHAnsi" w:hAnsiTheme="majorHAnsi"/>
        </w:rPr>
      </w:pPr>
    </w:p>
    <w:p w:rsidR="0053427C" w:rsidRPr="004119C9" w:rsidRDefault="0053427C" w:rsidP="00D01ED0">
      <w:pPr>
        <w:widowControl w:val="0"/>
        <w:autoSpaceDE w:val="0"/>
        <w:autoSpaceDN w:val="0"/>
        <w:adjustRightInd w:val="0"/>
        <w:rPr>
          <w:rFonts w:asciiTheme="majorHAnsi" w:hAnsiTheme="majorHAnsi"/>
          <w:b/>
          <w:sz w:val="24"/>
          <w:szCs w:val="24"/>
          <w:u w:val="single"/>
        </w:rPr>
      </w:pPr>
      <w:r w:rsidRPr="004119C9">
        <w:rPr>
          <w:rFonts w:asciiTheme="majorHAnsi" w:hAnsiTheme="majorHAnsi"/>
          <w:b/>
          <w:sz w:val="24"/>
          <w:szCs w:val="24"/>
          <w:u w:val="single"/>
        </w:rPr>
        <w:t>HRIC/HRAC:</w:t>
      </w:r>
    </w:p>
    <w:p w:rsidR="0053427C" w:rsidRPr="004119C9" w:rsidRDefault="0053427C" w:rsidP="0053427C">
      <w:pPr>
        <w:rPr>
          <w:rFonts w:asciiTheme="majorHAnsi" w:hAnsiTheme="majorHAnsi"/>
          <w:b/>
          <w:sz w:val="24"/>
          <w:szCs w:val="24"/>
        </w:rPr>
      </w:pP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HRAC/HRIC Meeting Agenda</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 xml:space="preserve">May 7, </w:t>
      </w:r>
      <w:proofErr w:type="spellStart"/>
      <w:r w:rsidRPr="004119C9">
        <w:rPr>
          <w:rFonts w:asciiTheme="majorHAnsi" w:hAnsiTheme="majorHAnsi" w:cs="Tahoma"/>
          <w:color w:val="000000"/>
          <w:sz w:val="24"/>
          <w:szCs w:val="24"/>
        </w:rPr>
        <w:t>Mrak</w:t>
      </w:r>
      <w:proofErr w:type="spellEnd"/>
      <w:r w:rsidRPr="004119C9">
        <w:rPr>
          <w:rFonts w:asciiTheme="majorHAnsi" w:hAnsiTheme="majorHAnsi" w:cs="Tahoma"/>
          <w:color w:val="000000"/>
          <w:sz w:val="24"/>
          <w:szCs w:val="24"/>
        </w:rPr>
        <w:t xml:space="preserve"> 203</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 xml:space="preserve">2:00-4:00pm </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 xml:space="preserve">Introductions </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i/>
          <w:color w:val="000000"/>
          <w:sz w:val="24"/>
          <w:szCs w:val="24"/>
        </w:rPr>
      </w:pPr>
      <w:r w:rsidRPr="004119C9">
        <w:rPr>
          <w:rFonts w:asciiTheme="majorHAnsi" w:hAnsiTheme="majorHAnsi" w:cs="Tahoma"/>
          <w:i/>
          <w:color w:val="000000"/>
          <w:sz w:val="24"/>
          <w:szCs w:val="24"/>
        </w:rPr>
        <w:t xml:space="preserve">Information:  Administrative Officers for the Future (AOFTF) in Review – Carina </w:t>
      </w:r>
      <w:proofErr w:type="spellStart"/>
      <w:r w:rsidRPr="004119C9">
        <w:rPr>
          <w:rFonts w:asciiTheme="majorHAnsi" w:hAnsiTheme="majorHAnsi" w:cs="Tahoma"/>
          <w:i/>
          <w:color w:val="000000"/>
          <w:sz w:val="24"/>
          <w:szCs w:val="24"/>
        </w:rPr>
        <w:t>Celesia</w:t>
      </w:r>
      <w:proofErr w:type="spellEnd"/>
      <w:r w:rsidRPr="004119C9">
        <w:rPr>
          <w:rFonts w:asciiTheme="majorHAnsi" w:hAnsiTheme="majorHAnsi" w:cs="Tahoma"/>
          <w:i/>
          <w:color w:val="000000"/>
          <w:sz w:val="24"/>
          <w:szCs w:val="24"/>
        </w:rPr>
        <w:t xml:space="preserve"> Moore</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 xml:space="preserve">Carina provided a final report on the new AOFTF program. There were 30 participants approximately half from the Davis campus and half from the medical center. Carina is providing information to leadership about the feasibility of offering future learning opportunities such as this program. The following website was developed to provide more information for existing and aspiring chief administrative officers interested in continuous learning and increasing their competencies. </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http://www.hr.ucdavis.edu/sdps/ao-toolkit/ao-development-toolkit?searchterm=Administrative+Off</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i/>
          <w:color w:val="000000"/>
          <w:sz w:val="24"/>
          <w:szCs w:val="24"/>
        </w:rPr>
      </w:pPr>
      <w:r w:rsidRPr="004119C9">
        <w:rPr>
          <w:rFonts w:asciiTheme="majorHAnsi" w:hAnsiTheme="majorHAnsi" w:cs="Tahoma"/>
          <w:i/>
          <w:color w:val="000000"/>
          <w:sz w:val="24"/>
          <w:szCs w:val="24"/>
        </w:rPr>
        <w:t>Information:  Performance Management Training Presentation – Steve Green</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Steve Green and Beth Cohen have developed a 4 hour training they plan to make available to supervisor groups in departments. The focus is basic information about supervision and how to address situations when “performance management” is required to address a problem (i.e., tardiness, absenteeism, etc.). We were also reminded of additional training resources for supervisors found at the HR Management website (Supervisor Development Certificate Programs):</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897139" w:rsidP="00637578">
      <w:pPr>
        <w:widowControl w:val="0"/>
        <w:autoSpaceDE w:val="0"/>
        <w:autoSpaceDN w:val="0"/>
        <w:adjustRightInd w:val="0"/>
        <w:rPr>
          <w:rFonts w:asciiTheme="majorHAnsi" w:hAnsiTheme="majorHAnsi" w:cs="Tahoma"/>
          <w:color w:val="000000"/>
          <w:sz w:val="24"/>
          <w:szCs w:val="24"/>
        </w:rPr>
      </w:pPr>
      <w:hyperlink r:id="rId21" w:history="1">
        <w:r w:rsidR="00637578" w:rsidRPr="004119C9">
          <w:rPr>
            <w:rStyle w:val="Hyperlink"/>
            <w:rFonts w:asciiTheme="majorHAnsi" w:hAnsiTheme="majorHAnsi" w:cs="Tahoma"/>
            <w:sz w:val="24"/>
            <w:szCs w:val="24"/>
          </w:rPr>
          <w:t>http://www.hr.ucdavis.edu/sdps/catalog/human-resource-management</w:t>
        </w:r>
      </w:hyperlink>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i/>
          <w:color w:val="000000"/>
          <w:sz w:val="24"/>
          <w:szCs w:val="24"/>
        </w:rPr>
      </w:pPr>
      <w:r w:rsidRPr="004119C9">
        <w:rPr>
          <w:rFonts w:asciiTheme="majorHAnsi" w:hAnsiTheme="majorHAnsi" w:cs="Tahoma"/>
          <w:i/>
          <w:color w:val="000000"/>
          <w:sz w:val="24"/>
          <w:szCs w:val="24"/>
        </w:rPr>
        <w:t>Discussion:  Strike Communications Overview – Steve Green</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Steve Green wanted to discuss when/how much “strike communication” is appropriate. His main interest was to confirm whether he was sending out too much, too little, or just the right amount of communication. It was determined that sending out information to the HRAC/HRIC membership is appropriate and other campus leadership, as necessary, based on the situation.</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i/>
          <w:color w:val="000000"/>
          <w:sz w:val="24"/>
          <w:szCs w:val="24"/>
        </w:rPr>
      </w:pPr>
      <w:r w:rsidRPr="004119C9">
        <w:rPr>
          <w:rFonts w:asciiTheme="majorHAnsi" w:hAnsiTheme="majorHAnsi" w:cs="Tahoma"/>
          <w:i/>
          <w:color w:val="000000"/>
          <w:sz w:val="24"/>
          <w:szCs w:val="24"/>
        </w:rPr>
        <w:t xml:space="preserve">Information:  EPAR – Irene </w:t>
      </w:r>
      <w:proofErr w:type="spellStart"/>
      <w:r w:rsidRPr="004119C9">
        <w:rPr>
          <w:rFonts w:asciiTheme="majorHAnsi" w:hAnsiTheme="majorHAnsi" w:cs="Tahoma"/>
          <w:i/>
          <w:color w:val="000000"/>
          <w:sz w:val="24"/>
          <w:szCs w:val="24"/>
        </w:rPr>
        <w:t>Horgan</w:t>
      </w:r>
      <w:proofErr w:type="spellEnd"/>
      <w:r w:rsidRPr="004119C9">
        <w:rPr>
          <w:rFonts w:asciiTheme="majorHAnsi" w:hAnsiTheme="majorHAnsi" w:cs="Tahoma"/>
          <w:i/>
          <w:color w:val="000000"/>
          <w:sz w:val="24"/>
          <w:szCs w:val="24"/>
        </w:rPr>
        <w:t>-Thompson/Marion Randall</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Irene wanted to check in with the group to ask if there were any questions related to the recent distribution about EPARs. She reminded us that UCOP sets the salary programs, not the campuses. This year the pay for performance applies to MSP employees reporting to a dean/vice provost/chancellor. Next year all non-represented staff will participate in the pay for performance program. It is especially important to develop and establish your FY14/15 goals such that the supervisor will be able to “rate your performance”. Attached is a “Schedule of salary actions” for all represented and non-represented employees.</w:t>
      </w:r>
    </w:p>
    <w:p w:rsidR="00637578" w:rsidRPr="004119C9" w:rsidRDefault="00637578" w:rsidP="00637578">
      <w:pPr>
        <w:widowControl w:val="0"/>
        <w:autoSpaceDE w:val="0"/>
        <w:autoSpaceDN w:val="0"/>
        <w:adjustRightInd w:val="0"/>
        <w:rPr>
          <w:rFonts w:asciiTheme="majorHAnsi" w:hAnsiTheme="majorHAnsi" w:cs="Tahoma"/>
          <w:color w:val="000000"/>
          <w:sz w:val="24"/>
          <w:szCs w:val="24"/>
        </w:rPr>
      </w:pPr>
    </w:p>
    <w:p w:rsidR="00637578" w:rsidRPr="004119C9" w:rsidRDefault="00637578" w:rsidP="00637578">
      <w:pPr>
        <w:widowControl w:val="0"/>
        <w:autoSpaceDE w:val="0"/>
        <w:autoSpaceDN w:val="0"/>
        <w:adjustRightInd w:val="0"/>
        <w:rPr>
          <w:rFonts w:asciiTheme="majorHAnsi" w:hAnsiTheme="majorHAnsi" w:cs="Tahoma"/>
          <w:i/>
          <w:color w:val="000000"/>
          <w:sz w:val="24"/>
          <w:szCs w:val="24"/>
        </w:rPr>
      </w:pPr>
      <w:r w:rsidRPr="004119C9">
        <w:rPr>
          <w:rFonts w:asciiTheme="majorHAnsi" w:hAnsiTheme="majorHAnsi" w:cs="Tahoma"/>
          <w:i/>
          <w:color w:val="000000"/>
          <w:sz w:val="24"/>
          <w:szCs w:val="24"/>
        </w:rPr>
        <w:t xml:space="preserve">Information:  HR Strategic Transformation Update – Susan Gilbert </w:t>
      </w:r>
    </w:p>
    <w:p w:rsidR="009A44AA" w:rsidRPr="004119C9" w:rsidRDefault="00637578" w:rsidP="00637578">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cs="Tahoma"/>
          <w:color w:val="000000"/>
          <w:sz w:val="24"/>
          <w:szCs w:val="24"/>
        </w:rPr>
        <w:t>Marion Randall shared there would be a short delay in the progress of this change initiative due to organizational changes in the Administrative &amp; Resource Management (ARM) unit.</w:t>
      </w:r>
    </w:p>
    <w:p w:rsidR="00637578" w:rsidRPr="004119C9" w:rsidRDefault="00637578" w:rsidP="00D01ED0">
      <w:pPr>
        <w:widowControl w:val="0"/>
        <w:autoSpaceDE w:val="0"/>
        <w:autoSpaceDN w:val="0"/>
        <w:adjustRightInd w:val="0"/>
        <w:rPr>
          <w:rFonts w:asciiTheme="majorHAnsi" w:hAnsiTheme="majorHAnsi" w:cs="Tahoma"/>
          <w:color w:val="000000"/>
          <w:sz w:val="24"/>
          <w:szCs w:val="24"/>
        </w:rPr>
      </w:pPr>
    </w:p>
    <w:p w:rsidR="00637578" w:rsidRPr="004119C9" w:rsidRDefault="00637578" w:rsidP="00D01ED0">
      <w:pPr>
        <w:widowControl w:val="0"/>
        <w:autoSpaceDE w:val="0"/>
        <w:autoSpaceDN w:val="0"/>
        <w:adjustRightInd w:val="0"/>
        <w:rPr>
          <w:rFonts w:asciiTheme="majorHAnsi" w:hAnsiTheme="majorHAnsi" w:cs="Tahoma"/>
          <w:color w:val="000000"/>
          <w:sz w:val="24"/>
          <w:szCs w:val="24"/>
        </w:rPr>
      </w:pPr>
      <w:r w:rsidRPr="004119C9">
        <w:rPr>
          <w:rFonts w:asciiTheme="majorHAnsi" w:hAnsiTheme="majorHAnsi"/>
        </w:rPr>
        <w:object w:dxaOrig="1550" w:dyaOrig="991">
          <v:shape id="_x0000_i1028" type="#_x0000_t75" style="width:77.25pt;height:49.5pt" o:ole="">
            <v:imagedata r:id="rId22" o:title=""/>
          </v:shape>
          <o:OLEObject Type="Embed" ProgID="AcroExch.Document.7" ShapeID="_x0000_i1028" DrawAspect="Icon" ObjectID="_1461740129" r:id="rId23"/>
        </w:object>
      </w:r>
    </w:p>
    <w:p w:rsidR="008D0AB9" w:rsidRPr="004119C9" w:rsidRDefault="008D0AB9" w:rsidP="00D01ED0">
      <w:pPr>
        <w:widowControl w:val="0"/>
        <w:autoSpaceDE w:val="0"/>
        <w:autoSpaceDN w:val="0"/>
        <w:adjustRightInd w:val="0"/>
        <w:rPr>
          <w:rFonts w:asciiTheme="majorHAnsi" w:hAnsiTheme="majorHAnsi"/>
          <w:b/>
          <w:sz w:val="24"/>
          <w:szCs w:val="24"/>
          <w:u w:val="single"/>
        </w:rPr>
      </w:pPr>
    </w:p>
    <w:p w:rsidR="008D4942" w:rsidRPr="004119C9" w:rsidRDefault="008D4942" w:rsidP="00D01ED0">
      <w:pPr>
        <w:widowControl w:val="0"/>
        <w:autoSpaceDE w:val="0"/>
        <w:autoSpaceDN w:val="0"/>
        <w:adjustRightInd w:val="0"/>
        <w:rPr>
          <w:rFonts w:asciiTheme="majorHAnsi" w:hAnsiTheme="majorHAnsi"/>
          <w:b/>
          <w:sz w:val="24"/>
          <w:szCs w:val="24"/>
          <w:u w:val="single"/>
        </w:rPr>
      </w:pPr>
      <w:r w:rsidRPr="004119C9">
        <w:rPr>
          <w:rFonts w:asciiTheme="majorHAnsi" w:hAnsiTheme="majorHAnsi"/>
          <w:b/>
          <w:sz w:val="24"/>
          <w:szCs w:val="24"/>
          <w:u w:val="single"/>
        </w:rPr>
        <w:t xml:space="preserve">KC: </w:t>
      </w:r>
    </w:p>
    <w:p w:rsidR="009A44AA" w:rsidRPr="004119C9" w:rsidRDefault="009A44AA" w:rsidP="00D01ED0">
      <w:pPr>
        <w:widowControl w:val="0"/>
        <w:autoSpaceDE w:val="0"/>
        <w:autoSpaceDN w:val="0"/>
        <w:adjustRightInd w:val="0"/>
        <w:rPr>
          <w:rFonts w:asciiTheme="majorHAnsi" w:hAnsiTheme="majorHAnsi"/>
          <w:sz w:val="24"/>
          <w:szCs w:val="24"/>
        </w:rPr>
      </w:pPr>
    </w:p>
    <w:p w:rsidR="00D37448" w:rsidRPr="004119C9" w:rsidRDefault="00270E6D" w:rsidP="00D01ED0">
      <w:pPr>
        <w:widowControl w:val="0"/>
        <w:autoSpaceDE w:val="0"/>
        <w:autoSpaceDN w:val="0"/>
        <w:adjustRightInd w:val="0"/>
        <w:rPr>
          <w:rFonts w:asciiTheme="majorHAnsi" w:hAnsiTheme="majorHAnsi"/>
          <w:sz w:val="24"/>
          <w:szCs w:val="24"/>
        </w:rPr>
      </w:pPr>
      <w:r>
        <w:rPr>
          <w:rFonts w:asciiTheme="majorHAnsi" w:hAnsiTheme="majorHAnsi"/>
          <w:sz w:val="24"/>
          <w:szCs w:val="24"/>
        </w:rPr>
        <w:t>No update for May 2014</w:t>
      </w:r>
    </w:p>
    <w:p w:rsidR="008D0AB9" w:rsidRPr="004119C9" w:rsidRDefault="008D0AB9" w:rsidP="00D01ED0">
      <w:pPr>
        <w:widowControl w:val="0"/>
        <w:autoSpaceDE w:val="0"/>
        <w:autoSpaceDN w:val="0"/>
        <w:adjustRightInd w:val="0"/>
        <w:rPr>
          <w:rFonts w:asciiTheme="majorHAnsi" w:hAnsiTheme="majorHAnsi"/>
          <w:sz w:val="24"/>
          <w:szCs w:val="24"/>
        </w:rPr>
      </w:pPr>
    </w:p>
    <w:p w:rsidR="008D0AB9" w:rsidRPr="004119C9" w:rsidRDefault="008D0AB9" w:rsidP="00D01ED0">
      <w:pPr>
        <w:widowControl w:val="0"/>
        <w:autoSpaceDE w:val="0"/>
        <w:autoSpaceDN w:val="0"/>
        <w:adjustRightInd w:val="0"/>
        <w:rPr>
          <w:rFonts w:asciiTheme="majorHAnsi" w:hAnsiTheme="majorHAnsi"/>
          <w:sz w:val="24"/>
          <w:szCs w:val="24"/>
        </w:rPr>
      </w:pPr>
    </w:p>
    <w:p w:rsidR="00FF73E1" w:rsidRPr="004119C9" w:rsidRDefault="000E1B05" w:rsidP="00D01ED0">
      <w:pPr>
        <w:widowControl w:val="0"/>
        <w:autoSpaceDE w:val="0"/>
        <w:autoSpaceDN w:val="0"/>
        <w:adjustRightInd w:val="0"/>
        <w:rPr>
          <w:rFonts w:asciiTheme="majorHAnsi" w:hAnsiTheme="majorHAnsi"/>
          <w:sz w:val="24"/>
          <w:szCs w:val="24"/>
        </w:rPr>
      </w:pPr>
      <w:r w:rsidRPr="004119C9">
        <w:rPr>
          <w:rFonts w:asciiTheme="majorHAnsi" w:hAnsiTheme="majorHAnsi"/>
          <w:b/>
          <w:sz w:val="24"/>
          <w:szCs w:val="24"/>
          <w:u w:val="single"/>
        </w:rPr>
        <w:t>UC PATH</w:t>
      </w:r>
      <w:r w:rsidR="00FF73E1" w:rsidRPr="004119C9">
        <w:rPr>
          <w:rFonts w:asciiTheme="majorHAnsi" w:hAnsiTheme="majorHAnsi"/>
          <w:b/>
          <w:sz w:val="24"/>
          <w:szCs w:val="24"/>
          <w:u w:val="single"/>
        </w:rPr>
        <w:t xml:space="preserve"> Steering Committee</w:t>
      </w:r>
      <w:r w:rsidR="007450BC" w:rsidRPr="004119C9">
        <w:rPr>
          <w:rFonts w:asciiTheme="majorHAnsi" w:hAnsiTheme="majorHAnsi"/>
          <w:b/>
          <w:sz w:val="24"/>
          <w:szCs w:val="24"/>
          <w:u w:val="single"/>
        </w:rPr>
        <w:t xml:space="preserve">: </w:t>
      </w:r>
      <w:r w:rsidR="00E046F0" w:rsidRPr="004119C9">
        <w:rPr>
          <w:rFonts w:asciiTheme="majorHAnsi" w:hAnsiTheme="majorHAnsi"/>
          <w:sz w:val="24"/>
          <w:szCs w:val="24"/>
        </w:rPr>
        <w:t xml:space="preserve"> </w:t>
      </w:r>
    </w:p>
    <w:p w:rsidR="00BC157F" w:rsidRPr="004119C9" w:rsidRDefault="00BC157F" w:rsidP="00D01ED0">
      <w:pPr>
        <w:widowControl w:val="0"/>
        <w:autoSpaceDE w:val="0"/>
        <w:autoSpaceDN w:val="0"/>
        <w:adjustRightInd w:val="0"/>
        <w:rPr>
          <w:rFonts w:asciiTheme="majorHAnsi" w:hAnsiTheme="majorHAnsi"/>
          <w:sz w:val="24"/>
          <w:szCs w:val="24"/>
        </w:rPr>
      </w:pPr>
    </w:p>
    <w:p w:rsidR="007A116B" w:rsidRPr="007A116B"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On May 27th there will be a “Roa</w:t>
      </w:r>
      <w:r w:rsidR="00A60260">
        <w:rPr>
          <w:rFonts w:asciiTheme="majorHAnsi" w:hAnsiTheme="majorHAnsi"/>
          <w:sz w:val="24"/>
          <w:szCs w:val="24"/>
        </w:rPr>
        <w:t>d Show” from the UC Path system-</w:t>
      </w:r>
      <w:r w:rsidRPr="007A116B">
        <w:rPr>
          <w:rFonts w:asciiTheme="majorHAnsi" w:hAnsiTheme="majorHAnsi"/>
          <w:sz w:val="24"/>
          <w:szCs w:val="24"/>
        </w:rPr>
        <w:t>wide staff. (Representation from Adman will be forthcoming</w:t>
      </w:r>
      <w:r w:rsidR="00A60260">
        <w:rPr>
          <w:rFonts w:asciiTheme="majorHAnsi" w:hAnsiTheme="majorHAnsi"/>
          <w:sz w:val="24"/>
          <w:szCs w:val="24"/>
        </w:rPr>
        <w:t>.)</w:t>
      </w:r>
      <w:r w:rsidRPr="007A116B">
        <w:rPr>
          <w:rFonts w:asciiTheme="majorHAnsi" w:hAnsiTheme="majorHAnsi"/>
          <w:sz w:val="24"/>
          <w:szCs w:val="24"/>
        </w:rPr>
        <w:t xml:space="preserve"> When I hear I will let you two know.</w:t>
      </w:r>
    </w:p>
    <w:p w:rsidR="007A116B" w:rsidRPr="007A116B"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UCD is Wave 2 (after UCLA and Merced) but when that is, is still to be determined. (</w:t>
      </w:r>
      <w:proofErr w:type="gramStart"/>
      <w:r w:rsidRPr="007A116B">
        <w:rPr>
          <w:rFonts w:asciiTheme="majorHAnsi" w:hAnsiTheme="majorHAnsi"/>
          <w:sz w:val="24"/>
          <w:szCs w:val="24"/>
        </w:rPr>
        <w:t>there</w:t>
      </w:r>
      <w:proofErr w:type="gramEnd"/>
      <w:r w:rsidRPr="007A116B">
        <w:rPr>
          <w:rFonts w:asciiTheme="majorHAnsi" w:hAnsiTheme="majorHAnsi"/>
          <w:sz w:val="24"/>
          <w:szCs w:val="24"/>
        </w:rPr>
        <w:t xml:space="preserve"> is talk of other waves…like 5, 6 etc</w:t>
      </w:r>
      <w:r w:rsidR="00A60260">
        <w:rPr>
          <w:rFonts w:asciiTheme="majorHAnsi" w:hAnsiTheme="majorHAnsi"/>
          <w:sz w:val="24"/>
          <w:szCs w:val="24"/>
        </w:rPr>
        <w:t>etera</w:t>
      </w:r>
      <w:r w:rsidRPr="007A116B">
        <w:rPr>
          <w:rFonts w:asciiTheme="majorHAnsi" w:hAnsiTheme="majorHAnsi"/>
          <w:sz w:val="24"/>
          <w:szCs w:val="24"/>
        </w:rPr>
        <w:t xml:space="preserve">). They are trying to figure out what a good </w:t>
      </w:r>
      <w:r w:rsidRPr="007A116B">
        <w:rPr>
          <w:rFonts w:asciiTheme="majorHAnsi" w:hAnsiTheme="majorHAnsi"/>
          <w:sz w:val="24"/>
          <w:szCs w:val="24"/>
        </w:rPr>
        <w:lastRenderedPageBreak/>
        <w:t>length of time is between implementation of campuses so there is the benefit of addressing what went wrong.</w:t>
      </w:r>
    </w:p>
    <w:p w:rsidR="007A116B" w:rsidRPr="007A116B"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All groups have been working on business practices and agreeing to practices system wide.  This is a huge project and is still going on, but lots of headway is being made.</w:t>
      </w:r>
    </w:p>
    <w:p w:rsidR="007A116B" w:rsidRPr="007A116B"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Lots of data conversion in PPS, cleaning and entering information to convert to People Soft.</w:t>
      </w:r>
    </w:p>
    <w:p w:rsidR="007A116B" w:rsidRPr="007A116B"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 xml:space="preserve">TRS there is still modifications being made and other enhancements.  </w:t>
      </w:r>
      <w:proofErr w:type="gramStart"/>
      <w:r w:rsidRPr="007A116B">
        <w:rPr>
          <w:rFonts w:asciiTheme="majorHAnsi" w:hAnsiTheme="majorHAnsi"/>
          <w:sz w:val="24"/>
          <w:szCs w:val="24"/>
        </w:rPr>
        <w:t>A lot of collaboration with other campuses to make this the time reporting solution for all campuses.</w:t>
      </w:r>
      <w:proofErr w:type="gramEnd"/>
    </w:p>
    <w:p w:rsidR="002C4145" w:rsidRDefault="007A116B" w:rsidP="007A116B">
      <w:pPr>
        <w:pStyle w:val="Default"/>
        <w:spacing w:line="100" w:lineRule="atLeast"/>
        <w:rPr>
          <w:rFonts w:asciiTheme="majorHAnsi" w:hAnsiTheme="majorHAnsi"/>
          <w:sz w:val="24"/>
          <w:szCs w:val="24"/>
        </w:rPr>
      </w:pPr>
      <w:r w:rsidRPr="007A116B">
        <w:rPr>
          <w:rFonts w:asciiTheme="majorHAnsi" w:hAnsiTheme="majorHAnsi"/>
          <w:sz w:val="24"/>
          <w:szCs w:val="24"/>
        </w:rPr>
        <w:t>•</w:t>
      </w:r>
      <w:r w:rsidRPr="007A116B">
        <w:rPr>
          <w:rFonts w:asciiTheme="majorHAnsi" w:hAnsiTheme="majorHAnsi"/>
          <w:sz w:val="24"/>
          <w:szCs w:val="24"/>
        </w:rPr>
        <w:tab/>
        <w:t>Sales Force is the new case management system.</w:t>
      </w:r>
    </w:p>
    <w:p w:rsidR="002C4145" w:rsidRDefault="002C4145" w:rsidP="002C4145">
      <w:pPr>
        <w:pStyle w:val="Default"/>
        <w:numPr>
          <w:ilvl w:val="0"/>
          <w:numId w:val="35"/>
        </w:numPr>
        <w:spacing w:line="100" w:lineRule="atLeast"/>
        <w:rPr>
          <w:rFonts w:asciiTheme="majorHAnsi" w:hAnsiTheme="majorHAnsi"/>
          <w:sz w:val="24"/>
          <w:szCs w:val="24"/>
        </w:rPr>
      </w:pPr>
      <w:r>
        <w:rPr>
          <w:rFonts w:asciiTheme="majorHAnsi" w:hAnsiTheme="majorHAnsi"/>
          <w:sz w:val="24"/>
          <w:szCs w:val="24"/>
        </w:rPr>
        <w:t xml:space="preserve">UCOP scheduled for December 2014; “testing by using” </w:t>
      </w:r>
    </w:p>
    <w:p w:rsidR="009C757E" w:rsidRPr="009C757E" w:rsidRDefault="001030CD" w:rsidP="009C757E">
      <w:pPr>
        <w:pStyle w:val="Default"/>
        <w:numPr>
          <w:ilvl w:val="0"/>
          <w:numId w:val="35"/>
        </w:numPr>
        <w:spacing w:line="100" w:lineRule="atLeast"/>
        <w:rPr>
          <w:rFonts w:asciiTheme="majorHAnsi" w:hAnsiTheme="majorHAnsi"/>
          <w:sz w:val="24"/>
          <w:szCs w:val="24"/>
        </w:rPr>
      </w:pPr>
      <w:r>
        <w:rPr>
          <w:rFonts w:asciiTheme="majorHAnsi" w:hAnsiTheme="majorHAnsi"/>
          <w:sz w:val="24"/>
          <w:szCs w:val="24"/>
        </w:rPr>
        <w:t>Could be the “key” to identity management</w:t>
      </w:r>
    </w:p>
    <w:p w:rsidR="008D0AB9" w:rsidRPr="004119C9" w:rsidRDefault="008D0AB9">
      <w:pPr>
        <w:pStyle w:val="Default"/>
        <w:spacing w:after="0" w:line="100" w:lineRule="atLeast"/>
        <w:rPr>
          <w:rFonts w:asciiTheme="majorHAnsi" w:hAnsiTheme="majorHAnsi"/>
          <w:b/>
          <w:sz w:val="24"/>
          <w:szCs w:val="24"/>
          <w:u w:val="single"/>
        </w:rPr>
      </w:pPr>
    </w:p>
    <w:p w:rsidR="00936848" w:rsidRPr="004119C9" w:rsidRDefault="003D7F6C">
      <w:pPr>
        <w:pStyle w:val="Default"/>
        <w:spacing w:after="0" w:line="100" w:lineRule="atLeast"/>
        <w:rPr>
          <w:rFonts w:asciiTheme="majorHAnsi" w:hAnsiTheme="majorHAnsi"/>
          <w:b/>
          <w:sz w:val="24"/>
          <w:szCs w:val="24"/>
          <w:u w:val="single"/>
        </w:rPr>
      </w:pPr>
      <w:r w:rsidRPr="004119C9">
        <w:rPr>
          <w:rFonts w:asciiTheme="majorHAnsi" w:hAnsiTheme="majorHAnsi"/>
          <w:b/>
          <w:sz w:val="24"/>
          <w:szCs w:val="24"/>
          <w:u w:val="single"/>
        </w:rPr>
        <w:t>SD</w:t>
      </w:r>
      <w:r w:rsidR="003218E8" w:rsidRPr="004119C9">
        <w:rPr>
          <w:rFonts w:asciiTheme="majorHAnsi" w:hAnsiTheme="majorHAnsi"/>
          <w:b/>
          <w:sz w:val="24"/>
          <w:szCs w:val="24"/>
          <w:u w:val="single"/>
        </w:rPr>
        <w:t>A</w:t>
      </w:r>
      <w:r w:rsidRPr="004119C9">
        <w:rPr>
          <w:rFonts w:asciiTheme="majorHAnsi" w:hAnsiTheme="majorHAnsi"/>
          <w:b/>
          <w:sz w:val="24"/>
          <w:szCs w:val="24"/>
          <w:u w:val="single"/>
        </w:rPr>
        <w:t>AC</w:t>
      </w:r>
      <w:r w:rsidR="003218E8" w:rsidRPr="004119C9">
        <w:rPr>
          <w:rFonts w:asciiTheme="majorHAnsi" w:hAnsiTheme="majorHAnsi"/>
          <w:b/>
          <w:sz w:val="24"/>
          <w:szCs w:val="24"/>
          <w:u w:val="single"/>
        </w:rPr>
        <w:t>:</w:t>
      </w:r>
    </w:p>
    <w:p w:rsidR="00D37448" w:rsidRPr="004119C9" w:rsidRDefault="00D37448">
      <w:pPr>
        <w:pStyle w:val="Default"/>
        <w:spacing w:after="0" w:line="100" w:lineRule="atLeast"/>
        <w:rPr>
          <w:rFonts w:asciiTheme="majorHAnsi" w:hAnsiTheme="majorHAnsi"/>
          <w:b/>
          <w:sz w:val="24"/>
          <w:szCs w:val="24"/>
          <w:u w:val="single"/>
        </w:rPr>
      </w:pPr>
    </w:p>
    <w:p w:rsidR="0018629C" w:rsidRPr="00AB7FFE" w:rsidRDefault="00270E6D">
      <w:pPr>
        <w:pStyle w:val="Default"/>
        <w:spacing w:after="0" w:line="100" w:lineRule="atLeast"/>
        <w:rPr>
          <w:rFonts w:asciiTheme="majorHAnsi" w:hAnsiTheme="majorHAnsi"/>
        </w:rPr>
      </w:pPr>
      <w:r>
        <w:rPr>
          <w:rFonts w:asciiTheme="majorHAnsi" w:hAnsiTheme="majorHAnsi"/>
        </w:rPr>
        <w:t xml:space="preserve">No update May 2014. </w:t>
      </w:r>
    </w:p>
    <w:p w:rsidR="00CB7293" w:rsidRPr="004119C9" w:rsidRDefault="00CB7293">
      <w:pPr>
        <w:pStyle w:val="Default"/>
        <w:spacing w:after="0" w:line="100" w:lineRule="atLeast"/>
        <w:rPr>
          <w:rFonts w:asciiTheme="majorHAnsi" w:hAnsiTheme="majorHAnsi"/>
          <w:b/>
          <w:sz w:val="24"/>
          <w:szCs w:val="24"/>
          <w:u w:val="single"/>
        </w:rPr>
      </w:pPr>
    </w:p>
    <w:p w:rsidR="009E1EA8" w:rsidRPr="004119C9" w:rsidRDefault="00FF73E1">
      <w:pPr>
        <w:pStyle w:val="Default"/>
        <w:spacing w:after="0" w:line="100" w:lineRule="atLeast"/>
        <w:rPr>
          <w:rFonts w:asciiTheme="majorHAnsi" w:hAnsiTheme="majorHAnsi"/>
          <w:b/>
          <w:sz w:val="24"/>
          <w:szCs w:val="24"/>
        </w:rPr>
      </w:pPr>
      <w:r w:rsidRPr="004119C9">
        <w:rPr>
          <w:rFonts w:asciiTheme="majorHAnsi" w:hAnsiTheme="majorHAnsi"/>
          <w:b/>
          <w:sz w:val="24"/>
          <w:szCs w:val="24"/>
          <w:u w:val="single"/>
        </w:rPr>
        <w:t>SSC</w:t>
      </w:r>
      <w:r w:rsidR="00F747DC" w:rsidRPr="004119C9">
        <w:rPr>
          <w:rFonts w:asciiTheme="majorHAnsi" w:hAnsiTheme="majorHAnsi"/>
          <w:b/>
          <w:sz w:val="24"/>
          <w:szCs w:val="24"/>
        </w:rPr>
        <w:t xml:space="preserve">: </w:t>
      </w:r>
      <w:r w:rsidR="00447591" w:rsidRPr="004119C9">
        <w:rPr>
          <w:rFonts w:asciiTheme="majorHAnsi" w:hAnsiTheme="majorHAnsi"/>
          <w:b/>
          <w:sz w:val="24"/>
          <w:szCs w:val="24"/>
        </w:rPr>
        <w:t xml:space="preserve"> </w:t>
      </w:r>
    </w:p>
    <w:p w:rsidR="00C31512" w:rsidRPr="004119C9" w:rsidRDefault="00C31512">
      <w:pPr>
        <w:pStyle w:val="Default"/>
        <w:spacing w:after="0" w:line="100" w:lineRule="atLeast"/>
        <w:rPr>
          <w:rFonts w:asciiTheme="majorHAnsi" w:hAnsiTheme="majorHAnsi"/>
          <w:b/>
          <w:sz w:val="24"/>
          <w:szCs w:val="24"/>
        </w:rPr>
      </w:pPr>
    </w:p>
    <w:p w:rsidR="008D0AB9" w:rsidRPr="004119C9" w:rsidRDefault="00270E6D" w:rsidP="00FF73E1">
      <w:pPr>
        <w:rPr>
          <w:rFonts w:asciiTheme="majorHAnsi" w:hAnsiTheme="majorHAnsi"/>
          <w:sz w:val="24"/>
          <w:szCs w:val="24"/>
        </w:rPr>
      </w:pPr>
      <w:r>
        <w:rPr>
          <w:rFonts w:asciiTheme="majorHAnsi" w:hAnsiTheme="majorHAnsi"/>
          <w:sz w:val="24"/>
          <w:szCs w:val="24"/>
        </w:rPr>
        <w:t xml:space="preserve">See attached </w:t>
      </w:r>
      <w:proofErr w:type="gramStart"/>
      <w:r>
        <w:rPr>
          <w:rFonts w:asciiTheme="majorHAnsi" w:hAnsiTheme="majorHAnsi"/>
          <w:sz w:val="24"/>
          <w:szCs w:val="24"/>
        </w:rPr>
        <w:t>Spring</w:t>
      </w:r>
      <w:proofErr w:type="gramEnd"/>
      <w:r>
        <w:rPr>
          <w:rFonts w:asciiTheme="majorHAnsi" w:hAnsiTheme="majorHAnsi"/>
          <w:sz w:val="24"/>
          <w:szCs w:val="24"/>
        </w:rPr>
        <w:t xml:space="preserve"> 2014 update. </w:t>
      </w:r>
    </w:p>
    <w:p w:rsidR="008D0AB9" w:rsidRPr="004119C9" w:rsidRDefault="008D0AB9" w:rsidP="00FF73E1">
      <w:pPr>
        <w:rPr>
          <w:rFonts w:asciiTheme="majorHAnsi" w:hAnsiTheme="majorHAnsi"/>
          <w:b/>
          <w:sz w:val="24"/>
          <w:szCs w:val="24"/>
          <w:u w:val="single"/>
        </w:rPr>
      </w:pPr>
    </w:p>
    <w:p w:rsidR="00637578" w:rsidRPr="004119C9" w:rsidRDefault="00637578" w:rsidP="00FF73E1">
      <w:pPr>
        <w:rPr>
          <w:rFonts w:asciiTheme="majorHAnsi" w:hAnsiTheme="majorHAnsi"/>
          <w:b/>
          <w:sz w:val="24"/>
          <w:szCs w:val="24"/>
          <w:u w:val="single"/>
        </w:rPr>
      </w:pPr>
    </w:p>
    <w:p w:rsidR="00637578" w:rsidRPr="004119C9" w:rsidRDefault="00270E6D" w:rsidP="00FF73E1">
      <w:pPr>
        <w:rPr>
          <w:rFonts w:asciiTheme="majorHAnsi" w:hAnsiTheme="majorHAnsi"/>
          <w:b/>
          <w:sz w:val="24"/>
          <w:szCs w:val="24"/>
          <w:u w:val="single"/>
        </w:rPr>
      </w:pPr>
      <w:r>
        <w:object w:dxaOrig="1550" w:dyaOrig="991">
          <v:shape id="_x0000_i1029" type="#_x0000_t75" style="width:77.25pt;height:49.5pt" o:ole="">
            <v:imagedata r:id="rId24" o:title=""/>
          </v:shape>
          <o:OLEObject Type="Embed" ProgID="AcroExch.Document.7" ShapeID="_x0000_i1029" DrawAspect="Icon" ObjectID="_1461740130" r:id="rId25"/>
        </w:object>
      </w:r>
    </w:p>
    <w:p w:rsidR="00637578" w:rsidRPr="004119C9" w:rsidRDefault="00637578" w:rsidP="00FF73E1">
      <w:pPr>
        <w:rPr>
          <w:rFonts w:asciiTheme="majorHAnsi" w:hAnsiTheme="majorHAnsi"/>
          <w:b/>
          <w:sz w:val="24"/>
          <w:szCs w:val="24"/>
          <w:u w:val="single"/>
        </w:rPr>
      </w:pPr>
    </w:p>
    <w:p w:rsidR="00637578" w:rsidRPr="004119C9" w:rsidRDefault="00637578" w:rsidP="00FF73E1">
      <w:pPr>
        <w:rPr>
          <w:rFonts w:asciiTheme="majorHAnsi" w:hAnsiTheme="majorHAnsi"/>
          <w:b/>
          <w:sz w:val="24"/>
          <w:szCs w:val="24"/>
          <w:u w:val="single"/>
        </w:rPr>
      </w:pPr>
    </w:p>
    <w:p w:rsidR="00EC787D" w:rsidRPr="004119C9" w:rsidRDefault="00C378C6" w:rsidP="00FF73E1">
      <w:pPr>
        <w:rPr>
          <w:rFonts w:asciiTheme="majorHAnsi" w:hAnsiTheme="majorHAnsi"/>
          <w:bCs/>
          <w:sz w:val="24"/>
          <w:szCs w:val="24"/>
          <w:u w:val="single"/>
        </w:rPr>
      </w:pPr>
      <w:proofErr w:type="gramStart"/>
      <w:r w:rsidRPr="004119C9">
        <w:rPr>
          <w:rFonts w:asciiTheme="majorHAnsi" w:hAnsiTheme="majorHAnsi"/>
          <w:b/>
          <w:sz w:val="24"/>
          <w:szCs w:val="24"/>
          <w:u w:val="single"/>
        </w:rPr>
        <w:t>T</w:t>
      </w:r>
      <w:r w:rsidR="00FF73E1" w:rsidRPr="004119C9">
        <w:rPr>
          <w:rFonts w:asciiTheme="majorHAnsi" w:hAnsiTheme="majorHAnsi"/>
          <w:b/>
          <w:sz w:val="24"/>
          <w:szCs w:val="24"/>
          <w:u w:val="single"/>
        </w:rPr>
        <w:t>IF  -</w:t>
      </w:r>
      <w:proofErr w:type="gramEnd"/>
      <w:r w:rsidR="00FF73E1" w:rsidRPr="004119C9">
        <w:rPr>
          <w:rFonts w:asciiTheme="majorHAnsi" w:hAnsiTheme="majorHAnsi"/>
          <w:b/>
          <w:bCs/>
          <w:sz w:val="24"/>
          <w:szCs w:val="24"/>
          <w:u w:val="single"/>
        </w:rPr>
        <w:t>TECHNOLOGY INFRASTRUCTURE FORUM</w:t>
      </w:r>
      <w:r w:rsidR="00F747DC" w:rsidRPr="004119C9">
        <w:rPr>
          <w:rFonts w:asciiTheme="majorHAnsi" w:hAnsiTheme="majorHAnsi"/>
          <w:b/>
          <w:bCs/>
          <w:sz w:val="24"/>
          <w:szCs w:val="24"/>
          <w:u w:val="single"/>
        </w:rPr>
        <w:t xml:space="preserve"> : </w:t>
      </w:r>
    </w:p>
    <w:p w:rsidR="00637578" w:rsidRPr="004119C9" w:rsidRDefault="00637578" w:rsidP="00637578">
      <w:pPr>
        <w:pStyle w:val="Title"/>
        <w:tabs>
          <w:tab w:val="right" w:pos="9270"/>
        </w:tabs>
        <w:rPr>
          <w:sz w:val="36"/>
          <w:szCs w:val="36"/>
        </w:rPr>
      </w:pPr>
    </w:p>
    <w:p w:rsidR="00637578" w:rsidRPr="00A60260" w:rsidRDefault="00637578" w:rsidP="00637578">
      <w:pPr>
        <w:pStyle w:val="Title"/>
        <w:tabs>
          <w:tab w:val="right" w:pos="9270"/>
        </w:tabs>
        <w:rPr>
          <w:sz w:val="28"/>
          <w:szCs w:val="28"/>
        </w:rPr>
      </w:pPr>
      <w:r w:rsidRPr="00A60260">
        <w:rPr>
          <w:sz w:val="28"/>
          <w:szCs w:val="28"/>
        </w:rPr>
        <w:t>TIF Meeting 4/30/14:  Notes for ADMAN</w:t>
      </w:r>
      <w:r w:rsidRPr="00A60260">
        <w:rPr>
          <w:sz w:val="28"/>
          <w:szCs w:val="28"/>
        </w:rPr>
        <w:tab/>
        <w:t>Tracy Lade</w:t>
      </w:r>
    </w:p>
    <w:p w:rsidR="00637578" w:rsidRPr="004119C9" w:rsidRDefault="00637578" w:rsidP="00637578">
      <w:pPr>
        <w:pStyle w:val="Heading1"/>
      </w:pPr>
      <w:r w:rsidRPr="004119C9">
        <w:t>Box.com</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 xml:space="preserve">There was discussion on the use of Box to store sensitive data.  While the business agreement addresses FERPA compliance, use of the tool at UC Davis has not been vetted by Student Affairs so the recommendation at this time is to not put sensitive student data in Box.  According to current understanding, the campus unit responsible for policy compliance for a particular area that entails sensitive or confidential information needs to have an opportunity to weigh-in before data can be stored in a cloud service such as Box.  Campus Security Officer Cheryl Washington is in discussions with Student Affairs and campus legal counsel.  </w:t>
      </w:r>
      <w:r w:rsidRPr="00A60260">
        <w:rPr>
          <w:rFonts w:asciiTheme="majorHAnsi" w:hAnsiTheme="majorHAnsi"/>
          <w:b/>
          <w:sz w:val="24"/>
          <w:szCs w:val="24"/>
        </w:rPr>
        <w:t>In the meantime, do not store student information in Box until more clarification has been issued by campus.</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lastRenderedPageBreak/>
        <w:t>The process for off-boarding employees who have a UCD Box.com account has not yet been figured out.  Campus needs to be clear about how UCD Box accounts are transitioned to personal accounts and what happens to the university data that’s stored in Box at the time that an employee off-boards.  TIF will evaluate and assemble recommendations.</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The settings on the recycle bin/trash in Box.com for UCD are such that the trash will not actually empty deleted data for 30 days.  This setting was chosen to protect the employer from potential loss of important information at the hands of a disgruntled employee.  However, note that data in the Trash bin counts toward a user’s account 50 GB quota.  If a user reaches his/her quota (not likely to happen very often) that user must contact IT EXPRESS and request the recycle bin in their Box account be cleared.  The process for IT EXPRESS to evaluate when it’s OK to empty a recycle bin for a Box user has not yet been worked out.</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The TIF-CSI subgroup will be evaluating ways to promote greater use of Box.com across campus.</w:t>
      </w:r>
    </w:p>
    <w:p w:rsidR="00637578" w:rsidRPr="004119C9" w:rsidRDefault="00637578" w:rsidP="00637578">
      <w:pPr>
        <w:pStyle w:val="Heading1"/>
      </w:pPr>
      <w:r w:rsidRPr="004119C9">
        <w:t>Security Vulnerabilities</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Windows XP:  Campus will employ a Warn/Delay/Deny strategy for machines/users logging into the Central Authentication System (CAS) that are still using Windows XP operating system.  Recall that this operating system is no longer patched by Microsoft and thus is a security problem.  The “Warn” phase will go into effective April through July 15; Delay (slower login) with a warn message will be July 16 through end of August; Deny (block) will begin before the fall quarter begins in late September 2014.</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IET is developing messaging to reach unmanaged groups of users who will be logging into CAS, e.g., affiliates, former employees, etc.</w:t>
      </w:r>
    </w:p>
    <w:p w:rsidR="00637578" w:rsidRPr="00A60260" w:rsidRDefault="00637578" w:rsidP="00637578">
      <w:pPr>
        <w:rPr>
          <w:rFonts w:asciiTheme="majorHAnsi" w:hAnsiTheme="majorHAnsi"/>
          <w:sz w:val="24"/>
          <w:szCs w:val="24"/>
        </w:rPr>
      </w:pPr>
      <w:proofErr w:type="spellStart"/>
      <w:r w:rsidRPr="00A60260">
        <w:rPr>
          <w:rFonts w:asciiTheme="majorHAnsi" w:hAnsiTheme="majorHAnsi"/>
          <w:sz w:val="24"/>
          <w:szCs w:val="24"/>
        </w:rPr>
        <w:t>Heartbleed</w:t>
      </w:r>
      <w:proofErr w:type="spellEnd"/>
      <w:r w:rsidRPr="00A60260">
        <w:rPr>
          <w:rFonts w:asciiTheme="majorHAnsi" w:hAnsiTheme="majorHAnsi"/>
          <w:sz w:val="24"/>
          <w:szCs w:val="24"/>
        </w:rPr>
        <w:t xml:space="preserve">:  Campus recommends that local incident response plans be current and effective.  </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Internet Explorer vulnerability:  A blanket “do not use” recommendation is not viable since some campus applications require the use of IE.  Microsoft’s Enhanced Mitigation Experience Toolkit (EMET) may be a good solution to mitigate the vulnerabilities of IE for those who must use this particular web browser.</w:t>
      </w:r>
    </w:p>
    <w:p w:rsidR="00637578" w:rsidRPr="004119C9" w:rsidRDefault="00637578" w:rsidP="00637578">
      <w:pPr>
        <w:pStyle w:val="Heading1"/>
      </w:pPr>
      <w:r w:rsidRPr="004119C9">
        <w:t>Campus Email</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 xml:space="preserve">Mark </w:t>
      </w:r>
      <w:proofErr w:type="spellStart"/>
      <w:r w:rsidRPr="00A60260">
        <w:rPr>
          <w:rFonts w:asciiTheme="majorHAnsi" w:hAnsiTheme="majorHAnsi"/>
          <w:sz w:val="24"/>
          <w:szCs w:val="24"/>
        </w:rPr>
        <w:t>Thonen</w:t>
      </w:r>
      <w:proofErr w:type="spellEnd"/>
      <w:r w:rsidRPr="00A60260">
        <w:rPr>
          <w:rFonts w:asciiTheme="majorHAnsi" w:hAnsiTheme="majorHAnsi"/>
          <w:sz w:val="24"/>
          <w:szCs w:val="24"/>
        </w:rPr>
        <w:t xml:space="preserve"> reported on the status of campus transition away from Cyrus mail services to either </w:t>
      </w:r>
      <w:proofErr w:type="spellStart"/>
      <w:r w:rsidRPr="00A60260">
        <w:rPr>
          <w:rFonts w:asciiTheme="majorHAnsi" w:hAnsiTheme="majorHAnsi"/>
          <w:sz w:val="24"/>
          <w:szCs w:val="24"/>
        </w:rPr>
        <w:t>DavisMail</w:t>
      </w:r>
      <w:proofErr w:type="spellEnd"/>
      <w:r w:rsidRPr="00A60260">
        <w:rPr>
          <w:rFonts w:asciiTheme="majorHAnsi" w:hAnsiTheme="majorHAnsi"/>
          <w:sz w:val="24"/>
          <w:szCs w:val="24"/>
        </w:rPr>
        <w:t xml:space="preserve"> (Google mail), Office 365 (Microsoft in the cloud), or Office 365 on premise (</w:t>
      </w:r>
      <w:proofErr w:type="spellStart"/>
      <w:r w:rsidRPr="00A60260">
        <w:rPr>
          <w:rFonts w:asciiTheme="majorHAnsi" w:hAnsiTheme="majorHAnsi"/>
          <w:sz w:val="24"/>
          <w:szCs w:val="24"/>
        </w:rPr>
        <w:t>UConnect</w:t>
      </w:r>
      <w:proofErr w:type="spellEnd"/>
      <w:r w:rsidRPr="00A60260">
        <w:rPr>
          <w:rFonts w:asciiTheme="majorHAnsi" w:hAnsiTheme="majorHAnsi"/>
          <w:sz w:val="24"/>
          <w:szCs w:val="24"/>
        </w:rPr>
        <w:t xml:space="preserve">).  Of the 413 departments at UC Davis about 30% have been reached.  Of those, 18 have completed the transition, 30 are in progress, and 64 are in a testing/piloting phase.  </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 xml:space="preserve">So far the calendar tool has presented the biggest problem for Office 365 users:  the calendar is fully functioning between users who are on the same service, i.e., cloud or </w:t>
      </w:r>
      <w:proofErr w:type="spellStart"/>
      <w:r w:rsidRPr="00A60260">
        <w:rPr>
          <w:rFonts w:asciiTheme="majorHAnsi" w:hAnsiTheme="majorHAnsi"/>
          <w:sz w:val="24"/>
          <w:szCs w:val="24"/>
        </w:rPr>
        <w:t>on-premise</w:t>
      </w:r>
      <w:proofErr w:type="spellEnd"/>
      <w:r w:rsidRPr="00A60260">
        <w:rPr>
          <w:rFonts w:asciiTheme="majorHAnsi" w:hAnsiTheme="majorHAnsi"/>
          <w:sz w:val="24"/>
          <w:szCs w:val="24"/>
        </w:rPr>
        <w:t xml:space="preserve">, but the </w:t>
      </w:r>
      <w:r w:rsidRPr="00A60260">
        <w:rPr>
          <w:rFonts w:asciiTheme="majorHAnsi" w:hAnsiTheme="majorHAnsi"/>
          <w:sz w:val="24"/>
          <w:szCs w:val="24"/>
          <w:u w:val="single"/>
        </w:rPr>
        <w:t>calendar delegation feature</w:t>
      </w:r>
      <w:r w:rsidRPr="00A60260">
        <w:rPr>
          <w:rFonts w:asciiTheme="majorHAnsi" w:hAnsiTheme="majorHAnsi"/>
          <w:sz w:val="24"/>
          <w:szCs w:val="24"/>
        </w:rPr>
        <w:t xml:space="preserve"> does not work between users who are on different platforms (one in the cloud and one on premise).  A user is able to assign Reviewer rights but not full delegation.  Given these technical difficulties, IET recommends all users in a single business unit be on the same email system.</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Transitioning users who store email data locally (POP) is still a labor-intensive process.  IT is willing to help – let them know.</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Future features:</w:t>
      </w:r>
    </w:p>
    <w:p w:rsidR="00637578" w:rsidRPr="00A60260" w:rsidRDefault="00637578" w:rsidP="00637578">
      <w:pPr>
        <w:numPr>
          <w:ilvl w:val="0"/>
          <w:numId w:val="23"/>
        </w:numPr>
        <w:spacing w:after="200" w:line="276" w:lineRule="auto"/>
        <w:rPr>
          <w:rFonts w:asciiTheme="majorHAnsi" w:hAnsiTheme="majorHAnsi"/>
          <w:sz w:val="24"/>
          <w:szCs w:val="24"/>
        </w:rPr>
      </w:pPr>
      <w:r w:rsidRPr="00A60260">
        <w:rPr>
          <w:rFonts w:asciiTheme="majorHAnsi" w:hAnsiTheme="majorHAnsi"/>
          <w:sz w:val="24"/>
          <w:szCs w:val="24"/>
        </w:rPr>
        <w:lastRenderedPageBreak/>
        <w:t>Use of Office Mobile App is being piloted in May 2014.  A user will need to have an upgraded subscription which adds about $2/</w:t>
      </w:r>
      <w:proofErr w:type="spellStart"/>
      <w:r w:rsidRPr="00A60260">
        <w:rPr>
          <w:rFonts w:asciiTheme="majorHAnsi" w:hAnsiTheme="majorHAnsi"/>
          <w:sz w:val="24"/>
          <w:szCs w:val="24"/>
        </w:rPr>
        <w:t>mo</w:t>
      </w:r>
      <w:proofErr w:type="spellEnd"/>
      <w:r w:rsidRPr="00A60260">
        <w:rPr>
          <w:rFonts w:asciiTheme="majorHAnsi" w:hAnsiTheme="majorHAnsi"/>
          <w:sz w:val="24"/>
          <w:szCs w:val="24"/>
        </w:rPr>
        <w:t xml:space="preserve"> to the user account cost for the Edu A3 subscription.</w:t>
      </w:r>
    </w:p>
    <w:p w:rsidR="00637578" w:rsidRPr="00A60260" w:rsidRDefault="00637578" w:rsidP="00637578">
      <w:pPr>
        <w:numPr>
          <w:ilvl w:val="0"/>
          <w:numId w:val="23"/>
        </w:numPr>
        <w:spacing w:after="200" w:line="276" w:lineRule="auto"/>
        <w:rPr>
          <w:rFonts w:asciiTheme="majorHAnsi" w:hAnsiTheme="majorHAnsi"/>
          <w:sz w:val="24"/>
          <w:szCs w:val="24"/>
        </w:rPr>
      </w:pPr>
      <w:r w:rsidRPr="00A60260">
        <w:rPr>
          <w:rFonts w:asciiTheme="majorHAnsi" w:hAnsiTheme="majorHAnsi"/>
          <w:sz w:val="24"/>
          <w:szCs w:val="24"/>
        </w:rPr>
        <w:t>SharePoint is piloting May 2014.  Policy and governance decisions need to be made.</w:t>
      </w:r>
    </w:p>
    <w:p w:rsidR="00637578" w:rsidRPr="00A60260" w:rsidRDefault="00637578" w:rsidP="00637578">
      <w:pPr>
        <w:numPr>
          <w:ilvl w:val="0"/>
          <w:numId w:val="23"/>
        </w:numPr>
        <w:spacing w:after="200" w:line="276" w:lineRule="auto"/>
        <w:rPr>
          <w:rFonts w:asciiTheme="majorHAnsi" w:hAnsiTheme="majorHAnsi"/>
          <w:sz w:val="24"/>
          <w:szCs w:val="24"/>
        </w:rPr>
      </w:pPr>
      <w:r w:rsidRPr="00A60260">
        <w:rPr>
          <w:rFonts w:asciiTheme="majorHAnsi" w:hAnsiTheme="majorHAnsi"/>
          <w:sz w:val="24"/>
          <w:szCs w:val="24"/>
        </w:rPr>
        <w:t>Development of a Privacy and Security Information Sheet is underway.</w:t>
      </w:r>
    </w:p>
    <w:p w:rsidR="00637578" w:rsidRPr="00A60260" w:rsidRDefault="00637578" w:rsidP="00637578">
      <w:pPr>
        <w:numPr>
          <w:ilvl w:val="0"/>
          <w:numId w:val="23"/>
        </w:numPr>
        <w:spacing w:after="200" w:line="276" w:lineRule="auto"/>
        <w:rPr>
          <w:rFonts w:asciiTheme="majorHAnsi" w:hAnsiTheme="majorHAnsi"/>
          <w:sz w:val="24"/>
          <w:szCs w:val="24"/>
        </w:rPr>
      </w:pPr>
      <w:r w:rsidRPr="00A60260">
        <w:rPr>
          <w:rFonts w:asciiTheme="majorHAnsi" w:hAnsiTheme="majorHAnsi"/>
          <w:sz w:val="24"/>
          <w:szCs w:val="24"/>
        </w:rPr>
        <w:t>Adding student email addresses to the campus global email directory is being analyzed.</w:t>
      </w:r>
    </w:p>
    <w:p w:rsidR="00637578" w:rsidRPr="00A60260" w:rsidRDefault="00637578" w:rsidP="00637578">
      <w:pPr>
        <w:numPr>
          <w:ilvl w:val="0"/>
          <w:numId w:val="23"/>
        </w:numPr>
        <w:spacing w:after="200" w:line="276" w:lineRule="auto"/>
        <w:rPr>
          <w:rFonts w:asciiTheme="majorHAnsi" w:hAnsiTheme="majorHAnsi"/>
          <w:sz w:val="24"/>
          <w:szCs w:val="24"/>
        </w:rPr>
      </w:pPr>
      <w:r w:rsidRPr="00A60260">
        <w:rPr>
          <w:rFonts w:asciiTheme="majorHAnsi" w:hAnsiTheme="majorHAnsi"/>
          <w:sz w:val="24"/>
          <w:szCs w:val="24"/>
        </w:rPr>
        <w:t xml:space="preserve">Additional domain names </w:t>
      </w:r>
      <w:r w:rsidR="00A60260">
        <w:rPr>
          <w:rFonts w:asciiTheme="majorHAnsi" w:hAnsiTheme="majorHAnsi"/>
          <w:sz w:val="24"/>
          <w:szCs w:val="24"/>
        </w:rPr>
        <w:t xml:space="preserve">will be accommodated, e.g., ANR </w:t>
      </w:r>
      <w:r w:rsidRPr="00A60260">
        <w:rPr>
          <w:rFonts w:asciiTheme="majorHAnsi" w:hAnsiTheme="majorHAnsi"/>
          <w:sz w:val="24"/>
          <w:szCs w:val="24"/>
        </w:rPr>
        <w:t>org</w:t>
      </w:r>
      <w:r w:rsidR="00A60260">
        <w:rPr>
          <w:rFonts w:asciiTheme="majorHAnsi" w:hAnsiTheme="majorHAnsi"/>
          <w:sz w:val="24"/>
          <w:szCs w:val="24"/>
        </w:rPr>
        <w:t>anization</w:t>
      </w:r>
    </w:p>
    <w:p w:rsidR="00637578" w:rsidRPr="004119C9" w:rsidRDefault="00637578" w:rsidP="00637578">
      <w:pPr>
        <w:pStyle w:val="Heading1"/>
      </w:pPr>
      <w:r w:rsidRPr="004119C9">
        <w:t>Ignite Topic:  Virtual Desktop Imaging</w:t>
      </w:r>
    </w:p>
    <w:p w:rsidR="00637578" w:rsidRPr="00A60260" w:rsidRDefault="00637578" w:rsidP="00637578">
      <w:pPr>
        <w:rPr>
          <w:rFonts w:asciiTheme="majorHAnsi" w:hAnsiTheme="majorHAnsi"/>
          <w:sz w:val="24"/>
          <w:szCs w:val="24"/>
        </w:rPr>
      </w:pPr>
      <w:r w:rsidRPr="00A60260">
        <w:rPr>
          <w:rFonts w:asciiTheme="majorHAnsi" w:hAnsiTheme="majorHAnsi"/>
          <w:sz w:val="24"/>
          <w:szCs w:val="24"/>
        </w:rPr>
        <w:t>Basic message is that this is a cost-savings when scaled to larger numbers, but even with smaller utilization its use can save staff time (less time to support a virtual desktop), save energy (power), and reduce end user downtime (due to viruses or misconfiguration of a system).</w:t>
      </w:r>
    </w:p>
    <w:p w:rsidR="003C5688" w:rsidRPr="00A60260" w:rsidRDefault="003C5688" w:rsidP="008824F1">
      <w:pPr>
        <w:widowControl w:val="0"/>
        <w:autoSpaceDE w:val="0"/>
        <w:autoSpaceDN w:val="0"/>
        <w:adjustRightInd w:val="0"/>
        <w:rPr>
          <w:rFonts w:asciiTheme="majorHAnsi" w:hAnsiTheme="majorHAnsi" w:cs="Cambria"/>
          <w:sz w:val="24"/>
          <w:szCs w:val="24"/>
        </w:rPr>
      </w:pPr>
    </w:p>
    <w:sectPr w:rsidR="003C5688" w:rsidRPr="00A60260" w:rsidSect="00FF5563">
      <w:footerReference w:type="default" r:id="rId26"/>
      <w:pgSz w:w="12240" w:h="15840"/>
      <w:pgMar w:top="864" w:right="1440" w:bottom="864" w:left="144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39" w:rsidRDefault="00897139" w:rsidP="0036138A">
      <w:r>
        <w:separator/>
      </w:r>
    </w:p>
  </w:endnote>
  <w:endnote w:type="continuationSeparator" w:id="0">
    <w:p w:rsidR="00897139" w:rsidRDefault="00897139" w:rsidP="003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3536"/>
      <w:docPartObj>
        <w:docPartGallery w:val="Page Numbers (Bottom of Page)"/>
        <w:docPartUnique/>
      </w:docPartObj>
    </w:sdtPr>
    <w:sdtEndPr>
      <w:rPr>
        <w:noProof/>
      </w:rPr>
    </w:sdtEndPr>
    <w:sdtContent>
      <w:p w:rsidR="00270E6D" w:rsidRDefault="00270E6D">
        <w:pPr>
          <w:pStyle w:val="Footer"/>
          <w:jc w:val="center"/>
        </w:pPr>
        <w:r>
          <w:fldChar w:fldCharType="begin"/>
        </w:r>
        <w:r>
          <w:instrText xml:space="preserve"> PAGE   \* MERGEFORMAT </w:instrText>
        </w:r>
        <w:r>
          <w:fldChar w:fldCharType="separate"/>
        </w:r>
        <w:r w:rsidR="00456F43">
          <w:rPr>
            <w:noProof/>
          </w:rPr>
          <w:t>1</w:t>
        </w:r>
        <w:r>
          <w:rPr>
            <w:noProof/>
          </w:rPr>
          <w:fldChar w:fldCharType="end"/>
        </w:r>
      </w:p>
    </w:sdtContent>
  </w:sdt>
  <w:p w:rsidR="00270E6D" w:rsidRDefault="00270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39" w:rsidRDefault="00897139" w:rsidP="0036138A">
      <w:r>
        <w:separator/>
      </w:r>
    </w:p>
  </w:footnote>
  <w:footnote w:type="continuationSeparator" w:id="0">
    <w:p w:rsidR="00897139" w:rsidRDefault="00897139" w:rsidP="0036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C6C"/>
    <w:multiLevelType w:val="hybridMultilevel"/>
    <w:tmpl w:val="7BD64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61CC7"/>
    <w:multiLevelType w:val="hybridMultilevel"/>
    <w:tmpl w:val="B97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A21425"/>
    <w:multiLevelType w:val="hybridMultilevel"/>
    <w:tmpl w:val="31E8F8D8"/>
    <w:lvl w:ilvl="0" w:tplc="73F6FE88">
      <w:start w:val="20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96EA7"/>
    <w:multiLevelType w:val="hybridMultilevel"/>
    <w:tmpl w:val="753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697E"/>
    <w:multiLevelType w:val="hybridMultilevel"/>
    <w:tmpl w:val="8E2E1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584230"/>
    <w:multiLevelType w:val="hybridMultilevel"/>
    <w:tmpl w:val="E3F6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14942"/>
    <w:multiLevelType w:val="hybridMultilevel"/>
    <w:tmpl w:val="6FE88FE0"/>
    <w:lvl w:ilvl="0" w:tplc="8EAA8A3A">
      <w:start w:val="9"/>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E1400"/>
    <w:multiLevelType w:val="hybridMultilevel"/>
    <w:tmpl w:val="07DE4C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CCF7517"/>
    <w:multiLevelType w:val="hybridMultilevel"/>
    <w:tmpl w:val="A6C2EB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0515F9"/>
    <w:multiLevelType w:val="hybridMultilevel"/>
    <w:tmpl w:val="1BD064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619546A"/>
    <w:multiLevelType w:val="hybridMultilevel"/>
    <w:tmpl w:val="702CD070"/>
    <w:lvl w:ilvl="0" w:tplc="5E58D9C8">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65E29AE"/>
    <w:multiLevelType w:val="hybridMultilevel"/>
    <w:tmpl w:val="D0363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424342"/>
    <w:multiLevelType w:val="hybridMultilevel"/>
    <w:tmpl w:val="540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64823"/>
    <w:multiLevelType w:val="hybridMultilevel"/>
    <w:tmpl w:val="D6B8FA9A"/>
    <w:lvl w:ilvl="0" w:tplc="C33A1DF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D2B4E"/>
    <w:multiLevelType w:val="hybridMultilevel"/>
    <w:tmpl w:val="37508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561F73"/>
    <w:multiLevelType w:val="hybridMultilevel"/>
    <w:tmpl w:val="5998B2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CE570F"/>
    <w:multiLevelType w:val="hybridMultilevel"/>
    <w:tmpl w:val="F1F0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2489E"/>
    <w:multiLevelType w:val="hybridMultilevel"/>
    <w:tmpl w:val="23AAB2C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nsid w:val="4B857885"/>
    <w:multiLevelType w:val="hybridMultilevel"/>
    <w:tmpl w:val="B980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5D79E5"/>
    <w:multiLevelType w:val="hybridMultilevel"/>
    <w:tmpl w:val="25221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E2583A"/>
    <w:multiLevelType w:val="hybridMultilevel"/>
    <w:tmpl w:val="FE862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20020D"/>
    <w:multiLevelType w:val="hybridMultilevel"/>
    <w:tmpl w:val="8422A66E"/>
    <w:lvl w:ilvl="0" w:tplc="BD609B54">
      <w:start w:val="35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02399"/>
    <w:multiLevelType w:val="hybridMultilevel"/>
    <w:tmpl w:val="DB0E5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72FE8"/>
    <w:multiLevelType w:val="hybridMultilevel"/>
    <w:tmpl w:val="A86CA7C0"/>
    <w:lvl w:ilvl="0" w:tplc="BBFC46C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6803DC"/>
    <w:multiLevelType w:val="hybridMultilevel"/>
    <w:tmpl w:val="F5F8D498"/>
    <w:lvl w:ilvl="0" w:tplc="63A40870">
      <w:start w:val="196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45227"/>
    <w:multiLevelType w:val="hybridMultilevel"/>
    <w:tmpl w:val="7254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E53DAC"/>
    <w:multiLevelType w:val="hybridMultilevel"/>
    <w:tmpl w:val="49F6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1F5619"/>
    <w:multiLevelType w:val="hybridMultilevel"/>
    <w:tmpl w:val="F3EE790C"/>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36FF3"/>
    <w:multiLevelType w:val="hybridMultilevel"/>
    <w:tmpl w:val="1542EE68"/>
    <w:lvl w:ilvl="0" w:tplc="04090009">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0">
    <w:nsid w:val="6E2F4F57"/>
    <w:multiLevelType w:val="hybridMultilevel"/>
    <w:tmpl w:val="E7EE1D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3537E7"/>
    <w:multiLevelType w:val="hybridMultilevel"/>
    <w:tmpl w:val="EA46064E"/>
    <w:lvl w:ilvl="0" w:tplc="FF6ED40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D325A5"/>
    <w:multiLevelType w:val="hybridMultilevel"/>
    <w:tmpl w:val="EE3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A07242B"/>
    <w:multiLevelType w:val="hybridMultilevel"/>
    <w:tmpl w:val="81926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3428CF"/>
    <w:multiLevelType w:val="hybridMultilevel"/>
    <w:tmpl w:val="F7F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5F7EB0"/>
    <w:multiLevelType w:val="hybridMultilevel"/>
    <w:tmpl w:val="FF1C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34"/>
  </w:num>
  <w:num w:numId="5">
    <w:abstractNumId w:val="1"/>
  </w:num>
  <w:num w:numId="6">
    <w:abstractNumId w:val="10"/>
  </w:num>
  <w:num w:numId="7">
    <w:abstractNumId w:val="25"/>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8"/>
  </w:num>
  <w:num w:numId="12">
    <w:abstractNumId w:val="3"/>
  </w:num>
  <w:num w:numId="13">
    <w:abstractNumId w:val="28"/>
  </w:num>
  <w:num w:numId="14">
    <w:abstractNumId w:val="32"/>
  </w:num>
  <w:num w:numId="15">
    <w:abstractNumId w:val="35"/>
  </w:num>
  <w:num w:numId="16">
    <w:abstractNumId w:val="27"/>
  </w:num>
  <w:num w:numId="17">
    <w:abstractNumId w:val="19"/>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4"/>
  </w:num>
  <w:num w:numId="25">
    <w:abstractNumId w:val="4"/>
  </w:num>
  <w:num w:numId="26">
    <w:abstractNumId w:val="21"/>
  </w:num>
  <w:num w:numId="27">
    <w:abstractNumId w:val="15"/>
  </w:num>
  <w:num w:numId="28">
    <w:abstractNumId w:val="7"/>
  </w:num>
  <w:num w:numId="29">
    <w:abstractNumId w:val="16"/>
  </w:num>
  <w:num w:numId="30">
    <w:abstractNumId w:val="30"/>
  </w:num>
  <w:num w:numId="31">
    <w:abstractNumId w:val="9"/>
  </w:num>
  <w:num w:numId="32">
    <w:abstractNumId w:val="20"/>
  </w:num>
  <w:num w:numId="33">
    <w:abstractNumId w:val="0"/>
  </w:num>
  <w:num w:numId="34">
    <w:abstractNumId w:val="33"/>
  </w:num>
  <w:num w:numId="35">
    <w:abstractNumId w:val="17"/>
  </w:num>
  <w:num w:numId="36">
    <w:abstractNumId w:val="22"/>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8A"/>
    <w:rsid w:val="00012E9A"/>
    <w:rsid w:val="00023550"/>
    <w:rsid w:val="0002471E"/>
    <w:rsid w:val="00026DC6"/>
    <w:rsid w:val="000277CA"/>
    <w:rsid w:val="00054DD5"/>
    <w:rsid w:val="00057800"/>
    <w:rsid w:val="000617C0"/>
    <w:rsid w:val="00064E85"/>
    <w:rsid w:val="00065759"/>
    <w:rsid w:val="000859C3"/>
    <w:rsid w:val="00095BC2"/>
    <w:rsid w:val="000A16F5"/>
    <w:rsid w:val="000A53C7"/>
    <w:rsid w:val="000A674E"/>
    <w:rsid w:val="000A76B2"/>
    <w:rsid w:val="000B2178"/>
    <w:rsid w:val="000C2DDC"/>
    <w:rsid w:val="000C37EF"/>
    <w:rsid w:val="000D2495"/>
    <w:rsid w:val="000D30CF"/>
    <w:rsid w:val="000D5623"/>
    <w:rsid w:val="000E1B05"/>
    <w:rsid w:val="000E3175"/>
    <w:rsid w:val="000E4359"/>
    <w:rsid w:val="001030CD"/>
    <w:rsid w:val="00104FF3"/>
    <w:rsid w:val="00112040"/>
    <w:rsid w:val="00113B51"/>
    <w:rsid w:val="001162DA"/>
    <w:rsid w:val="00121505"/>
    <w:rsid w:val="00127D8D"/>
    <w:rsid w:val="001323BB"/>
    <w:rsid w:val="00136B99"/>
    <w:rsid w:val="00140F90"/>
    <w:rsid w:val="001477EC"/>
    <w:rsid w:val="00151715"/>
    <w:rsid w:val="001704B6"/>
    <w:rsid w:val="001721B8"/>
    <w:rsid w:val="0017627A"/>
    <w:rsid w:val="00182C13"/>
    <w:rsid w:val="00185B70"/>
    <w:rsid w:val="0018629C"/>
    <w:rsid w:val="00186886"/>
    <w:rsid w:val="001903DF"/>
    <w:rsid w:val="0019203C"/>
    <w:rsid w:val="001A563F"/>
    <w:rsid w:val="001A640D"/>
    <w:rsid w:val="001C089B"/>
    <w:rsid w:val="001D1F2C"/>
    <w:rsid w:val="001D754A"/>
    <w:rsid w:val="001F27A4"/>
    <w:rsid w:val="0021458D"/>
    <w:rsid w:val="0021742F"/>
    <w:rsid w:val="0022231E"/>
    <w:rsid w:val="00242998"/>
    <w:rsid w:val="002432C3"/>
    <w:rsid w:val="00250940"/>
    <w:rsid w:val="00254364"/>
    <w:rsid w:val="002575F4"/>
    <w:rsid w:val="00270E6D"/>
    <w:rsid w:val="0027200D"/>
    <w:rsid w:val="00281134"/>
    <w:rsid w:val="00281C56"/>
    <w:rsid w:val="002821E1"/>
    <w:rsid w:val="00283F86"/>
    <w:rsid w:val="00291FBE"/>
    <w:rsid w:val="00292586"/>
    <w:rsid w:val="00292A18"/>
    <w:rsid w:val="002C4145"/>
    <w:rsid w:val="002E0E23"/>
    <w:rsid w:val="002E1AD9"/>
    <w:rsid w:val="002F1883"/>
    <w:rsid w:val="002F60DF"/>
    <w:rsid w:val="00300539"/>
    <w:rsid w:val="003110C6"/>
    <w:rsid w:val="003218E8"/>
    <w:rsid w:val="00324BF3"/>
    <w:rsid w:val="00325373"/>
    <w:rsid w:val="00331833"/>
    <w:rsid w:val="00342ABD"/>
    <w:rsid w:val="00344406"/>
    <w:rsid w:val="0034479A"/>
    <w:rsid w:val="003504CD"/>
    <w:rsid w:val="00357EC3"/>
    <w:rsid w:val="0036138A"/>
    <w:rsid w:val="00361CA3"/>
    <w:rsid w:val="003646ED"/>
    <w:rsid w:val="00372141"/>
    <w:rsid w:val="00374BB2"/>
    <w:rsid w:val="003852B3"/>
    <w:rsid w:val="00385504"/>
    <w:rsid w:val="00390FE9"/>
    <w:rsid w:val="003956D9"/>
    <w:rsid w:val="003A1B85"/>
    <w:rsid w:val="003A6A35"/>
    <w:rsid w:val="003B6CB6"/>
    <w:rsid w:val="003C033E"/>
    <w:rsid w:val="003C3190"/>
    <w:rsid w:val="003C4608"/>
    <w:rsid w:val="003C5688"/>
    <w:rsid w:val="003D016D"/>
    <w:rsid w:val="003D6128"/>
    <w:rsid w:val="003D6A2B"/>
    <w:rsid w:val="003D7F6C"/>
    <w:rsid w:val="003E5747"/>
    <w:rsid w:val="003E7B66"/>
    <w:rsid w:val="003F3F61"/>
    <w:rsid w:val="004063ED"/>
    <w:rsid w:val="004071A2"/>
    <w:rsid w:val="004100DF"/>
    <w:rsid w:val="004119C9"/>
    <w:rsid w:val="00411B33"/>
    <w:rsid w:val="00417346"/>
    <w:rsid w:val="00421FC1"/>
    <w:rsid w:val="00422FC2"/>
    <w:rsid w:val="00423AEA"/>
    <w:rsid w:val="00431AE0"/>
    <w:rsid w:val="00431D04"/>
    <w:rsid w:val="00432F45"/>
    <w:rsid w:val="0044457F"/>
    <w:rsid w:val="00447591"/>
    <w:rsid w:val="004508DE"/>
    <w:rsid w:val="004523C5"/>
    <w:rsid w:val="00454066"/>
    <w:rsid w:val="00456F43"/>
    <w:rsid w:val="00457765"/>
    <w:rsid w:val="00464BB0"/>
    <w:rsid w:val="00471547"/>
    <w:rsid w:val="00476FD7"/>
    <w:rsid w:val="00495EBD"/>
    <w:rsid w:val="00497889"/>
    <w:rsid w:val="004A37EC"/>
    <w:rsid w:val="004A5E94"/>
    <w:rsid w:val="004A6B36"/>
    <w:rsid w:val="004B03EF"/>
    <w:rsid w:val="004B472A"/>
    <w:rsid w:val="004C0244"/>
    <w:rsid w:val="004C1CB4"/>
    <w:rsid w:val="004D2D50"/>
    <w:rsid w:val="004D2E91"/>
    <w:rsid w:val="004E5111"/>
    <w:rsid w:val="004F00A1"/>
    <w:rsid w:val="004F7D40"/>
    <w:rsid w:val="005104A7"/>
    <w:rsid w:val="00512C2C"/>
    <w:rsid w:val="005135F0"/>
    <w:rsid w:val="00513AAF"/>
    <w:rsid w:val="00514E29"/>
    <w:rsid w:val="00515A80"/>
    <w:rsid w:val="00524252"/>
    <w:rsid w:val="00527A0F"/>
    <w:rsid w:val="005316B9"/>
    <w:rsid w:val="0053427C"/>
    <w:rsid w:val="00547F7F"/>
    <w:rsid w:val="00552022"/>
    <w:rsid w:val="00567D80"/>
    <w:rsid w:val="00571085"/>
    <w:rsid w:val="00575123"/>
    <w:rsid w:val="0057723D"/>
    <w:rsid w:val="00580795"/>
    <w:rsid w:val="005836CC"/>
    <w:rsid w:val="00587DEC"/>
    <w:rsid w:val="00590B84"/>
    <w:rsid w:val="00595E50"/>
    <w:rsid w:val="005A07BE"/>
    <w:rsid w:val="005A7AB0"/>
    <w:rsid w:val="005B051E"/>
    <w:rsid w:val="005C4E07"/>
    <w:rsid w:val="005C6D80"/>
    <w:rsid w:val="005D3C54"/>
    <w:rsid w:val="005E639F"/>
    <w:rsid w:val="005F160B"/>
    <w:rsid w:val="00602ADB"/>
    <w:rsid w:val="00617DE6"/>
    <w:rsid w:val="0062460C"/>
    <w:rsid w:val="00627DDB"/>
    <w:rsid w:val="00631185"/>
    <w:rsid w:val="006318EA"/>
    <w:rsid w:val="006364CD"/>
    <w:rsid w:val="006366B3"/>
    <w:rsid w:val="00637578"/>
    <w:rsid w:val="00640652"/>
    <w:rsid w:val="00654D66"/>
    <w:rsid w:val="00657402"/>
    <w:rsid w:val="006633DB"/>
    <w:rsid w:val="0066389C"/>
    <w:rsid w:val="00670AFC"/>
    <w:rsid w:val="006718BF"/>
    <w:rsid w:val="006845B3"/>
    <w:rsid w:val="006905E6"/>
    <w:rsid w:val="00690F00"/>
    <w:rsid w:val="006A09F4"/>
    <w:rsid w:val="006A5EC5"/>
    <w:rsid w:val="006A7008"/>
    <w:rsid w:val="006B30B3"/>
    <w:rsid w:val="006B5FCD"/>
    <w:rsid w:val="006B7808"/>
    <w:rsid w:val="006C26D1"/>
    <w:rsid w:val="006C2D3E"/>
    <w:rsid w:val="006D460D"/>
    <w:rsid w:val="006E704F"/>
    <w:rsid w:val="006F156E"/>
    <w:rsid w:val="006F7681"/>
    <w:rsid w:val="00703406"/>
    <w:rsid w:val="00705474"/>
    <w:rsid w:val="00705D5C"/>
    <w:rsid w:val="0071032F"/>
    <w:rsid w:val="00710C2D"/>
    <w:rsid w:val="00720011"/>
    <w:rsid w:val="00731F8E"/>
    <w:rsid w:val="00740D19"/>
    <w:rsid w:val="00744628"/>
    <w:rsid w:val="007446BD"/>
    <w:rsid w:val="007450BC"/>
    <w:rsid w:val="00751CC0"/>
    <w:rsid w:val="00762B48"/>
    <w:rsid w:val="007640EB"/>
    <w:rsid w:val="00765EE9"/>
    <w:rsid w:val="0077592C"/>
    <w:rsid w:val="007759CB"/>
    <w:rsid w:val="00776427"/>
    <w:rsid w:val="0077798E"/>
    <w:rsid w:val="00780D5E"/>
    <w:rsid w:val="00787624"/>
    <w:rsid w:val="007908C0"/>
    <w:rsid w:val="007932E2"/>
    <w:rsid w:val="007A116B"/>
    <w:rsid w:val="007B34D1"/>
    <w:rsid w:val="007B659C"/>
    <w:rsid w:val="007D4460"/>
    <w:rsid w:val="007D5AEE"/>
    <w:rsid w:val="007D61AF"/>
    <w:rsid w:val="007D6831"/>
    <w:rsid w:val="007E3214"/>
    <w:rsid w:val="007E5E35"/>
    <w:rsid w:val="008004F9"/>
    <w:rsid w:val="008061B5"/>
    <w:rsid w:val="00817610"/>
    <w:rsid w:val="008205EC"/>
    <w:rsid w:val="008367CA"/>
    <w:rsid w:val="0084784A"/>
    <w:rsid w:val="0087056E"/>
    <w:rsid w:val="00872B8E"/>
    <w:rsid w:val="00877B16"/>
    <w:rsid w:val="00880AB6"/>
    <w:rsid w:val="008824F1"/>
    <w:rsid w:val="00885546"/>
    <w:rsid w:val="0088572C"/>
    <w:rsid w:val="00897139"/>
    <w:rsid w:val="008B4157"/>
    <w:rsid w:val="008B62B3"/>
    <w:rsid w:val="008B675F"/>
    <w:rsid w:val="008C18F0"/>
    <w:rsid w:val="008C7104"/>
    <w:rsid w:val="008D0474"/>
    <w:rsid w:val="008D0AB9"/>
    <w:rsid w:val="008D35F6"/>
    <w:rsid w:val="008D4942"/>
    <w:rsid w:val="008E2E40"/>
    <w:rsid w:val="008E4AFB"/>
    <w:rsid w:val="00901597"/>
    <w:rsid w:val="00907193"/>
    <w:rsid w:val="009110BD"/>
    <w:rsid w:val="00913700"/>
    <w:rsid w:val="0091436D"/>
    <w:rsid w:val="0092122E"/>
    <w:rsid w:val="00926A06"/>
    <w:rsid w:val="00926C3D"/>
    <w:rsid w:val="00927595"/>
    <w:rsid w:val="0092787A"/>
    <w:rsid w:val="00934B80"/>
    <w:rsid w:val="00936848"/>
    <w:rsid w:val="00936ECB"/>
    <w:rsid w:val="00940356"/>
    <w:rsid w:val="00941EF0"/>
    <w:rsid w:val="00966E03"/>
    <w:rsid w:val="009711CB"/>
    <w:rsid w:val="0097314C"/>
    <w:rsid w:val="00975DDE"/>
    <w:rsid w:val="0098017C"/>
    <w:rsid w:val="009915BF"/>
    <w:rsid w:val="00993D44"/>
    <w:rsid w:val="0099471F"/>
    <w:rsid w:val="00996640"/>
    <w:rsid w:val="00997BB3"/>
    <w:rsid w:val="009A44AA"/>
    <w:rsid w:val="009A5293"/>
    <w:rsid w:val="009A7023"/>
    <w:rsid w:val="009B1968"/>
    <w:rsid w:val="009C39DB"/>
    <w:rsid w:val="009C561E"/>
    <w:rsid w:val="009C67B0"/>
    <w:rsid w:val="009C757E"/>
    <w:rsid w:val="009D2FB9"/>
    <w:rsid w:val="009D6902"/>
    <w:rsid w:val="009E1EA8"/>
    <w:rsid w:val="009E2130"/>
    <w:rsid w:val="009E3F8C"/>
    <w:rsid w:val="009F2D7E"/>
    <w:rsid w:val="009F413D"/>
    <w:rsid w:val="00A02A36"/>
    <w:rsid w:val="00A02BDC"/>
    <w:rsid w:val="00A04743"/>
    <w:rsid w:val="00A23314"/>
    <w:rsid w:val="00A23D32"/>
    <w:rsid w:val="00A24E09"/>
    <w:rsid w:val="00A2589B"/>
    <w:rsid w:val="00A32501"/>
    <w:rsid w:val="00A33DB1"/>
    <w:rsid w:val="00A3522B"/>
    <w:rsid w:val="00A468E9"/>
    <w:rsid w:val="00A60260"/>
    <w:rsid w:val="00A61271"/>
    <w:rsid w:val="00A7002F"/>
    <w:rsid w:val="00A711B6"/>
    <w:rsid w:val="00A74960"/>
    <w:rsid w:val="00A74B23"/>
    <w:rsid w:val="00A80A08"/>
    <w:rsid w:val="00A83E1A"/>
    <w:rsid w:val="00A84BB2"/>
    <w:rsid w:val="00A85DAE"/>
    <w:rsid w:val="00A85FF8"/>
    <w:rsid w:val="00AB0080"/>
    <w:rsid w:val="00AB149A"/>
    <w:rsid w:val="00AB7B5C"/>
    <w:rsid w:val="00AB7FFE"/>
    <w:rsid w:val="00AD2E08"/>
    <w:rsid w:val="00AE40CB"/>
    <w:rsid w:val="00AE53CB"/>
    <w:rsid w:val="00AF0204"/>
    <w:rsid w:val="00AF134C"/>
    <w:rsid w:val="00AF31CB"/>
    <w:rsid w:val="00AF5768"/>
    <w:rsid w:val="00AF7D86"/>
    <w:rsid w:val="00B032B3"/>
    <w:rsid w:val="00B1246E"/>
    <w:rsid w:val="00B228A7"/>
    <w:rsid w:val="00B26321"/>
    <w:rsid w:val="00B268A0"/>
    <w:rsid w:val="00B30887"/>
    <w:rsid w:val="00B33BBA"/>
    <w:rsid w:val="00B357E4"/>
    <w:rsid w:val="00B40DEE"/>
    <w:rsid w:val="00B46548"/>
    <w:rsid w:val="00B50402"/>
    <w:rsid w:val="00B53697"/>
    <w:rsid w:val="00B550A7"/>
    <w:rsid w:val="00B62515"/>
    <w:rsid w:val="00B630EC"/>
    <w:rsid w:val="00B6677B"/>
    <w:rsid w:val="00B7443C"/>
    <w:rsid w:val="00B75984"/>
    <w:rsid w:val="00B75A76"/>
    <w:rsid w:val="00B7659F"/>
    <w:rsid w:val="00B87D3E"/>
    <w:rsid w:val="00BB0FCE"/>
    <w:rsid w:val="00BB3F01"/>
    <w:rsid w:val="00BB5294"/>
    <w:rsid w:val="00BB62D2"/>
    <w:rsid w:val="00BB7C35"/>
    <w:rsid w:val="00BC157F"/>
    <w:rsid w:val="00BC54E0"/>
    <w:rsid w:val="00BC6268"/>
    <w:rsid w:val="00BE4DE5"/>
    <w:rsid w:val="00BF7C0A"/>
    <w:rsid w:val="00C05E26"/>
    <w:rsid w:val="00C060F5"/>
    <w:rsid w:val="00C12338"/>
    <w:rsid w:val="00C14AE6"/>
    <w:rsid w:val="00C167EF"/>
    <w:rsid w:val="00C27958"/>
    <w:rsid w:val="00C30895"/>
    <w:rsid w:val="00C31512"/>
    <w:rsid w:val="00C378C6"/>
    <w:rsid w:val="00C42520"/>
    <w:rsid w:val="00C5019A"/>
    <w:rsid w:val="00C6134A"/>
    <w:rsid w:val="00C801E3"/>
    <w:rsid w:val="00CA1DAF"/>
    <w:rsid w:val="00CA772E"/>
    <w:rsid w:val="00CB2CE8"/>
    <w:rsid w:val="00CB7293"/>
    <w:rsid w:val="00CC3B1C"/>
    <w:rsid w:val="00CC53B9"/>
    <w:rsid w:val="00CD0B57"/>
    <w:rsid w:val="00CD20BD"/>
    <w:rsid w:val="00CD3D15"/>
    <w:rsid w:val="00CD487B"/>
    <w:rsid w:val="00CD514B"/>
    <w:rsid w:val="00CD6C48"/>
    <w:rsid w:val="00CF3D4C"/>
    <w:rsid w:val="00CF722F"/>
    <w:rsid w:val="00D01ED0"/>
    <w:rsid w:val="00D042B9"/>
    <w:rsid w:val="00D14AF6"/>
    <w:rsid w:val="00D265F5"/>
    <w:rsid w:val="00D26DAD"/>
    <w:rsid w:val="00D37448"/>
    <w:rsid w:val="00D43C96"/>
    <w:rsid w:val="00D54ADD"/>
    <w:rsid w:val="00D62571"/>
    <w:rsid w:val="00D83B82"/>
    <w:rsid w:val="00D941B4"/>
    <w:rsid w:val="00D95AD5"/>
    <w:rsid w:val="00D9773F"/>
    <w:rsid w:val="00DA0138"/>
    <w:rsid w:val="00DA2265"/>
    <w:rsid w:val="00DA4536"/>
    <w:rsid w:val="00DA67A0"/>
    <w:rsid w:val="00DA6BE7"/>
    <w:rsid w:val="00DB2E2D"/>
    <w:rsid w:val="00DB3D99"/>
    <w:rsid w:val="00DD198C"/>
    <w:rsid w:val="00DD4C0B"/>
    <w:rsid w:val="00DD76DA"/>
    <w:rsid w:val="00DE169F"/>
    <w:rsid w:val="00DE3EB9"/>
    <w:rsid w:val="00DF559F"/>
    <w:rsid w:val="00DF64AF"/>
    <w:rsid w:val="00E005C8"/>
    <w:rsid w:val="00E046F0"/>
    <w:rsid w:val="00E12D6B"/>
    <w:rsid w:val="00E17146"/>
    <w:rsid w:val="00E177A2"/>
    <w:rsid w:val="00E37264"/>
    <w:rsid w:val="00E40823"/>
    <w:rsid w:val="00E47601"/>
    <w:rsid w:val="00E47767"/>
    <w:rsid w:val="00E521B9"/>
    <w:rsid w:val="00E66642"/>
    <w:rsid w:val="00E80359"/>
    <w:rsid w:val="00E830ED"/>
    <w:rsid w:val="00E95246"/>
    <w:rsid w:val="00E96A78"/>
    <w:rsid w:val="00EB45A5"/>
    <w:rsid w:val="00EC16D4"/>
    <w:rsid w:val="00EC787D"/>
    <w:rsid w:val="00ED36E1"/>
    <w:rsid w:val="00EE161C"/>
    <w:rsid w:val="00EE47E8"/>
    <w:rsid w:val="00EE5A4F"/>
    <w:rsid w:val="00EE6235"/>
    <w:rsid w:val="00EE683B"/>
    <w:rsid w:val="00EF78F7"/>
    <w:rsid w:val="00F01CDD"/>
    <w:rsid w:val="00F01DFA"/>
    <w:rsid w:val="00F060D6"/>
    <w:rsid w:val="00F17272"/>
    <w:rsid w:val="00F202D6"/>
    <w:rsid w:val="00F229CC"/>
    <w:rsid w:val="00F23413"/>
    <w:rsid w:val="00F241D0"/>
    <w:rsid w:val="00F32EEE"/>
    <w:rsid w:val="00F40749"/>
    <w:rsid w:val="00F5520E"/>
    <w:rsid w:val="00F747DC"/>
    <w:rsid w:val="00F748C9"/>
    <w:rsid w:val="00F84111"/>
    <w:rsid w:val="00F87035"/>
    <w:rsid w:val="00F91D8A"/>
    <w:rsid w:val="00F97593"/>
    <w:rsid w:val="00FA11F3"/>
    <w:rsid w:val="00FB0089"/>
    <w:rsid w:val="00FB5F5D"/>
    <w:rsid w:val="00FC2627"/>
    <w:rsid w:val="00FC61DA"/>
    <w:rsid w:val="00FD70DE"/>
    <w:rsid w:val="00FD780A"/>
    <w:rsid w:val="00FD79AD"/>
    <w:rsid w:val="00FE3EB0"/>
    <w:rsid w:val="00FF0700"/>
    <w:rsid w:val="00FF114A"/>
    <w:rsid w:val="00FF31DC"/>
    <w:rsid w:val="00FF5563"/>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4FF3"/>
    <w:rPr>
      <w:color w:val="800080" w:themeColor="followedHyperlink"/>
      <w:u w:val="single"/>
    </w:rPr>
  </w:style>
  <w:style w:type="character" w:styleId="Emphasis">
    <w:name w:val="Emphasis"/>
    <w:basedOn w:val="DefaultParagraphFont"/>
    <w:qFormat/>
    <w:locked/>
    <w:rsid w:val="002925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4FF3"/>
    <w:rPr>
      <w:color w:val="800080" w:themeColor="followedHyperlink"/>
      <w:u w:val="single"/>
    </w:rPr>
  </w:style>
  <w:style w:type="character" w:styleId="Emphasis">
    <w:name w:val="Emphasis"/>
    <w:basedOn w:val="DefaultParagraphFont"/>
    <w:qFormat/>
    <w:locked/>
    <w:rsid w:val="00292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96">
      <w:bodyDiv w:val="1"/>
      <w:marLeft w:val="0"/>
      <w:marRight w:val="0"/>
      <w:marTop w:val="0"/>
      <w:marBottom w:val="0"/>
      <w:divBdr>
        <w:top w:val="none" w:sz="0" w:space="0" w:color="auto"/>
        <w:left w:val="none" w:sz="0" w:space="0" w:color="auto"/>
        <w:bottom w:val="none" w:sz="0" w:space="0" w:color="auto"/>
        <w:right w:val="none" w:sz="0" w:space="0" w:color="auto"/>
      </w:divBdr>
    </w:div>
    <w:div w:id="122584228">
      <w:bodyDiv w:val="1"/>
      <w:marLeft w:val="0"/>
      <w:marRight w:val="0"/>
      <w:marTop w:val="0"/>
      <w:marBottom w:val="0"/>
      <w:divBdr>
        <w:top w:val="none" w:sz="0" w:space="0" w:color="auto"/>
        <w:left w:val="none" w:sz="0" w:space="0" w:color="auto"/>
        <w:bottom w:val="none" w:sz="0" w:space="0" w:color="auto"/>
        <w:right w:val="none" w:sz="0" w:space="0" w:color="auto"/>
      </w:divBdr>
    </w:div>
    <w:div w:id="191919474">
      <w:bodyDiv w:val="1"/>
      <w:marLeft w:val="0"/>
      <w:marRight w:val="0"/>
      <w:marTop w:val="0"/>
      <w:marBottom w:val="0"/>
      <w:divBdr>
        <w:top w:val="none" w:sz="0" w:space="0" w:color="auto"/>
        <w:left w:val="none" w:sz="0" w:space="0" w:color="auto"/>
        <w:bottom w:val="none" w:sz="0" w:space="0" w:color="auto"/>
        <w:right w:val="none" w:sz="0" w:space="0" w:color="auto"/>
      </w:divBdr>
    </w:div>
    <w:div w:id="287004976">
      <w:bodyDiv w:val="1"/>
      <w:marLeft w:val="0"/>
      <w:marRight w:val="0"/>
      <w:marTop w:val="0"/>
      <w:marBottom w:val="0"/>
      <w:divBdr>
        <w:top w:val="none" w:sz="0" w:space="0" w:color="auto"/>
        <w:left w:val="none" w:sz="0" w:space="0" w:color="auto"/>
        <w:bottom w:val="none" w:sz="0" w:space="0" w:color="auto"/>
        <w:right w:val="none" w:sz="0" w:space="0" w:color="auto"/>
      </w:divBdr>
    </w:div>
    <w:div w:id="349840295">
      <w:bodyDiv w:val="1"/>
      <w:marLeft w:val="0"/>
      <w:marRight w:val="0"/>
      <w:marTop w:val="0"/>
      <w:marBottom w:val="0"/>
      <w:divBdr>
        <w:top w:val="none" w:sz="0" w:space="0" w:color="auto"/>
        <w:left w:val="none" w:sz="0" w:space="0" w:color="auto"/>
        <w:bottom w:val="none" w:sz="0" w:space="0" w:color="auto"/>
        <w:right w:val="none" w:sz="0" w:space="0" w:color="auto"/>
      </w:divBdr>
    </w:div>
    <w:div w:id="371997217">
      <w:bodyDiv w:val="1"/>
      <w:marLeft w:val="0"/>
      <w:marRight w:val="0"/>
      <w:marTop w:val="0"/>
      <w:marBottom w:val="0"/>
      <w:divBdr>
        <w:top w:val="none" w:sz="0" w:space="0" w:color="auto"/>
        <w:left w:val="none" w:sz="0" w:space="0" w:color="auto"/>
        <w:bottom w:val="none" w:sz="0" w:space="0" w:color="auto"/>
        <w:right w:val="none" w:sz="0" w:space="0" w:color="auto"/>
      </w:divBdr>
    </w:div>
    <w:div w:id="467892981">
      <w:bodyDiv w:val="1"/>
      <w:marLeft w:val="0"/>
      <w:marRight w:val="0"/>
      <w:marTop w:val="0"/>
      <w:marBottom w:val="0"/>
      <w:divBdr>
        <w:top w:val="none" w:sz="0" w:space="0" w:color="auto"/>
        <w:left w:val="none" w:sz="0" w:space="0" w:color="auto"/>
        <w:bottom w:val="none" w:sz="0" w:space="0" w:color="auto"/>
        <w:right w:val="none" w:sz="0" w:space="0" w:color="auto"/>
      </w:divBdr>
    </w:div>
    <w:div w:id="576521636">
      <w:bodyDiv w:val="1"/>
      <w:marLeft w:val="0"/>
      <w:marRight w:val="0"/>
      <w:marTop w:val="0"/>
      <w:marBottom w:val="0"/>
      <w:divBdr>
        <w:top w:val="none" w:sz="0" w:space="0" w:color="auto"/>
        <w:left w:val="none" w:sz="0" w:space="0" w:color="auto"/>
        <w:bottom w:val="none" w:sz="0" w:space="0" w:color="auto"/>
        <w:right w:val="none" w:sz="0" w:space="0" w:color="auto"/>
      </w:divBdr>
    </w:div>
    <w:div w:id="689451274">
      <w:bodyDiv w:val="1"/>
      <w:marLeft w:val="0"/>
      <w:marRight w:val="0"/>
      <w:marTop w:val="0"/>
      <w:marBottom w:val="0"/>
      <w:divBdr>
        <w:top w:val="none" w:sz="0" w:space="0" w:color="auto"/>
        <w:left w:val="none" w:sz="0" w:space="0" w:color="auto"/>
        <w:bottom w:val="none" w:sz="0" w:space="0" w:color="auto"/>
        <w:right w:val="none" w:sz="0" w:space="0" w:color="auto"/>
      </w:divBdr>
    </w:div>
    <w:div w:id="719867513">
      <w:bodyDiv w:val="1"/>
      <w:marLeft w:val="0"/>
      <w:marRight w:val="0"/>
      <w:marTop w:val="0"/>
      <w:marBottom w:val="0"/>
      <w:divBdr>
        <w:top w:val="none" w:sz="0" w:space="0" w:color="auto"/>
        <w:left w:val="none" w:sz="0" w:space="0" w:color="auto"/>
        <w:bottom w:val="none" w:sz="0" w:space="0" w:color="auto"/>
        <w:right w:val="none" w:sz="0" w:space="0" w:color="auto"/>
      </w:divBdr>
    </w:div>
    <w:div w:id="762804778">
      <w:bodyDiv w:val="1"/>
      <w:marLeft w:val="0"/>
      <w:marRight w:val="0"/>
      <w:marTop w:val="0"/>
      <w:marBottom w:val="0"/>
      <w:divBdr>
        <w:top w:val="none" w:sz="0" w:space="0" w:color="auto"/>
        <w:left w:val="none" w:sz="0" w:space="0" w:color="auto"/>
        <w:bottom w:val="none" w:sz="0" w:space="0" w:color="auto"/>
        <w:right w:val="none" w:sz="0" w:space="0" w:color="auto"/>
      </w:divBdr>
    </w:div>
    <w:div w:id="796139647">
      <w:bodyDiv w:val="1"/>
      <w:marLeft w:val="0"/>
      <w:marRight w:val="0"/>
      <w:marTop w:val="0"/>
      <w:marBottom w:val="0"/>
      <w:divBdr>
        <w:top w:val="none" w:sz="0" w:space="0" w:color="auto"/>
        <w:left w:val="none" w:sz="0" w:space="0" w:color="auto"/>
        <w:bottom w:val="none" w:sz="0" w:space="0" w:color="auto"/>
        <w:right w:val="none" w:sz="0" w:space="0" w:color="auto"/>
      </w:divBdr>
    </w:div>
    <w:div w:id="859243370">
      <w:bodyDiv w:val="1"/>
      <w:marLeft w:val="0"/>
      <w:marRight w:val="0"/>
      <w:marTop w:val="0"/>
      <w:marBottom w:val="0"/>
      <w:divBdr>
        <w:top w:val="none" w:sz="0" w:space="0" w:color="auto"/>
        <w:left w:val="none" w:sz="0" w:space="0" w:color="auto"/>
        <w:bottom w:val="none" w:sz="0" w:space="0" w:color="auto"/>
        <w:right w:val="none" w:sz="0" w:space="0" w:color="auto"/>
      </w:divBdr>
    </w:div>
    <w:div w:id="918829196">
      <w:bodyDiv w:val="1"/>
      <w:marLeft w:val="0"/>
      <w:marRight w:val="0"/>
      <w:marTop w:val="0"/>
      <w:marBottom w:val="0"/>
      <w:divBdr>
        <w:top w:val="none" w:sz="0" w:space="0" w:color="auto"/>
        <w:left w:val="none" w:sz="0" w:space="0" w:color="auto"/>
        <w:bottom w:val="none" w:sz="0" w:space="0" w:color="auto"/>
        <w:right w:val="none" w:sz="0" w:space="0" w:color="auto"/>
      </w:divBdr>
    </w:div>
    <w:div w:id="929434831">
      <w:bodyDiv w:val="1"/>
      <w:marLeft w:val="0"/>
      <w:marRight w:val="0"/>
      <w:marTop w:val="0"/>
      <w:marBottom w:val="0"/>
      <w:divBdr>
        <w:top w:val="none" w:sz="0" w:space="0" w:color="auto"/>
        <w:left w:val="none" w:sz="0" w:space="0" w:color="auto"/>
        <w:bottom w:val="none" w:sz="0" w:space="0" w:color="auto"/>
        <w:right w:val="none" w:sz="0" w:space="0" w:color="auto"/>
      </w:divBdr>
    </w:div>
    <w:div w:id="936326829">
      <w:bodyDiv w:val="1"/>
      <w:marLeft w:val="0"/>
      <w:marRight w:val="0"/>
      <w:marTop w:val="0"/>
      <w:marBottom w:val="0"/>
      <w:divBdr>
        <w:top w:val="none" w:sz="0" w:space="0" w:color="auto"/>
        <w:left w:val="none" w:sz="0" w:space="0" w:color="auto"/>
        <w:bottom w:val="none" w:sz="0" w:space="0" w:color="auto"/>
        <w:right w:val="none" w:sz="0" w:space="0" w:color="auto"/>
      </w:divBdr>
    </w:div>
    <w:div w:id="952707402">
      <w:bodyDiv w:val="1"/>
      <w:marLeft w:val="0"/>
      <w:marRight w:val="0"/>
      <w:marTop w:val="0"/>
      <w:marBottom w:val="0"/>
      <w:divBdr>
        <w:top w:val="none" w:sz="0" w:space="0" w:color="auto"/>
        <w:left w:val="none" w:sz="0" w:space="0" w:color="auto"/>
        <w:bottom w:val="none" w:sz="0" w:space="0" w:color="auto"/>
        <w:right w:val="none" w:sz="0" w:space="0" w:color="auto"/>
      </w:divBdr>
    </w:div>
    <w:div w:id="1020350396">
      <w:bodyDiv w:val="1"/>
      <w:marLeft w:val="0"/>
      <w:marRight w:val="0"/>
      <w:marTop w:val="0"/>
      <w:marBottom w:val="0"/>
      <w:divBdr>
        <w:top w:val="none" w:sz="0" w:space="0" w:color="auto"/>
        <w:left w:val="none" w:sz="0" w:space="0" w:color="auto"/>
        <w:bottom w:val="none" w:sz="0" w:space="0" w:color="auto"/>
        <w:right w:val="none" w:sz="0" w:space="0" w:color="auto"/>
      </w:divBdr>
    </w:div>
    <w:div w:id="1133214649">
      <w:bodyDiv w:val="1"/>
      <w:marLeft w:val="0"/>
      <w:marRight w:val="0"/>
      <w:marTop w:val="0"/>
      <w:marBottom w:val="0"/>
      <w:divBdr>
        <w:top w:val="none" w:sz="0" w:space="0" w:color="auto"/>
        <w:left w:val="none" w:sz="0" w:space="0" w:color="auto"/>
        <w:bottom w:val="none" w:sz="0" w:space="0" w:color="auto"/>
        <w:right w:val="none" w:sz="0" w:space="0" w:color="auto"/>
      </w:divBdr>
    </w:div>
    <w:div w:id="1241714098">
      <w:bodyDiv w:val="1"/>
      <w:marLeft w:val="0"/>
      <w:marRight w:val="0"/>
      <w:marTop w:val="0"/>
      <w:marBottom w:val="0"/>
      <w:divBdr>
        <w:top w:val="none" w:sz="0" w:space="0" w:color="auto"/>
        <w:left w:val="none" w:sz="0" w:space="0" w:color="auto"/>
        <w:bottom w:val="none" w:sz="0" w:space="0" w:color="auto"/>
        <w:right w:val="none" w:sz="0" w:space="0" w:color="auto"/>
      </w:divBdr>
    </w:div>
    <w:div w:id="1550651728">
      <w:bodyDiv w:val="1"/>
      <w:marLeft w:val="0"/>
      <w:marRight w:val="0"/>
      <w:marTop w:val="0"/>
      <w:marBottom w:val="0"/>
      <w:divBdr>
        <w:top w:val="none" w:sz="0" w:space="0" w:color="auto"/>
        <w:left w:val="none" w:sz="0" w:space="0" w:color="auto"/>
        <w:bottom w:val="none" w:sz="0" w:space="0" w:color="auto"/>
        <w:right w:val="none" w:sz="0" w:space="0" w:color="auto"/>
      </w:divBdr>
    </w:div>
    <w:div w:id="1637055706">
      <w:bodyDiv w:val="1"/>
      <w:marLeft w:val="0"/>
      <w:marRight w:val="0"/>
      <w:marTop w:val="0"/>
      <w:marBottom w:val="0"/>
      <w:divBdr>
        <w:top w:val="none" w:sz="0" w:space="0" w:color="auto"/>
        <w:left w:val="none" w:sz="0" w:space="0" w:color="auto"/>
        <w:bottom w:val="none" w:sz="0" w:space="0" w:color="auto"/>
        <w:right w:val="none" w:sz="0" w:space="0" w:color="auto"/>
      </w:divBdr>
    </w:div>
    <w:div w:id="1803231947">
      <w:bodyDiv w:val="1"/>
      <w:marLeft w:val="0"/>
      <w:marRight w:val="0"/>
      <w:marTop w:val="0"/>
      <w:marBottom w:val="0"/>
      <w:divBdr>
        <w:top w:val="none" w:sz="0" w:space="0" w:color="auto"/>
        <w:left w:val="none" w:sz="0" w:space="0" w:color="auto"/>
        <w:bottom w:val="none" w:sz="0" w:space="0" w:color="auto"/>
        <w:right w:val="none" w:sz="0" w:space="0" w:color="auto"/>
      </w:divBdr>
    </w:div>
    <w:div w:id="1838691605">
      <w:bodyDiv w:val="1"/>
      <w:marLeft w:val="0"/>
      <w:marRight w:val="0"/>
      <w:marTop w:val="0"/>
      <w:marBottom w:val="0"/>
      <w:divBdr>
        <w:top w:val="none" w:sz="0" w:space="0" w:color="auto"/>
        <w:left w:val="none" w:sz="0" w:space="0" w:color="auto"/>
        <w:bottom w:val="none" w:sz="0" w:space="0" w:color="auto"/>
        <w:right w:val="none" w:sz="0" w:space="0" w:color="auto"/>
      </w:divBdr>
    </w:div>
    <w:div w:id="1875270840">
      <w:bodyDiv w:val="1"/>
      <w:marLeft w:val="0"/>
      <w:marRight w:val="0"/>
      <w:marTop w:val="0"/>
      <w:marBottom w:val="0"/>
      <w:divBdr>
        <w:top w:val="none" w:sz="0" w:space="0" w:color="auto"/>
        <w:left w:val="none" w:sz="0" w:space="0" w:color="auto"/>
        <w:bottom w:val="none" w:sz="0" w:space="0" w:color="auto"/>
        <w:right w:val="none" w:sz="0" w:space="0" w:color="auto"/>
      </w:divBdr>
    </w:div>
    <w:div w:id="1975334591">
      <w:bodyDiv w:val="1"/>
      <w:marLeft w:val="0"/>
      <w:marRight w:val="0"/>
      <w:marTop w:val="0"/>
      <w:marBottom w:val="0"/>
      <w:divBdr>
        <w:top w:val="none" w:sz="0" w:space="0" w:color="auto"/>
        <w:left w:val="none" w:sz="0" w:space="0" w:color="auto"/>
        <w:bottom w:val="none" w:sz="0" w:space="0" w:color="auto"/>
        <w:right w:val="none" w:sz="0" w:space="0" w:color="auto"/>
      </w:divBdr>
    </w:div>
    <w:div w:id="2060006563">
      <w:bodyDiv w:val="1"/>
      <w:marLeft w:val="0"/>
      <w:marRight w:val="0"/>
      <w:marTop w:val="0"/>
      <w:marBottom w:val="0"/>
      <w:divBdr>
        <w:top w:val="none" w:sz="0" w:space="0" w:color="auto"/>
        <w:left w:val="none" w:sz="0" w:space="0" w:color="auto"/>
        <w:bottom w:val="none" w:sz="0" w:space="0" w:color="auto"/>
        <w:right w:val="none" w:sz="0" w:space="0" w:color="auto"/>
      </w:divBdr>
    </w:div>
    <w:div w:id="2062628035">
      <w:bodyDiv w:val="1"/>
      <w:marLeft w:val="0"/>
      <w:marRight w:val="0"/>
      <w:marTop w:val="0"/>
      <w:marBottom w:val="0"/>
      <w:divBdr>
        <w:top w:val="none" w:sz="0" w:space="0" w:color="auto"/>
        <w:left w:val="none" w:sz="0" w:space="0" w:color="auto"/>
        <w:bottom w:val="none" w:sz="0" w:space="0" w:color="auto"/>
        <w:right w:val="none" w:sz="0" w:space="0" w:color="auto"/>
      </w:divBdr>
    </w:div>
    <w:div w:id="21054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r.ucdavis.edu/sdps/catalog/human-resource-management" TargetMode="External"/><Relationship Id="rId7" Type="http://schemas.openxmlformats.org/officeDocument/2006/relationships/footnotes" Target="footnotes.xml"/><Relationship Id="rId12" Type="http://schemas.openxmlformats.org/officeDocument/2006/relationships/hyperlink" Target="https://kfs" TargetMode="External"/><Relationship Id="rId17" Type="http://schemas.openxmlformats.org/officeDocument/2006/relationships/image" Target="media/image3.emf"/><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eathefree.ucdavis.edu/stories/index.html"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http://breathefree.ucdavis.edu/feedback/index.html" TargetMode="External"/><Relationship Id="rId19" Type="http://schemas.openxmlformats.org/officeDocument/2006/relationships/hyperlink" Target="http://tinyurl.com/lgg6hf7" TargetMode="External"/><Relationship Id="rId4" Type="http://schemas.microsoft.com/office/2007/relationships/stylesWithEffects" Target="stylesWithEffects.xml"/><Relationship Id="rId9" Type="http://schemas.openxmlformats.org/officeDocument/2006/relationships/hyperlink" Target="http://breathefree.ucdavis.edu/" TargetMode="External"/><Relationship Id="rId14" Type="http://schemas.openxmlformats.org/officeDocument/2006/relationships/package" Target="embeddings/Microsoft_Excel_Worksheet1.xlsx"/><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DAE0-9D8A-4036-BA8B-E564159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ADMAN Board of Directors</vt:lpstr>
    </vt:vector>
  </TitlesOfParts>
  <Company>UC Davis</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ADMAN Board of Directors</dc:title>
  <dc:creator>University Relations</dc:creator>
  <cp:lastModifiedBy>ARM User</cp:lastModifiedBy>
  <cp:revision>6</cp:revision>
  <cp:lastPrinted>2012-02-16T22:28:00Z</cp:lastPrinted>
  <dcterms:created xsi:type="dcterms:W3CDTF">2014-05-16T16:15:00Z</dcterms:created>
  <dcterms:modified xsi:type="dcterms:W3CDTF">2014-05-16T17:09:00Z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-1739594230</vt:i4>
  </property>
  <property fmtid="{D5CDD505-2E9C-101B-9397-08002B2CF9AE}" pid="3" name="_NewReviewCycle">
    <vt:lpwstr/>
  </property>
  <property fmtid="{D5CDD505-2E9C-101B-9397-08002B2CF9AE}" pid="4" name="_EmailSubject">
    <vt:lpwstr>May 2014_ADMAN Minutes</vt:lpwstr>
  </property>
  <property fmtid="{D5CDD505-2E9C-101B-9397-08002B2CF9AE}" pid="5" name="_AuthorEmail">
    <vt:lpwstr>armitchell@ucdavis.edu</vt:lpwstr>
  </property>
  <property fmtid="{D5CDD505-2E9C-101B-9397-08002B2CF9AE}" pid="6" name="_AuthorEmailDisplayName">
    <vt:lpwstr>Allison Mitchell</vt:lpwstr>
  </property>
</Properties>
</file>