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5C" w:rsidRPr="00DA20C3" w:rsidRDefault="00217F5C" w:rsidP="00217F5C">
      <w:pPr>
        <w:pStyle w:val="Default"/>
        <w:spacing w:after="0" w:line="100" w:lineRule="atLeast"/>
        <w:jc w:val="center"/>
        <w:rPr>
          <w:rFonts w:asciiTheme="majorHAnsi" w:hAnsiTheme="majorHAnsi"/>
          <w:b/>
          <w:sz w:val="24"/>
          <w:szCs w:val="24"/>
        </w:rPr>
      </w:pPr>
      <w:r w:rsidRPr="00DA20C3">
        <w:rPr>
          <w:rFonts w:asciiTheme="majorHAnsi" w:hAnsiTheme="majorHAnsi"/>
          <w:b/>
          <w:sz w:val="24"/>
          <w:szCs w:val="24"/>
        </w:rPr>
        <w:t>ADMAN Board of Directors</w:t>
      </w:r>
      <w:r w:rsidR="007C6A55">
        <w:rPr>
          <w:rFonts w:asciiTheme="majorHAnsi" w:hAnsiTheme="majorHAnsi"/>
          <w:b/>
          <w:sz w:val="24"/>
          <w:szCs w:val="24"/>
        </w:rPr>
        <w:t xml:space="preserve"> Meeting</w:t>
      </w:r>
    </w:p>
    <w:p w:rsidR="00217F5C" w:rsidRPr="00DA20C3" w:rsidRDefault="00DD5469" w:rsidP="00217F5C">
      <w:pPr>
        <w:pStyle w:val="Default"/>
        <w:spacing w:after="0" w:line="100" w:lineRule="atLeast"/>
        <w:jc w:val="center"/>
        <w:rPr>
          <w:rFonts w:asciiTheme="majorHAnsi" w:hAnsiTheme="majorHAnsi"/>
          <w:b/>
          <w:sz w:val="24"/>
          <w:szCs w:val="24"/>
        </w:rPr>
      </w:pPr>
      <w:r>
        <w:rPr>
          <w:rFonts w:asciiTheme="majorHAnsi" w:hAnsiTheme="majorHAnsi"/>
          <w:b/>
          <w:sz w:val="24"/>
          <w:szCs w:val="24"/>
        </w:rPr>
        <w:t>Minutes</w:t>
      </w:r>
    </w:p>
    <w:p w:rsidR="00217F5C" w:rsidRPr="00DA20C3" w:rsidRDefault="00D67054" w:rsidP="00217F5C">
      <w:pPr>
        <w:pStyle w:val="Default"/>
        <w:spacing w:after="0" w:line="100" w:lineRule="atLeast"/>
        <w:jc w:val="center"/>
        <w:rPr>
          <w:rFonts w:asciiTheme="majorHAnsi" w:hAnsiTheme="majorHAnsi"/>
          <w:b/>
          <w:sz w:val="24"/>
          <w:szCs w:val="24"/>
        </w:rPr>
      </w:pPr>
      <w:r>
        <w:rPr>
          <w:rFonts w:asciiTheme="majorHAnsi" w:hAnsiTheme="majorHAnsi"/>
          <w:b/>
          <w:sz w:val="24"/>
          <w:szCs w:val="24"/>
        </w:rPr>
        <w:t>March 19</w:t>
      </w:r>
      <w:r w:rsidR="00217F5C" w:rsidRPr="00DA20C3">
        <w:rPr>
          <w:rFonts w:asciiTheme="majorHAnsi" w:hAnsiTheme="majorHAnsi"/>
          <w:b/>
          <w:sz w:val="24"/>
          <w:szCs w:val="24"/>
        </w:rPr>
        <w:t>, 2014 (3-5 p.m.)</w:t>
      </w:r>
    </w:p>
    <w:p w:rsidR="00D67054" w:rsidRDefault="00D67054" w:rsidP="00D67054">
      <w:pPr>
        <w:pStyle w:val="Default"/>
        <w:spacing w:after="0" w:line="100" w:lineRule="atLeast"/>
        <w:jc w:val="center"/>
        <w:rPr>
          <w:rFonts w:asciiTheme="majorHAnsi" w:hAnsiTheme="majorHAnsi"/>
        </w:rPr>
      </w:pPr>
      <w:r w:rsidRPr="00DA20C3">
        <w:rPr>
          <w:rFonts w:asciiTheme="majorHAnsi" w:hAnsiTheme="majorHAnsi"/>
        </w:rPr>
        <w:t>1207 Robert Mondavi Institute, South Building</w:t>
      </w:r>
    </w:p>
    <w:p w:rsidR="009D0A2D" w:rsidRPr="00DA20C3" w:rsidRDefault="009D0A2D" w:rsidP="001855AE">
      <w:pPr>
        <w:pStyle w:val="Default"/>
        <w:spacing w:after="0" w:line="100" w:lineRule="atLeast"/>
        <w:rPr>
          <w:rFonts w:asciiTheme="majorHAnsi" w:hAnsiTheme="majorHAnsi"/>
          <w:b/>
          <w:sz w:val="24"/>
          <w:szCs w:val="24"/>
        </w:rPr>
      </w:pPr>
    </w:p>
    <w:p w:rsidR="0076520B" w:rsidRDefault="0076520B" w:rsidP="00D67054">
      <w:pPr>
        <w:pStyle w:val="Default"/>
        <w:spacing w:after="0" w:line="100" w:lineRule="atLeast"/>
        <w:jc w:val="center"/>
        <w:rPr>
          <w:rFonts w:asciiTheme="majorHAnsi" w:hAnsiTheme="majorHAnsi"/>
        </w:rPr>
      </w:pPr>
    </w:p>
    <w:p w:rsidR="00217F5C" w:rsidRPr="005B122F" w:rsidRDefault="00DD5469" w:rsidP="00BD0B57">
      <w:pPr>
        <w:spacing w:line="100" w:lineRule="atLeast"/>
        <w:rPr>
          <w:rFonts w:asciiTheme="majorHAnsi" w:hAnsiTheme="majorHAnsi"/>
          <w:i/>
        </w:rPr>
      </w:pPr>
      <w:r>
        <w:rPr>
          <w:rFonts w:asciiTheme="majorHAnsi" w:hAnsiTheme="majorHAnsi"/>
          <w:i/>
        </w:rPr>
        <w:t>Members in attendance</w:t>
      </w:r>
      <w:r w:rsidR="00A4387E">
        <w:rPr>
          <w:rFonts w:asciiTheme="majorHAnsi" w:hAnsiTheme="majorHAnsi"/>
          <w:i/>
        </w:rPr>
        <w:t>: Sara Reed, Chris Hale, MaryAnn Mellor, Michelle Hammer Coffer, Teri Sugai, Sally Harmsworth, Lourdes Gomez, Brooke Noonan, Brenda Scalzi, Carlos Garcia, Gladis Lopez, Rosemary Martin Ocampo, Linda Potoski, Tracy Lade, Kelly Gilmore, Jennifer Radke, Megan Villasenor</w:t>
      </w:r>
      <w:r w:rsidR="006D3A84">
        <w:rPr>
          <w:rFonts w:asciiTheme="majorHAnsi" w:hAnsiTheme="majorHAnsi"/>
          <w:i/>
        </w:rPr>
        <w:t>, Bill Jackson</w:t>
      </w:r>
      <w:r w:rsidR="002B084E">
        <w:rPr>
          <w:rFonts w:asciiTheme="majorHAnsi" w:hAnsiTheme="majorHAnsi"/>
          <w:i/>
        </w:rPr>
        <w:t>, Shannon Tanguay</w:t>
      </w:r>
    </w:p>
    <w:p w:rsidR="00F97F8D" w:rsidRPr="00D67054" w:rsidRDefault="0076520B" w:rsidP="00D67054">
      <w:pPr>
        <w:rPr>
          <w:rFonts w:asciiTheme="majorHAnsi" w:hAnsiTheme="majorHAnsi"/>
          <w:b/>
        </w:rPr>
      </w:pPr>
      <w:r w:rsidRPr="00D67054">
        <w:rPr>
          <w:rFonts w:asciiTheme="majorHAnsi" w:hAnsiTheme="majorHAnsi"/>
          <w:b/>
        </w:rPr>
        <w:tab/>
      </w:r>
      <w:r w:rsidRPr="00D67054">
        <w:rPr>
          <w:rFonts w:asciiTheme="majorHAnsi" w:hAnsiTheme="majorHAnsi"/>
          <w:b/>
        </w:rPr>
        <w:tab/>
      </w:r>
      <w:r w:rsidRPr="00D67054">
        <w:rPr>
          <w:rFonts w:asciiTheme="majorHAnsi" w:hAnsiTheme="majorHAnsi"/>
          <w:b/>
        </w:rPr>
        <w:tab/>
      </w:r>
      <w:r w:rsidRPr="00D67054">
        <w:rPr>
          <w:rFonts w:asciiTheme="majorHAnsi" w:hAnsiTheme="majorHAnsi"/>
          <w:b/>
        </w:rPr>
        <w:tab/>
      </w:r>
      <w:r w:rsidRPr="00D67054">
        <w:rPr>
          <w:rFonts w:asciiTheme="majorHAnsi" w:hAnsiTheme="majorHAnsi"/>
          <w:b/>
        </w:rPr>
        <w:tab/>
      </w:r>
    </w:p>
    <w:p w:rsidR="001F418F" w:rsidRPr="007C6A55" w:rsidRDefault="001F418F" w:rsidP="00D67054">
      <w:pPr>
        <w:ind w:firstLine="720"/>
        <w:rPr>
          <w:rFonts w:asciiTheme="majorHAnsi" w:hAnsiTheme="majorHAnsi"/>
        </w:rPr>
      </w:pPr>
      <w:r w:rsidRPr="007C6A55">
        <w:rPr>
          <w:rFonts w:asciiTheme="majorHAnsi" w:hAnsiTheme="majorHAnsi"/>
        </w:rPr>
        <w:t>Welcome New Member</w:t>
      </w:r>
      <w:r w:rsidR="0076520B" w:rsidRPr="007C6A55">
        <w:rPr>
          <w:rFonts w:asciiTheme="majorHAnsi" w:hAnsiTheme="majorHAnsi"/>
        </w:rPr>
        <w:t>s</w:t>
      </w:r>
      <w:r w:rsidRPr="007C6A55">
        <w:rPr>
          <w:rFonts w:asciiTheme="majorHAnsi" w:hAnsiTheme="majorHAnsi"/>
        </w:rPr>
        <w:t>:</w:t>
      </w:r>
      <w:r w:rsidRPr="007C6A55">
        <w:rPr>
          <w:rFonts w:asciiTheme="majorHAnsi" w:hAnsiTheme="majorHAnsi"/>
        </w:rPr>
        <w:tab/>
      </w:r>
    </w:p>
    <w:p w:rsidR="00D67054" w:rsidRPr="007C6A55" w:rsidRDefault="00D67054" w:rsidP="00D67054">
      <w:pPr>
        <w:pStyle w:val="ListParagraph"/>
        <w:numPr>
          <w:ilvl w:val="1"/>
          <w:numId w:val="5"/>
        </w:numPr>
        <w:spacing w:after="0"/>
        <w:rPr>
          <w:rFonts w:asciiTheme="majorHAnsi" w:hAnsiTheme="majorHAnsi"/>
        </w:rPr>
      </w:pPr>
      <w:r w:rsidRPr="007C6A55">
        <w:rPr>
          <w:rFonts w:asciiTheme="majorHAnsi" w:hAnsiTheme="majorHAnsi"/>
          <w:bCs/>
        </w:rPr>
        <w:t>Nancy Wilson</w:t>
      </w:r>
      <w:r w:rsidRPr="007C6A55">
        <w:rPr>
          <w:rFonts w:asciiTheme="majorHAnsi" w:hAnsiTheme="majorHAnsi"/>
        </w:rPr>
        <w:t xml:space="preserve">  School of Veterinary Medicine Dean’s Office, Davis Campus</w:t>
      </w:r>
    </w:p>
    <w:p w:rsidR="00D67054" w:rsidRPr="007C6A55" w:rsidRDefault="00D67054" w:rsidP="00D67054">
      <w:pPr>
        <w:pStyle w:val="ListParagraph"/>
        <w:numPr>
          <w:ilvl w:val="1"/>
          <w:numId w:val="5"/>
        </w:numPr>
        <w:spacing w:after="0"/>
        <w:rPr>
          <w:rFonts w:asciiTheme="majorHAnsi" w:hAnsiTheme="majorHAnsi"/>
          <w:bCs/>
        </w:rPr>
      </w:pPr>
      <w:r w:rsidRPr="007C6A55">
        <w:rPr>
          <w:rFonts w:asciiTheme="majorHAnsi" w:hAnsiTheme="majorHAnsi"/>
          <w:bCs/>
        </w:rPr>
        <w:t xml:space="preserve">William Garrity  </w:t>
      </w:r>
      <w:r w:rsidRPr="007C6A55">
        <w:rPr>
          <w:rFonts w:asciiTheme="majorHAnsi" w:hAnsiTheme="majorHAnsi"/>
        </w:rPr>
        <w:t>Library Administration, Davis Campus</w:t>
      </w:r>
    </w:p>
    <w:p w:rsidR="00D67054" w:rsidRPr="007C6A55" w:rsidRDefault="00D67054" w:rsidP="00D67054">
      <w:pPr>
        <w:pStyle w:val="ListParagraph"/>
        <w:numPr>
          <w:ilvl w:val="1"/>
          <w:numId w:val="5"/>
        </w:numPr>
        <w:spacing w:after="0"/>
        <w:rPr>
          <w:rFonts w:asciiTheme="majorHAnsi" w:hAnsiTheme="majorHAnsi"/>
        </w:rPr>
      </w:pPr>
      <w:r w:rsidRPr="007C6A55">
        <w:rPr>
          <w:rFonts w:asciiTheme="majorHAnsi" w:hAnsiTheme="majorHAnsi"/>
          <w:bCs/>
        </w:rPr>
        <w:t>Ernest Hoftyzer</w:t>
      </w:r>
      <w:r w:rsidRPr="007C6A55">
        <w:rPr>
          <w:rFonts w:asciiTheme="majorHAnsi" w:hAnsiTheme="majorHAnsi"/>
        </w:rPr>
        <w:t>  Institute of Transportation Studies, Davis</w:t>
      </w:r>
    </w:p>
    <w:p w:rsidR="00D67054" w:rsidRDefault="00D67054" w:rsidP="00D67054">
      <w:pPr>
        <w:pStyle w:val="ListParagraph"/>
        <w:spacing w:after="0"/>
        <w:ind w:left="1440"/>
      </w:pPr>
    </w:p>
    <w:p w:rsidR="00D67054" w:rsidRPr="007C6A55" w:rsidRDefault="00B14756" w:rsidP="0056103A">
      <w:pPr>
        <w:pStyle w:val="ListParagraph"/>
        <w:numPr>
          <w:ilvl w:val="0"/>
          <w:numId w:val="6"/>
        </w:numPr>
        <w:spacing w:after="0"/>
        <w:rPr>
          <w:rFonts w:asciiTheme="majorHAnsi" w:hAnsiTheme="majorHAnsi"/>
          <w:b/>
        </w:rPr>
      </w:pPr>
      <w:r>
        <w:rPr>
          <w:rFonts w:asciiTheme="majorHAnsi" w:hAnsiTheme="majorHAnsi"/>
        </w:rPr>
        <w:t xml:space="preserve"> </w:t>
      </w:r>
      <w:r w:rsidR="00D67054" w:rsidRPr="00B14756">
        <w:rPr>
          <w:rFonts w:asciiTheme="majorHAnsi" w:hAnsiTheme="majorHAnsi"/>
        </w:rPr>
        <w:t xml:space="preserve"> </w:t>
      </w:r>
      <w:r w:rsidR="00D67054" w:rsidRPr="007C6A55">
        <w:rPr>
          <w:rFonts w:asciiTheme="majorHAnsi" w:hAnsiTheme="majorHAnsi"/>
          <w:b/>
        </w:rPr>
        <w:t>Conference Discussion</w:t>
      </w:r>
      <w:r w:rsidRPr="007C6A55">
        <w:rPr>
          <w:rFonts w:asciiTheme="majorHAnsi" w:hAnsiTheme="majorHAnsi"/>
          <w:b/>
        </w:rPr>
        <w:tab/>
      </w:r>
      <w:r w:rsidRPr="007C6A55">
        <w:rPr>
          <w:rFonts w:asciiTheme="majorHAnsi" w:hAnsiTheme="majorHAnsi"/>
          <w:b/>
        </w:rPr>
        <w:tab/>
      </w:r>
      <w:r w:rsidRPr="007C6A55">
        <w:rPr>
          <w:rFonts w:asciiTheme="majorHAnsi" w:hAnsiTheme="majorHAnsi"/>
          <w:b/>
        </w:rPr>
        <w:tab/>
      </w:r>
      <w:r w:rsidRPr="007C6A55">
        <w:rPr>
          <w:rFonts w:asciiTheme="majorHAnsi" w:hAnsiTheme="majorHAnsi"/>
          <w:b/>
        </w:rPr>
        <w:tab/>
      </w:r>
      <w:r w:rsidRPr="007C6A55">
        <w:rPr>
          <w:rFonts w:asciiTheme="majorHAnsi" w:hAnsiTheme="majorHAnsi"/>
          <w:b/>
        </w:rPr>
        <w:tab/>
      </w:r>
      <w:r w:rsidRPr="007C6A55">
        <w:rPr>
          <w:rFonts w:asciiTheme="majorHAnsi" w:hAnsiTheme="majorHAnsi"/>
          <w:b/>
        </w:rPr>
        <w:tab/>
        <w:t>3:00 – 3:15 pm</w:t>
      </w:r>
    </w:p>
    <w:p w:rsidR="00DD5469" w:rsidRDefault="00D67054" w:rsidP="0056103A">
      <w:pPr>
        <w:pStyle w:val="ListParagraph"/>
        <w:numPr>
          <w:ilvl w:val="0"/>
          <w:numId w:val="9"/>
        </w:numPr>
        <w:rPr>
          <w:rFonts w:asciiTheme="majorHAnsi" w:hAnsiTheme="majorHAnsi"/>
          <w:b/>
        </w:rPr>
      </w:pPr>
      <w:r w:rsidRPr="007C6A55">
        <w:rPr>
          <w:rFonts w:asciiTheme="majorHAnsi" w:hAnsiTheme="majorHAnsi"/>
          <w:b/>
        </w:rPr>
        <w:t>Kerry Hasa</w:t>
      </w:r>
      <w:r w:rsidR="00427B7C" w:rsidRPr="007C6A55">
        <w:rPr>
          <w:rFonts w:asciiTheme="majorHAnsi" w:hAnsiTheme="majorHAnsi"/>
          <w:b/>
        </w:rPr>
        <w:t>, Conference Chair</w:t>
      </w:r>
      <w:r w:rsidRPr="007C6A55">
        <w:rPr>
          <w:rFonts w:asciiTheme="majorHAnsi" w:hAnsiTheme="majorHAnsi"/>
          <w:b/>
        </w:rPr>
        <w:tab/>
      </w:r>
    </w:p>
    <w:p w:rsidR="00CF5C2D" w:rsidRPr="00CF5C2D" w:rsidRDefault="00CF5C2D" w:rsidP="00CF5C2D">
      <w:pPr>
        <w:pStyle w:val="ListParagraph"/>
        <w:numPr>
          <w:ilvl w:val="0"/>
          <w:numId w:val="9"/>
        </w:numPr>
        <w:rPr>
          <w:rFonts w:asciiTheme="majorHAnsi" w:hAnsiTheme="majorHAnsi"/>
        </w:rPr>
      </w:pPr>
      <w:r>
        <w:rPr>
          <w:rFonts w:asciiTheme="majorHAnsi" w:hAnsiTheme="majorHAnsi"/>
        </w:rPr>
        <w:t>Conference was sold out, there were</w:t>
      </w:r>
      <w:r w:rsidRPr="00CF5C2D">
        <w:rPr>
          <w:rFonts w:asciiTheme="majorHAnsi" w:hAnsiTheme="majorHAnsi"/>
        </w:rPr>
        <w:t xml:space="preserve"> 20 </w:t>
      </w:r>
      <w:r>
        <w:rPr>
          <w:rFonts w:asciiTheme="majorHAnsi" w:hAnsiTheme="majorHAnsi"/>
        </w:rPr>
        <w:t>no shows</w:t>
      </w:r>
      <w:r w:rsidRPr="00CF5C2D">
        <w:rPr>
          <w:rFonts w:asciiTheme="majorHAnsi" w:hAnsiTheme="majorHAnsi"/>
        </w:rPr>
        <w:t xml:space="preserve">. </w:t>
      </w:r>
      <w:r>
        <w:rPr>
          <w:rFonts w:asciiTheme="majorHAnsi" w:hAnsiTheme="majorHAnsi"/>
        </w:rPr>
        <w:t xml:space="preserve">The </w:t>
      </w:r>
      <w:r w:rsidRPr="00CF5C2D">
        <w:rPr>
          <w:rFonts w:asciiTheme="majorHAnsi" w:hAnsiTheme="majorHAnsi"/>
        </w:rPr>
        <w:t xml:space="preserve">Chancellor </w:t>
      </w:r>
      <w:r>
        <w:rPr>
          <w:rFonts w:asciiTheme="majorHAnsi" w:hAnsiTheme="majorHAnsi"/>
        </w:rPr>
        <w:t>was very impressed</w:t>
      </w:r>
      <w:r w:rsidRPr="00CF5C2D">
        <w:rPr>
          <w:rFonts w:asciiTheme="majorHAnsi" w:hAnsiTheme="majorHAnsi"/>
        </w:rPr>
        <w:t xml:space="preserve">. Reception </w:t>
      </w:r>
      <w:r w:rsidR="00A4387E">
        <w:rPr>
          <w:rFonts w:asciiTheme="majorHAnsi" w:hAnsiTheme="majorHAnsi"/>
        </w:rPr>
        <w:t>was not well attended, with most</w:t>
      </w:r>
      <w:r w:rsidRPr="00CF5C2D">
        <w:rPr>
          <w:rFonts w:asciiTheme="majorHAnsi" w:hAnsiTheme="majorHAnsi"/>
        </w:rPr>
        <w:t xml:space="preserve"> </w:t>
      </w:r>
      <w:r w:rsidR="00A4387E">
        <w:rPr>
          <w:rFonts w:asciiTheme="majorHAnsi" w:hAnsiTheme="majorHAnsi"/>
        </w:rPr>
        <w:t xml:space="preserve">attendees </w:t>
      </w:r>
      <w:r w:rsidRPr="00CF5C2D">
        <w:rPr>
          <w:rFonts w:asciiTheme="majorHAnsi" w:hAnsiTheme="majorHAnsi"/>
        </w:rPr>
        <w:t>go</w:t>
      </w:r>
      <w:r>
        <w:rPr>
          <w:rFonts w:asciiTheme="majorHAnsi" w:hAnsiTheme="majorHAnsi"/>
        </w:rPr>
        <w:t xml:space="preserve">ne by 4:30. Guests were great </w:t>
      </w:r>
      <w:r w:rsidRPr="00CF5C2D">
        <w:rPr>
          <w:rFonts w:asciiTheme="majorHAnsi" w:hAnsiTheme="majorHAnsi"/>
        </w:rPr>
        <w:t xml:space="preserve">at approaching conference attendees. </w:t>
      </w:r>
      <w:r w:rsidRPr="00CF5C2D">
        <w:rPr>
          <w:rFonts w:asciiTheme="majorHAnsi" w:hAnsiTheme="majorHAnsi"/>
        </w:rPr>
        <w:tab/>
      </w:r>
      <w:r>
        <w:rPr>
          <w:rFonts w:asciiTheme="majorHAnsi" w:hAnsiTheme="majorHAnsi"/>
        </w:rPr>
        <w:t>There were o</w:t>
      </w:r>
      <w:r w:rsidRPr="00CF5C2D">
        <w:rPr>
          <w:rFonts w:asciiTheme="majorHAnsi" w:hAnsiTheme="majorHAnsi"/>
        </w:rPr>
        <w:t xml:space="preserve">ver 200 </w:t>
      </w:r>
      <w:r w:rsidR="00A4387E">
        <w:rPr>
          <w:rFonts w:asciiTheme="majorHAnsi" w:hAnsiTheme="majorHAnsi"/>
        </w:rPr>
        <w:t>RSVP</w:t>
      </w:r>
      <w:r w:rsidR="00A4387E" w:rsidRPr="00CF5C2D">
        <w:rPr>
          <w:rFonts w:asciiTheme="majorHAnsi" w:hAnsiTheme="majorHAnsi"/>
        </w:rPr>
        <w:t xml:space="preserve">s </w:t>
      </w:r>
      <w:r w:rsidR="00A4387E">
        <w:rPr>
          <w:rFonts w:asciiTheme="majorHAnsi" w:hAnsiTheme="majorHAnsi"/>
        </w:rPr>
        <w:t xml:space="preserve">for the </w:t>
      </w:r>
      <w:r w:rsidR="00A4387E" w:rsidRPr="00CF5C2D">
        <w:rPr>
          <w:rFonts w:asciiTheme="majorHAnsi" w:hAnsiTheme="majorHAnsi"/>
        </w:rPr>
        <w:t>reception</w:t>
      </w:r>
      <w:r w:rsidRPr="00CF5C2D">
        <w:rPr>
          <w:rFonts w:asciiTheme="majorHAnsi" w:hAnsiTheme="majorHAnsi"/>
        </w:rPr>
        <w:t>.  Next year’s chair is Gaylene</w:t>
      </w:r>
      <w:r>
        <w:rPr>
          <w:rFonts w:asciiTheme="majorHAnsi" w:hAnsiTheme="majorHAnsi"/>
        </w:rPr>
        <w:t xml:space="preserve"> Miller</w:t>
      </w:r>
      <w:r w:rsidRPr="00CF5C2D">
        <w:rPr>
          <w:rFonts w:asciiTheme="majorHAnsi" w:hAnsiTheme="majorHAnsi"/>
        </w:rPr>
        <w:t xml:space="preserve">. Gaylene thanked Kerry for the amazing job she did.  </w:t>
      </w:r>
      <w:r>
        <w:rPr>
          <w:rFonts w:asciiTheme="majorHAnsi" w:hAnsiTheme="majorHAnsi"/>
        </w:rPr>
        <w:t>This event o</w:t>
      </w:r>
      <w:r w:rsidRPr="00CF5C2D">
        <w:rPr>
          <w:rFonts w:asciiTheme="majorHAnsi" w:hAnsiTheme="majorHAnsi"/>
        </w:rPr>
        <w:t xml:space="preserve">pens up the opportunity to look at what ADMAN can do as far as professional development. </w:t>
      </w:r>
    </w:p>
    <w:p w:rsidR="00CF5C2D" w:rsidRPr="00CF5C2D" w:rsidRDefault="00CF5C2D" w:rsidP="00CF5C2D">
      <w:pPr>
        <w:pStyle w:val="ListParagraph"/>
        <w:numPr>
          <w:ilvl w:val="0"/>
          <w:numId w:val="9"/>
        </w:numPr>
        <w:rPr>
          <w:rFonts w:asciiTheme="majorHAnsi" w:hAnsiTheme="majorHAnsi"/>
        </w:rPr>
      </w:pPr>
      <w:r>
        <w:rPr>
          <w:rFonts w:asciiTheme="majorHAnsi" w:hAnsiTheme="majorHAnsi"/>
        </w:rPr>
        <w:t>The s</w:t>
      </w:r>
      <w:r w:rsidRPr="00CF5C2D">
        <w:rPr>
          <w:rFonts w:asciiTheme="majorHAnsi" w:hAnsiTheme="majorHAnsi"/>
        </w:rPr>
        <w:t xml:space="preserve">urvey is out, </w:t>
      </w:r>
      <w:r>
        <w:rPr>
          <w:rFonts w:asciiTheme="majorHAnsi" w:hAnsiTheme="majorHAnsi"/>
        </w:rPr>
        <w:t xml:space="preserve">Kerry is </w:t>
      </w:r>
      <w:r w:rsidRPr="00CF5C2D">
        <w:rPr>
          <w:rFonts w:asciiTheme="majorHAnsi" w:hAnsiTheme="majorHAnsi"/>
        </w:rPr>
        <w:t xml:space="preserve">waiting for all the responses to come in. </w:t>
      </w:r>
      <w:r>
        <w:rPr>
          <w:rFonts w:asciiTheme="majorHAnsi" w:hAnsiTheme="majorHAnsi"/>
        </w:rPr>
        <w:t>Full report will be provided at a future meeting</w:t>
      </w:r>
      <w:r w:rsidRPr="00CF5C2D">
        <w:rPr>
          <w:rFonts w:asciiTheme="majorHAnsi" w:hAnsiTheme="majorHAnsi"/>
        </w:rPr>
        <w:t xml:space="preserve">. </w:t>
      </w:r>
      <w:r>
        <w:rPr>
          <w:rFonts w:asciiTheme="majorHAnsi" w:hAnsiTheme="majorHAnsi"/>
        </w:rPr>
        <w:t xml:space="preserve">There was a suggestion to continue </w:t>
      </w:r>
      <w:r w:rsidRPr="00CF5C2D">
        <w:rPr>
          <w:rFonts w:asciiTheme="majorHAnsi" w:hAnsiTheme="majorHAnsi"/>
        </w:rPr>
        <w:t>with the reception, it is a great opportunity to have high level visitors</w:t>
      </w:r>
    </w:p>
    <w:p w:rsidR="00CF5C2D" w:rsidRPr="00CF5C2D" w:rsidRDefault="00CF5C2D" w:rsidP="00CF5C2D">
      <w:pPr>
        <w:pStyle w:val="ListParagraph"/>
        <w:numPr>
          <w:ilvl w:val="0"/>
          <w:numId w:val="9"/>
        </w:numPr>
        <w:rPr>
          <w:rFonts w:asciiTheme="majorHAnsi" w:hAnsiTheme="majorHAnsi"/>
        </w:rPr>
      </w:pPr>
      <w:r>
        <w:rPr>
          <w:rFonts w:asciiTheme="majorHAnsi" w:hAnsiTheme="majorHAnsi"/>
        </w:rPr>
        <w:t>This was also a g</w:t>
      </w:r>
      <w:r w:rsidRPr="00CF5C2D">
        <w:rPr>
          <w:rFonts w:asciiTheme="majorHAnsi" w:hAnsiTheme="majorHAnsi"/>
        </w:rPr>
        <w:t>re</w:t>
      </w:r>
      <w:r>
        <w:rPr>
          <w:rFonts w:asciiTheme="majorHAnsi" w:hAnsiTheme="majorHAnsi"/>
        </w:rPr>
        <w:t>a</w:t>
      </w:r>
      <w:r w:rsidRPr="00CF5C2D">
        <w:rPr>
          <w:rFonts w:asciiTheme="majorHAnsi" w:hAnsiTheme="majorHAnsi"/>
        </w:rPr>
        <w:t>t opportunity to partner with talent management, etc.  Kerry, mentioned the possibility of doing something in the fall, such as a brown bag.</w:t>
      </w:r>
    </w:p>
    <w:p w:rsidR="00CF5C2D" w:rsidRPr="00CF5C2D" w:rsidRDefault="00CF5C2D" w:rsidP="00CF5C2D">
      <w:pPr>
        <w:rPr>
          <w:rFonts w:asciiTheme="majorHAnsi" w:hAnsiTheme="majorHAnsi"/>
          <w:b/>
        </w:rPr>
      </w:pPr>
    </w:p>
    <w:p w:rsidR="00CF5C2D" w:rsidRDefault="00D67054" w:rsidP="00CF5C2D">
      <w:pPr>
        <w:pStyle w:val="ListParagraph"/>
        <w:numPr>
          <w:ilvl w:val="0"/>
          <w:numId w:val="6"/>
        </w:numPr>
        <w:rPr>
          <w:rFonts w:asciiTheme="majorHAnsi" w:hAnsiTheme="majorHAnsi"/>
          <w:b/>
        </w:rPr>
      </w:pPr>
      <w:r w:rsidRPr="00CF5C2D">
        <w:rPr>
          <w:rFonts w:asciiTheme="majorHAnsi" w:hAnsiTheme="majorHAnsi"/>
          <w:b/>
        </w:rPr>
        <w:t>Campus Budget Discussion</w:t>
      </w:r>
      <w:r w:rsidRPr="00CF5C2D">
        <w:rPr>
          <w:rFonts w:asciiTheme="majorHAnsi" w:hAnsiTheme="majorHAnsi"/>
          <w:b/>
        </w:rPr>
        <w:tab/>
      </w:r>
      <w:r w:rsidRPr="00CF5C2D">
        <w:rPr>
          <w:rFonts w:asciiTheme="majorHAnsi" w:hAnsiTheme="majorHAnsi"/>
          <w:b/>
        </w:rPr>
        <w:tab/>
      </w:r>
      <w:r w:rsidRPr="00CF5C2D">
        <w:rPr>
          <w:rFonts w:asciiTheme="majorHAnsi" w:hAnsiTheme="majorHAnsi"/>
          <w:b/>
        </w:rPr>
        <w:tab/>
      </w:r>
      <w:r w:rsidRPr="00CF5C2D">
        <w:rPr>
          <w:rFonts w:asciiTheme="majorHAnsi" w:hAnsiTheme="majorHAnsi"/>
          <w:b/>
        </w:rPr>
        <w:tab/>
      </w:r>
      <w:r w:rsidRPr="00CF5C2D">
        <w:rPr>
          <w:rFonts w:asciiTheme="majorHAnsi" w:hAnsiTheme="majorHAnsi"/>
          <w:b/>
        </w:rPr>
        <w:tab/>
        <w:t>3:15 – 4:15 pm</w:t>
      </w:r>
    </w:p>
    <w:p w:rsidR="00D67054" w:rsidRDefault="00D67054" w:rsidP="00CF5C2D">
      <w:pPr>
        <w:pStyle w:val="ListParagraph"/>
        <w:numPr>
          <w:ilvl w:val="1"/>
          <w:numId w:val="6"/>
        </w:numPr>
        <w:rPr>
          <w:rFonts w:asciiTheme="majorHAnsi" w:hAnsiTheme="majorHAnsi"/>
          <w:b/>
        </w:rPr>
      </w:pPr>
      <w:r w:rsidRPr="00CF5C2D">
        <w:rPr>
          <w:rFonts w:asciiTheme="majorHAnsi" w:hAnsiTheme="majorHAnsi"/>
          <w:b/>
        </w:rPr>
        <w:t>Kelly Ratliff, Senior Associate Vice Chancellor</w:t>
      </w:r>
      <w:r w:rsidRPr="00CF5C2D">
        <w:rPr>
          <w:rFonts w:asciiTheme="majorHAnsi" w:hAnsiTheme="majorHAnsi"/>
          <w:b/>
        </w:rPr>
        <w:tab/>
      </w:r>
    </w:p>
    <w:p w:rsidR="00C15F23" w:rsidRPr="00CF5C2D" w:rsidRDefault="008C2172" w:rsidP="00C15F23">
      <w:pPr>
        <w:pStyle w:val="ListParagraph"/>
        <w:numPr>
          <w:ilvl w:val="2"/>
          <w:numId w:val="6"/>
        </w:numPr>
        <w:rPr>
          <w:rFonts w:asciiTheme="majorHAnsi" w:hAnsiTheme="majorHAnsi"/>
          <w:b/>
        </w:rPr>
      </w:pPr>
      <w:hyperlink r:id="rId8" w:history="1">
        <w:r w:rsidR="00C15F23">
          <w:rPr>
            <w:rStyle w:val="Hyperlink"/>
          </w:rPr>
          <w:t>http://www.budget.ucdavis.edu/factsheet/current_base_budget_overview.pdf</w:t>
        </w:r>
      </w:hyperlink>
    </w:p>
    <w:p w:rsidR="002767AD" w:rsidRDefault="00C15F23" w:rsidP="00A4387E">
      <w:pPr>
        <w:ind w:firstLine="720"/>
        <w:rPr>
          <w:rFonts w:asciiTheme="majorHAnsi" w:hAnsiTheme="majorHAnsi"/>
        </w:rPr>
      </w:pPr>
      <w:r>
        <w:rPr>
          <w:rFonts w:asciiTheme="majorHAnsi" w:hAnsiTheme="majorHAnsi"/>
        </w:rPr>
        <w:t>Kelly provided an overview of the changes in leadership since John Meyer’s retirement.</w:t>
      </w:r>
    </w:p>
    <w:p w:rsidR="00C15F23" w:rsidRDefault="00C15F23" w:rsidP="00EC65B2">
      <w:pPr>
        <w:ind w:left="720"/>
        <w:rPr>
          <w:rFonts w:asciiTheme="majorHAnsi" w:hAnsiTheme="majorHAnsi"/>
        </w:rPr>
      </w:pPr>
      <w:r>
        <w:rPr>
          <w:rFonts w:asciiTheme="majorHAnsi" w:hAnsiTheme="majorHAnsi"/>
        </w:rPr>
        <w:t>UCD is a $4 billion organization, this includes the campus, UCDMC, Nursing and Medical Schools.</w:t>
      </w:r>
    </w:p>
    <w:p w:rsidR="00EC65B2" w:rsidRDefault="00EC65B2" w:rsidP="00EC65B2">
      <w:pPr>
        <w:ind w:left="720"/>
        <w:rPr>
          <w:rFonts w:asciiTheme="majorHAnsi" w:hAnsiTheme="majorHAnsi"/>
        </w:rPr>
      </w:pPr>
      <w:r>
        <w:rPr>
          <w:rFonts w:asciiTheme="majorHAnsi" w:hAnsiTheme="majorHAnsi"/>
        </w:rPr>
        <w:t>All flavors of tuition show up in the pie.  Still use 19900, still blend these two colors together.  So</w:t>
      </w:r>
      <w:r w:rsidR="00A4387E">
        <w:rPr>
          <w:rFonts w:asciiTheme="majorHAnsi" w:hAnsiTheme="majorHAnsi"/>
        </w:rPr>
        <w:t>me still think general funds come from the state, when actually the source is</w:t>
      </w:r>
      <w:r>
        <w:rPr>
          <w:rFonts w:asciiTheme="majorHAnsi" w:hAnsiTheme="majorHAnsi"/>
        </w:rPr>
        <w:t xml:space="preserve"> tuition.  </w:t>
      </w:r>
      <w:r w:rsidR="00A4387E">
        <w:rPr>
          <w:rFonts w:asciiTheme="majorHAnsi" w:hAnsiTheme="majorHAnsi"/>
        </w:rPr>
        <w:t>When t</w:t>
      </w:r>
      <w:r>
        <w:rPr>
          <w:rFonts w:asciiTheme="majorHAnsi" w:hAnsiTheme="majorHAnsi"/>
        </w:rPr>
        <w:t xml:space="preserve">hese two are brought together, state is the minority player.  </w:t>
      </w:r>
    </w:p>
    <w:p w:rsidR="002767AD" w:rsidRDefault="00EC65B2" w:rsidP="00C15F23">
      <w:pPr>
        <w:ind w:left="720"/>
        <w:rPr>
          <w:rFonts w:asciiTheme="majorHAnsi" w:hAnsiTheme="majorHAnsi"/>
        </w:rPr>
      </w:pPr>
      <w:r>
        <w:rPr>
          <w:rFonts w:asciiTheme="majorHAnsi" w:hAnsiTheme="majorHAnsi"/>
        </w:rPr>
        <w:t xml:space="preserve">Kelly provided an </w:t>
      </w:r>
      <w:r w:rsidR="00C15F23">
        <w:rPr>
          <w:rFonts w:asciiTheme="majorHAnsi" w:hAnsiTheme="majorHAnsi"/>
        </w:rPr>
        <w:t>explanation of the “budget pie” and funding sources.</w:t>
      </w:r>
    </w:p>
    <w:p w:rsidR="002767AD" w:rsidRDefault="002767AD" w:rsidP="00EC65B2">
      <w:pPr>
        <w:ind w:left="720"/>
        <w:rPr>
          <w:rFonts w:asciiTheme="majorHAnsi" w:hAnsiTheme="majorHAnsi"/>
        </w:rPr>
      </w:pPr>
      <w:r>
        <w:rPr>
          <w:rFonts w:asciiTheme="majorHAnsi" w:hAnsiTheme="majorHAnsi"/>
        </w:rPr>
        <w:t xml:space="preserve">Budget uses: </w:t>
      </w:r>
      <w:r w:rsidR="00C15F23">
        <w:rPr>
          <w:rFonts w:asciiTheme="majorHAnsi" w:hAnsiTheme="majorHAnsi"/>
        </w:rPr>
        <w:t>$</w:t>
      </w:r>
      <w:r>
        <w:rPr>
          <w:rFonts w:asciiTheme="majorHAnsi" w:hAnsiTheme="majorHAnsi"/>
        </w:rPr>
        <w:t>4 b</w:t>
      </w:r>
      <w:r w:rsidR="00C15F23">
        <w:rPr>
          <w:rFonts w:asciiTheme="majorHAnsi" w:hAnsiTheme="majorHAnsi"/>
        </w:rPr>
        <w:t>illion</w:t>
      </w:r>
      <w:r>
        <w:rPr>
          <w:rFonts w:asciiTheme="majorHAnsi" w:hAnsiTheme="majorHAnsi"/>
        </w:rPr>
        <w:t xml:space="preserve"> is </w:t>
      </w:r>
      <w:r w:rsidR="00C15F23">
        <w:rPr>
          <w:rFonts w:asciiTheme="majorHAnsi" w:hAnsiTheme="majorHAnsi"/>
        </w:rPr>
        <w:t xml:space="preserve">the </w:t>
      </w:r>
      <w:r>
        <w:rPr>
          <w:rFonts w:asciiTheme="majorHAnsi" w:hAnsiTheme="majorHAnsi"/>
        </w:rPr>
        <w:t xml:space="preserve">budget estimate for this year, </w:t>
      </w:r>
      <w:r w:rsidR="00C15F23">
        <w:rPr>
          <w:rFonts w:asciiTheme="majorHAnsi" w:hAnsiTheme="majorHAnsi"/>
        </w:rPr>
        <w:t>$</w:t>
      </w:r>
      <w:r>
        <w:rPr>
          <w:rFonts w:asciiTheme="majorHAnsi" w:hAnsiTheme="majorHAnsi"/>
        </w:rPr>
        <w:t>3.6</w:t>
      </w:r>
      <w:r w:rsidR="00C15F23">
        <w:rPr>
          <w:rFonts w:asciiTheme="majorHAnsi" w:hAnsiTheme="majorHAnsi"/>
        </w:rPr>
        <w:t xml:space="preserve"> billion is the actual spend for last year</w:t>
      </w:r>
      <w:r>
        <w:rPr>
          <w:rFonts w:asciiTheme="majorHAnsi" w:hAnsiTheme="majorHAnsi"/>
        </w:rPr>
        <w:t xml:space="preserve">.  </w:t>
      </w:r>
      <w:r w:rsidR="00C15F23">
        <w:rPr>
          <w:rFonts w:asciiTheme="majorHAnsi" w:hAnsiTheme="majorHAnsi"/>
        </w:rPr>
        <w:t xml:space="preserve">Revenue for last year was $3.8 billion. CFO </w:t>
      </w:r>
      <w:r>
        <w:rPr>
          <w:rFonts w:asciiTheme="majorHAnsi" w:hAnsiTheme="majorHAnsi"/>
        </w:rPr>
        <w:t>Dave</w:t>
      </w:r>
      <w:r w:rsidR="00C15F23">
        <w:rPr>
          <w:rFonts w:asciiTheme="majorHAnsi" w:hAnsiTheme="majorHAnsi"/>
        </w:rPr>
        <w:t xml:space="preserve"> Lawlor</w:t>
      </w:r>
      <w:r>
        <w:rPr>
          <w:rFonts w:asciiTheme="majorHAnsi" w:hAnsiTheme="majorHAnsi"/>
        </w:rPr>
        <w:t xml:space="preserve"> is asking us to build an econ</w:t>
      </w:r>
      <w:r w:rsidR="00C15F23">
        <w:rPr>
          <w:rFonts w:asciiTheme="majorHAnsi" w:hAnsiTheme="majorHAnsi"/>
        </w:rPr>
        <w:t xml:space="preserve">omic model. </w:t>
      </w:r>
    </w:p>
    <w:p w:rsidR="002767AD" w:rsidRDefault="00327691" w:rsidP="00EC65B2">
      <w:pPr>
        <w:ind w:left="720"/>
        <w:rPr>
          <w:rFonts w:asciiTheme="majorHAnsi" w:hAnsiTheme="majorHAnsi"/>
        </w:rPr>
      </w:pPr>
      <w:r>
        <w:rPr>
          <w:rFonts w:asciiTheme="majorHAnsi" w:hAnsiTheme="majorHAnsi"/>
        </w:rPr>
        <w:t>UC Davis Budget planning, provost sources and uses for state general funds</w:t>
      </w:r>
    </w:p>
    <w:p w:rsidR="001409D9" w:rsidRDefault="00AC5F09" w:rsidP="001409D9">
      <w:pPr>
        <w:ind w:left="720"/>
        <w:rPr>
          <w:rFonts w:asciiTheme="majorHAnsi" w:hAnsiTheme="majorHAnsi"/>
        </w:rPr>
      </w:pPr>
      <w:r>
        <w:rPr>
          <w:rFonts w:asciiTheme="majorHAnsi" w:hAnsiTheme="majorHAnsi"/>
        </w:rPr>
        <w:t xml:space="preserve">Gift totals are this year are well ahead of any other year. </w:t>
      </w:r>
    </w:p>
    <w:p w:rsidR="00AC5F09" w:rsidRDefault="00C15F23" w:rsidP="001409D9">
      <w:pPr>
        <w:ind w:left="720"/>
        <w:rPr>
          <w:rFonts w:asciiTheme="majorHAnsi" w:hAnsiTheme="majorHAnsi"/>
        </w:rPr>
      </w:pPr>
      <w:r>
        <w:rPr>
          <w:rFonts w:asciiTheme="majorHAnsi" w:hAnsiTheme="majorHAnsi"/>
        </w:rPr>
        <w:t xml:space="preserve">Our </w:t>
      </w:r>
      <w:r w:rsidR="008B73D7">
        <w:rPr>
          <w:rFonts w:asciiTheme="majorHAnsi" w:hAnsiTheme="majorHAnsi"/>
        </w:rPr>
        <w:t>budget is</w:t>
      </w:r>
      <w:r w:rsidR="00A4387E">
        <w:rPr>
          <w:rFonts w:asciiTheme="majorHAnsi" w:hAnsiTheme="majorHAnsi"/>
        </w:rPr>
        <w:t xml:space="preserve"> </w:t>
      </w:r>
      <w:r w:rsidR="00AC5F09">
        <w:rPr>
          <w:rFonts w:asciiTheme="majorHAnsi" w:hAnsiTheme="majorHAnsi"/>
        </w:rPr>
        <w:t>big</w:t>
      </w:r>
      <w:r>
        <w:rPr>
          <w:rFonts w:asciiTheme="majorHAnsi" w:hAnsiTheme="majorHAnsi"/>
        </w:rPr>
        <w:t xml:space="preserve"> and complex</w:t>
      </w:r>
      <w:r w:rsidR="00AC5F09">
        <w:rPr>
          <w:rFonts w:asciiTheme="majorHAnsi" w:hAnsiTheme="majorHAnsi"/>
        </w:rPr>
        <w:t xml:space="preserve">, </w:t>
      </w:r>
      <w:r>
        <w:rPr>
          <w:rFonts w:asciiTheme="majorHAnsi" w:hAnsiTheme="majorHAnsi"/>
        </w:rPr>
        <w:t xml:space="preserve">Kelly asked the group to be </w:t>
      </w:r>
      <w:r w:rsidR="00AC5F09">
        <w:rPr>
          <w:rFonts w:asciiTheme="majorHAnsi" w:hAnsiTheme="majorHAnsi"/>
        </w:rPr>
        <w:t>think</w:t>
      </w:r>
      <w:r>
        <w:rPr>
          <w:rFonts w:asciiTheme="majorHAnsi" w:hAnsiTheme="majorHAnsi"/>
        </w:rPr>
        <w:t>ing</w:t>
      </w:r>
      <w:r w:rsidR="00AC5F09">
        <w:rPr>
          <w:rFonts w:asciiTheme="majorHAnsi" w:hAnsiTheme="majorHAnsi"/>
        </w:rPr>
        <w:t xml:space="preserve"> about how we can help, work cooperatively toward solutions.</w:t>
      </w:r>
    </w:p>
    <w:p w:rsidR="00AC5F09" w:rsidRDefault="00AC5F09" w:rsidP="001409D9">
      <w:pPr>
        <w:ind w:left="720"/>
        <w:rPr>
          <w:rFonts w:asciiTheme="majorHAnsi" w:hAnsiTheme="majorHAnsi"/>
        </w:rPr>
      </w:pPr>
      <w:r>
        <w:rPr>
          <w:rFonts w:asciiTheme="majorHAnsi" w:hAnsiTheme="majorHAnsi"/>
        </w:rPr>
        <w:t>Questions:</w:t>
      </w:r>
    </w:p>
    <w:p w:rsidR="00AC5F09" w:rsidRPr="003A000C" w:rsidRDefault="00AC5F09" w:rsidP="003A000C">
      <w:pPr>
        <w:pStyle w:val="ListParagraph"/>
        <w:numPr>
          <w:ilvl w:val="0"/>
          <w:numId w:val="10"/>
        </w:numPr>
        <w:rPr>
          <w:rFonts w:asciiTheme="majorHAnsi" w:hAnsiTheme="majorHAnsi"/>
        </w:rPr>
      </w:pPr>
      <w:r w:rsidRPr="003A000C">
        <w:rPr>
          <w:rFonts w:asciiTheme="majorHAnsi" w:hAnsiTheme="majorHAnsi"/>
        </w:rPr>
        <w:t xml:space="preserve">Gifts is a pain point, managing gifts, complexity in required accounting methods.  </w:t>
      </w:r>
      <w:r w:rsidR="00C15F23" w:rsidRPr="003A000C">
        <w:rPr>
          <w:rFonts w:asciiTheme="majorHAnsi" w:hAnsiTheme="majorHAnsi"/>
        </w:rPr>
        <w:t xml:space="preserve">Can gift funds </w:t>
      </w:r>
      <w:r w:rsidR="003A000C" w:rsidRPr="003A000C">
        <w:rPr>
          <w:rFonts w:asciiTheme="majorHAnsi" w:hAnsiTheme="majorHAnsi"/>
        </w:rPr>
        <w:t xml:space="preserve">types </w:t>
      </w:r>
      <w:r w:rsidR="00C15F23" w:rsidRPr="003A000C">
        <w:rPr>
          <w:rFonts w:asciiTheme="majorHAnsi" w:hAnsiTheme="majorHAnsi"/>
        </w:rPr>
        <w:t>be merged</w:t>
      </w:r>
      <w:r w:rsidR="003A000C" w:rsidRPr="003A000C">
        <w:rPr>
          <w:rFonts w:asciiTheme="majorHAnsi" w:hAnsiTheme="majorHAnsi"/>
        </w:rPr>
        <w:t xml:space="preserve"> together? Kelly will look into this.</w:t>
      </w:r>
    </w:p>
    <w:p w:rsidR="003A000C" w:rsidRDefault="001B5EBD" w:rsidP="003A000C">
      <w:pPr>
        <w:pStyle w:val="ListParagraph"/>
        <w:numPr>
          <w:ilvl w:val="0"/>
          <w:numId w:val="10"/>
        </w:numPr>
        <w:rPr>
          <w:rFonts w:asciiTheme="majorHAnsi" w:hAnsiTheme="majorHAnsi"/>
        </w:rPr>
      </w:pPr>
      <w:r w:rsidRPr="003A000C">
        <w:rPr>
          <w:rFonts w:asciiTheme="majorHAnsi" w:hAnsiTheme="majorHAnsi"/>
        </w:rPr>
        <w:t xml:space="preserve">Can rate increases be tied to salary increases?  Currently, units have to go through the rate increase approval process. </w:t>
      </w:r>
    </w:p>
    <w:p w:rsidR="001B5EBD" w:rsidRPr="003A000C" w:rsidRDefault="001B5EBD" w:rsidP="003A000C">
      <w:pPr>
        <w:pStyle w:val="ListParagraph"/>
        <w:numPr>
          <w:ilvl w:val="0"/>
          <w:numId w:val="10"/>
        </w:numPr>
        <w:rPr>
          <w:rFonts w:asciiTheme="majorHAnsi" w:hAnsiTheme="majorHAnsi"/>
        </w:rPr>
      </w:pPr>
      <w:r w:rsidRPr="003A000C">
        <w:rPr>
          <w:rFonts w:asciiTheme="majorHAnsi" w:hAnsiTheme="majorHAnsi"/>
        </w:rPr>
        <w:t xml:space="preserve">Committee found the discussion very helpful and would like to have Kelly return </w:t>
      </w:r>
      <w:r w:rsidR="003A000C">
        <w:rPr>
          <w:rFonts w:asciiTheme="majorHAnsi" w:hAnsiTheme="majorHAnsi"/>
        </w:rPr>
        <w:t xml:space="preserve">with an update </w:t>
      </w:r>
      <w:r w:rsidR="00A4387E">
        <w:rPr>
          <w:rFonts w:asciiTheme="majorHAnsi" w:hAnsiTheme="majorHAnsi"/>
        </w:rPr>
        <w:t>annually</w:t>
      </w:r>
      <w:r w:rsidRPr="003A000C">
        <w:rPr>
          <w:rFonts w:asciiTheme="majorHAnsi" w:hAnsiTheme="majorHAnsi"/>
        </w:rPr>
        <w:t>.</w:t>
      </w:r>
    </w:p>
    <w:p w:rsidR="001B5EBD" w:rsidRPr="003A000C" w:rsidRDefault="001B5EBD" w:rsidP="00AC5F09">
      <w:pPr>
        <w:ind w:left="720"/>
        <w:rPr>
          <w:rFonts w:asciiTheme="majorHAnsi" w:hAnsiTheme="majorHAnsi"/>
          <w:b/>
        </w:rPr>
      </w:pPr>
    </w:p>
    <w:p w:rsidR="001B5EBD" w:rsidRPr="003A000C" w:rsidRDefault="003A000C" w:rsidP="003A000C">
      <w:pPr>
        <w:pStyle w:val="ListParagraph"/>
        <w:numPr>
          <w:ilvl w:val="0"/>
          <w:numId w:val="6"/>
        </w:numPr>
        <w:rPr>
          <w:rFonts w:asciiTheme="majorHAnsi" w:hAnsiTheme="majorHAnsi"/>
          <w:b/>
        </w:rPr>
      </w:pPr>
      <w:r w:rsidRPr="003A000C">
        <w:rPr>
          <w:rFonts w:asciiTheme="majorHAnsi" w:hAnsiTheme="majorHAnsi"/>
          <w:b/>
        </w:rPr>
        <w:t>General Discussion</w:t>
      </w:r>
    </w:p>
    <w:p w:rsidR="003A000C" w:rsidRPr="003A000C" w:rsidRDefault="003A000C" w:rsidP="003A000C">
      <w:pPr>
        <w:pStyle w:val="ListParagraph"/>
        <w:numPr>
          <w:ilvl w:val="0"/>
          <w:numId w:val="11"/>
        </w:numPr>
        <w:rPr>
          <w:rFonts w:asciiTheme="majorHAnsi" w:hAnsiTheme="majorHAnsi"/>
        </w:rPr>
      </w:pPr>
      <w:r>
        <w:rPr>
          <w:rFonts w:asciiTheme="majorHAnsi" w:hAnsiTheme="majorHAnsi"/>
        </w:rPr>
        <w:t>Does the ADMAN chair have to be an ADMAN member?  The by-laws do not specify.</w:t>
      </w:r>
    </w:p>
    <w:p w:rsidR="001B5EBD" w:rsidRDefault="003A000C" w:rsidP="00AC5F09">
      <w:pPr>
        <w:ind w:left="720"/>
        <w:rPr>
          <w:rFonts w:asciiTheme="majorHAnsi" w:hAnsiTheme="majorHAnsi"/>
        </w:rPr>
      </w:pPr>
      <w:r>
        <w:rPr>
          <w:rFonts w:asciiTheme="majorHAnsi" w:hAnsiTheme="majorHAnsi"/>
        </w:rPr>
        <w:t>Priorities Memo to the Chancellor: o</w:t>
      </w:r>
      <w:r w:rsidR="001B5EBD">
        <w:rPr>
          <w:rFonts w:asciiTheme="majorHAnsi" w:hAnsiTheme="majorHAnsi"/>
        </w:rPr>
        <w:t xml:space="preserve">ther campuses do a priorities memo to the chancellor/provost.  </w:t>
      </w:r>
      <w:r>
        <w:rPr>
          <w:rFonts w:asciiTheme="majorHAnsi" w:hAnsiTheme="majorHAnsi"/>
        </w:rPr>
        <w:t>The group was asked to think about w</w:t>
      </w:r>
      <w:r w:rsidR="001B5EBD">
        <w:rPr>
          <w:rFonts w:asciiTheme="majorHAnsi" w:hAnsiTheme="majorHAnsi"/>
        </w:rPr>
        <w:t>hat our prioriti</w:t>
      </w:r>
      <w:r>
        <w:rPr>
          <w:rFonts w:asciiTheme="majorHAnsi" w:hAnsiTheme="majorHAnsi"/>
        </w:rPr>
        <w:t>es should be, this is a</w:t>
      </w:r>
      <w:r w:rsidR="001B5EBD">
        <w:rPr>
          <w:rFonts w:asciiTheme="majorHAnsi" w:hAnsiTheme="majorHAnsi"/>
        </w:rPr>
        <w:t xml:space="preserve"> very unique group, </w:t>
      </w:r>
      <w:r>
        <w:rPr>
          <w:rFonts w:asciiTheme="majorHAnsi" w:hAnsiTheme="majorHAnsi"/>
        </w:rPr>
        <w:t xml:space="preserve">one that </w:t>
      </w:r>
      <w:r w:rsidR="001B5EBD">
        <w:rPr>
          <w:rFonts w:asciiTheme="majorHAnsi" w:hAnsiTheme="majorHAnsi"/>
        </w:rPr>
        <w:t xml:space="preserve">comes together voluntarily, </w:t>
      </w:r>
      <w:r>
        <w:rPr>
          <w:rFonts w:asciiTheme="majorHAnsi" w:hAnsiTheme="majorHAnsi"/>
        </w:rPr>
        <w:t xml:space="preserve">a </w:t>
      </w:r>
      <w:r w:rsidR="001B5EBD">
        <w:rPr>
          <w:rFonts w:asciiTheme="majorHAnsi" w:hAnsiTheme="majorHAnsi"/>
        </w:rPr>
        <w:t>mix of admin and academic</w:t>
      </w:r>
      <w:r>
        <w:rPr>
          <w:rFonts w:asciiTheme="majorHAnsi" w:hAnsiTheme="majorHAnsi"/>
        </w:rPr>
        <w:t xml:space="preserve"> representatives</w:t>
      </w:r>
    </w:p>
    <w:p w:rsidR="002828BA" w:rsidRPr="003A000C" w:rsidRDefault="00D67054" w:rsidP="003A000C">
      <w:pPr>
        <w:rPr>
          <w:rFonts w:asciiTheme="majorHAnsi" w:hAnsiTheme="majorHAnsi"/>
        </w:rPr>
      </w:pPr>
      <w:r w:rsidRPr="003A000C">
        <w:rPr>
          <w:rFonts w:asciiTheme="majorHAnsi" w:hAnsiTheme="majorHAnsi"/>
        </w:rPr>
        <w:tab/>
      </w:r>
      <w:r w:rsidRPr="003A000C">
        <w:rPr>
          <w:rFonts w:asciiTheme="majorHAnsi" w:hAnsiTheme="majorHAnsi"/>
        </w:rPr>
        <w:tab/>
      </w:r>
    </w:p>
    <w:p w:rsidR="00BD0B57" w:rsidRPr="00BD0B57" w:rsidRDefault="00BD0B57" w:rsidP="00BD0B57">
      <w:pPr>
        <w:rPr>
          <w:rFonts w:asciiTheme="majorHAnsi" w:hAnsiTheme="majorHAnsi"/>
          <w:sz w:val="24"/>
          <w:szCs w:val="24"/>
        </w:rPr>
      </w:pPr>
      <w:r>
        <w:rPr>
          <w:rFonts w:asciiTheme="majorHAnsi" w:hAnsiTheme="majorHAnsi"/>
          <w:sz w:val="24"/>
          <w:szCs w:val="24"/>
        </w:rPr>
        <w:t>*******************************************************************************************</w:t>
      </w:r>
    </w:p>
    <w:p w:rsidR="00217F5C" w:rsidRPr="002828BA" w:rsidRDefault="00217F5C" w:rsidP="00217F5C">
      <w:pPr>
        <w:pStyle w:val="Default"/>
        <w:spacing w:after="0" w:line="100" w:lineRule="atLeast"/>
        <w:rPr>
          <w:rFonts w:asciiTheme="majorHAnsi" w:hAnsiTheme="majorHAnsi"/>
          <w:b/>
          <w:i/>
          <w:sz w:val="24"/>
          <w:szCs w:val="24"/>
        </w:rPr>
      </w:pPr>
      <w:r w:rsidRPr="00DA20C3">
        <w:rPr>
          <w:rFonts w:asciiTheme="majorHAnsi" w:hAnsiTheme="majorHAnsi"/>
          <w:b/>
          <w:i/>
          <w:sz w:val="24"/>
          <w:szCs w:val="24"/>
        </w:rPr>
        <w:t>Member Committee Reports</w:t>
      </w:r>
      <w:r w:rsidRPr="00DA20C3">
        <w:rPr>
          <w:rFonts w:asciiTheme="majorHAnsi" w:hAnsiTheme="majorHAnsi"/>
          <w:b/>
          <w:i/>
          <w:sz w:val="24"/>
          <w:szCs w:val="24"/>
        </w:rPr>
        <w:tab/>
      </w:r>
    </w:p>
    <w:p w:rsidR="00217F5C" w:rsidRPr="009D0A2D" w:rsidRDefault="00217F5C" w:rsidP="00217F5C">
      <w:pPr>
        <w:pStyle w:val="Default"/>
        <w:spacing w:after="0" w:line="100" w:lineRule="atLeast"/>
        <w:rPr>
          <w:rFonts w:asciiTheme="majorHAnsi" w:hAnsiTheme="majorHAnsi"/>
        </w:rPr>
      </w:pPr>
      <w:r w:rsidRPr="009D0A2D">
        <w:rPr>
          <w:rFonts w:asciiTheme="majorHAnsi" w:hAnsiTheme="majorHAnsi"/>
          <w:u w:val="single"/>
        </w:rPr>
        <w:t>ABOG</w:t>
      </w:r>
      <w:r w:rsidRPr="009D0A2D">
        <w:rPr>
          <w:rFonts w:asciiTheme="majorHAnsi" w:hAnsiTheme="majorHAnsi"/>
        </w:rPr>
        <w:t xml:space="preserve">:  </w:t>
      </w:r>
    </w:p>
    <w:p w:rsidR="00EB7EE5" w:rsidRPr="009D0A2D" w:rsidRDefault="001021A7" w:rsidP="00217F5C">
      <w:pPr>
        <w:pStyle w:val="Default"/>
        <w:spacing w:after="0" w:line="100" w:lineRule="atLeast"/>
        <w:rPr>
          <w:rFonts w:asciiTheme="majorHAnsi" w:hAnsiTheme="majorHAnsi"/>
          <w:szCs w:val="24"/>
        </w:rPr>
      </w:pPr>
      <w:r w:rsidRPr="009D0A2D">
        <w:rPr>
          <w:rFonts w:asciiTheme="majorHAnsi" w:hAnsiTheme="majorHAnsi"/>
          <w:szCs w:val="24"/>
        </w:rPr>
        <w:t>No update for March 2015</w:t>
      </w:r>
    </w:p>
    <w:p w:rsidR="00217F5C" w:rsidRPr="009D0A2D" w:rsidRDefault="0051407D" w:rsidP="00217F5C">
      <w:pPr>
        <w:pStyle w:val="Default"/>
        <w:spacing w:after="0" w:line="100" w:lineRule="atLeast"/>
        <w:rPr>
          <w:rFonts w:asciiTheme="majorHAnsi" w:hAnsiTheme="majorHAnsi"/>
          <w:sz w:val="24"/>
          <w:szCs w:val="24"/>
        </w:rPr>
      </w:pPr>
      <w:r w:rsidRPr="009D0A2D">
        <w:rPr>
          <w:rFonts w:asciiTheme="majorHAnsi" w:hAnsiTheme="majorHAnsi"/>
          <w:u w:val="single"/>
        </w:rPr>
        <w:t>AADI</w:t>
      </w:r>
      <w:r w:rsidRPr="009D0A2D">
        <w:rPr>
          <w:rFonts w:asciiTheme="majorHAnsi" w:hAnsiTheme="majorHAnsi"/>
          <w:sz w:val="24"/>
          <w:szCs w:val="24"/>
          <w:u w:val="single"/>
        </w:rPr>
        <w:t>:</w:t>
      </w:r>
      <w:r w:rsidR="00217F5C" w:rsidRPr="009D0A2D">
        <w:rPr>
          <w:rFonts w:asciiTheme="majorHAnsi" w:hAnsiTheme="majorHAnsi"/>
          <w:sz w:val="24"/>
          <w:szCs w:val="24"/>
        </w:rPr>
        <w:t xml:space="preserve">   </w:t>
      </w:r>
    </w:p>
    <w:p w:rsidR="004E2AB4" w:rsidRPr="009D0A2D" w:rsidRDefault="004E2AB4" w:rsidP="004E2AB4">
      <w:pPr>
        <w:rPr>
          <w:rFonts w:asciiTheme="majorHAnsi" w:hAnsiTheme="majorHAnsi"/>
        </w:rPr>
      </w:pPr>
      <w:r w:rsidRPr="009D0A2D">
        <w:rPr>
          <w:rFonts w:asciiTheme="majorHAnsi" w:hAnsiTheme="majorHAnsi"/>
        </w:rPr>
        <w:t xml:space="preserve">No update for </w:t>
      </w:r>
      <w:r w:rsidR="00EB7EE5" w:rsidRPr="009D0A2D">
        <w:rPr>
          <w:rFonts w:asciiTheme="majorHAnsi" w:hAnsiTheme="majorHAnsi"/>
        </w:rPr>
        <w:t>February</w:t>
      </w:r>
      <w:r w:rsidRPr="009D0A2D">
        <w:rPr>
          <w:rFonts w:asciiTheme="majorHAnsi" w:hAnsiTheme="majorHAnsi"/>
        </w:rPr>
        <w:t xml:space="preserve"> 2015</w:t>
      </w:r>
    </w:p>
    <w:p w:rsidR="0084524E" w:rsidRPr="009D0A2D" w:rsidRDefault="0084524E" w:rsidP="0084524E">
      <w:pPr>
        <w:rPr>
          <w:rFonts w:asciiTheme="majorHAnsi" w:hAnsiTheme="majorHAnsi"/>
          <w:u w:val="single"/>
        </w:rPr>
      </w:pPr>
      <w:r w:rsidRPr="009D0A2D">
        <w:rPr>
          <w:rFonts w:asciiTheme="majorHAnsi" w:hAnsiTheme="majorHAnsi"/>
          <w:u w:val="single"/>
        </w:rPr>
        <w:t>ADMAN Conference</w:t>
      </w:r>
    </w:p>
    <w:p w:rsidR="0084524E" w:rsidRPr="009D0A2D" w:rsidRDefault="008C2172" w:rsidP="0084524E">
      <w:pPr>
        <w:rPr>
          <w:rFonts w:asciiTheme="majorHAnsi" w:hAnsiTheme="majorHAnsi"/>
        </w:rPr>
      </w:pPr>
      <w:hyperlink r:id="rId9" w:history="1">
        <w:r w:rsidR="0084524E" w:rsidRPr="009D0A2D">
          <w:rPr>
            <w:rStyle w:val="Hyperlink"/>
          </w:rPr>
          <w:t>http://occr.ucdavis.edu/adman/mid-mgmt-conference/index.html</w:t>
        </w:r>
      </w:hyperlink>
      <w:r w:rsidR="0084524E" w:rsidRPr="009D0A2D">
        <w:t xml:space="preserve"> </w:t>
      </w:r>
    </w:p>
    <w:p w:rsidR="00217F5C" w:rsidRPr="009D0A2D" w:rsidRDefault="00217F5C" w:rsidP="00217F5C">
      <w:pPr>
        <w:widowControl w:val="0"/>
        <w:autoSpaceDE w:val="0"/>
        <w:autoSpaceDN w:val="0"/>
        <w:adjustRightInd w:val="0"/>
        <w:rPr>
          <w:rFonts w:asciiTheme="majorHAnsi" w:hAnsiTheme="majorHAnsi"/>
          <w:u w:val="single"/>
        </w:rPr>
      </w:pPr>
      <w:r w:rsidRPr="009D0A2D">
        <w:rPr>
          <w:rFonts w:asciiTheme="majorHAnsi" w:hAnsiTheme="majorHAnsi"/>
          <w:u w:val="single"/>
        </w:rPr>
        <w:t>Campus Taskforce on Uniform Guidance for Federal Awards Implementation:</w:t>
      </w:r>
    </w:p>
    <w:p w:rsidR="004E2AB4" w:rsidRPr="009D0A2D" w:rsidRDefault="004E2AB4" w:rsidP="004E2AB4">
      <w:pPr>
        <w:rPr>
          <w:rFonts w:asciiTheme="majorHAnsi" w:hAnsiTheme="majorHAnsi"/>
        </w:rPr>
      </w:pPr>
      <w:r w:rsidRPr="009D0A2D">
        <w:rPr>
          <w:rFonts w:asciiTheme="majorHAnsi" w:hAnsiTheme="majorHAnsi"/>
        </w:rPr>
        <w:t xml:space="preserve">No update for </w:t>
      </w:r>
      <w:r w:rsidR="001021A7" w:rsidRPr="009D0A2D">
        <w:rPr>
          <w:rFonts w:asciiTheme="majorHAnsi" w:hAnsiTheme="majorHAnsi"/>
        </w:rPr>
        <w:t>March</w:t>
      </w:r>
      <w:r w:rsidRPr="009D0A2D">
        <w:rPr>
          <w:rFonts w:asciiTheme="majorHAnsi" w:hAnsiTheme="majorHAnsi"/>
        </w:rPr>
        <w:t xml:space="preserve"> 2015</w:t>
      </w:r>
    </w:p>
    <w:p w:rsidR="00217F5C" w:rsidRPr="009D0A2D" w:rsidRDefault="00217F5C" w:rsidP="00217F5C">
      <w:pPr>
        <w:widowControl w:val="0"/>
        <w:autoSpaceDE w:val="0"/>
        <w:autoSpaceDN w:val="0"/>
        <w:adjustRightInd w:val="0"/>
        <w:rPr>
          <w:rFonts w:asciiTheme="majorHAnsi" w:hAnsiTheme="majorHAnsi" w:cs="Calibri"/>
          <w:u w:val="single"/>
        </w:rPr>
      </w:pPr>
      <w:r w:rsidRPr="009D0A2D">
        <w:rPr>
          <w:rFonts w:asciiTheme="majorHAnsi" w:hAnsiTheme="majorHAnsi" w:cs="Calibri"/>
          <w:u w:val="single"/>
        </w:rPr>
        <w:t>ASEC</w:t>
      </w:r>
    </w:p>
    <w:p w:rsidR="004E2AB4" w:rsidRPr="009D0A2D" w:rsidRDefault="004E2AB4" w:rsidP="004E2AB4">
      <w:pPr>
        <w:rPr>
          <w:rFonts w:asciiTheme="majorHAnsi" w:hAnsiTheme="majorHAnsi"/>
        </w:rPr>
      </w:pPr>
      <w:r w:rsidRPr="009D0A2D">
        <w:rPr>
          <w:rFonts w:asciiTheme="majorHAnsi" w:hAnsiTheme="majorHAnsi"/>
        </w:rPr>
        <w:t xml:space="preserve">No update for </w:t>
      </w:r>
      <w:r w:rsidR="001021A7" w:rsidRPr="009D0A2D">
        <w:rPr>
          <w:rFonts w:asciiTheme="majorHAnsi" w:hAnsiTheme="majorHAnsi"/>
        </w:rPr>
        <w:t>March</w:t>
      </w:r>
      <w:r w:rsidRPr="009D0A2D">
        <w:rPr>
          <w:rFonts w:asciiTheme="majorHAnsi" w:hAnsiTheme="majorHAnsi"/>
        </w:rPr>
        <w:t xml:space="preserve"> 2015</w:t>
      </w:r>
    </w:p>
    <w:p w:rsidR="00217F5C" w:rsidRPr="009D0A2D" w:rsidRDefault="00217F5C" w:rsidP="00217F5C">
      <w:pPr>
        <w:widowControl w:val="0"/>
        <w:autoSpaceDE w:val="0"/>
        <w:autoSpaceDN w:val="0"/>
        <w:adjustRightInd w:val="0"/>
        <w:rPr>
          <w:rFonts w:asciiTheme="majorHAnsi" w:hAnsiTheme="majorHAnsi"/>
        </w:rPr>
      </w:pPr>
      <w:r w:rsidRPr="009D0A2D">
        <w:rPr>
          <w:rFonts w:asciiTheme="majorHAnsi" w:hAnsiTheme="majorHAnsi"/>
          <w:u w:val="single"/>
        </w:rPr>
        <w:t xml:space="preserve">CCC&amp;D: </w:t>
      </w:r>
      <w:r w:rsidRPr="009D0A2D">
        <w:rPr>
          <w:rFonts w:asciiTheme="majorHAnsi" w:hAnsiTheme="majorHAnsi"/>
        </w:rPr>
        <w:t xml:space="preserve"> </w:t>
      </w:r>
    </w:p>
    <w:p w:rsidR="00217F5C" w:rsidRPr="009D0A2D" w:rsidRDefault="004E2AB4" w:rsidP="00427B7C">
      <w:pPr>
        <w:rPr>
          <w:rFonts w:asciiTheme="majorHAnsi" w:hAnsiTheme="majorHAnsi"/>
        </w:rPr>
      </w:pPr>
      <w:r w:rsidRPr="009D0A2D">
        <w:rPr>
          <w:rFonts w:asciiTheme="majorHAnsi" w:hAnsiTheme="majorHAnsi"/>
        </w:rPr>
        <w:t xml:space="preserve">No update for </w:t>
      </w:r>
      <w:r w:rsidR="001021A7" w:rsidRPr="009D0A2D">
        <w:rPr>
          <w:rFonts w:asciiTheme="majorHAnsi" w:hAnsiTheme="majorHAnsi"/>
        </w:rPr>
        <w:t>March</w:t>
      </w:r>
      <w:r w:rsidRPr="009D0A2D">
        <w:rPr>
          <w:rFonts w:asciiTheme="majorHAnsi" w:hAnsiTheme="majorHAnsi"/>
        </w:rPr>
        <w:t xml:space="preserve"> 2015</w:t>
      </w:r>
    </w:p>
    <w:p w:rsidR="00217F5C" w:rsidRPr="009D0A2D" w:rsidRDefault="00217F5C" w:rsidP="00217F5C">
      <w:pPr>
        <w:pStyle w:val="Default"/>
        <w:spacing w:after="0" w:line="100" w:lineRule="atLeast"/>
        <w:rPr>
          <w:rFonts w:asciiTheme="majorHAnsi" w:hAnsiTheme="majorHAnsi"/>
        </w:rPr>
      </w:pPr>
      <w:r w:rsidRPr="009D0A2D">
        <w:rPr>
          <w:rFonts w:asciiTheme="majorHAnsi" w:hAnsiTheme="majorHAnsi"/>
          <w:u w:val="single"/>
        </w:rPr>
        <w:t>ED Tech:</w:t>
      </w:r>
      <w:r w:rsidRPr="009D0A2D">
        <w:rPr>
          <w:rFonts w:asciiTheme="majorHAnsi" w:hAnsiTheme="majorHAnsi"/>
        </w:rPr>
        <w:t xml:space="preserve">   </w:t>
      </w:r>
    </w:p>
    <w:p w:rsidR="001021A7" w:rsidRPr="009D0A2D" w:rsidRDefault="001021A7" w:rsidP="00217F5C">
      <w:pPr>
        <w:pStyle w:val="Default"/>
        <w:spacing w:after="0" w:line="100" w:lineRule="atLeast"/>
        <w:rPr>
          <w:rFonts w:asciiTheme="majorHAnsi" w:hAnsiTheme="majorHAnsi"/>
          <w:szCs w:val="24"/>
        </w:rPr>
      </w:pPr>
      <w:r w:rsidRPr="009D0A2D">
        <w:rPr>
          <w:rFonts w:asciiTheme="majorHAnsi" w:hAnsiTheme="majorHAnsi"/>
          <w:szCs w:val="24"/>
        </w:rPr>
        <w:t>No update for March 2015</w:t>
      </w:r>
    </w:p>
    <w:p w:rsidR="004E2AB4" w:rsidRPr="009D0A2D" w:rsidRDefault="00217F5C" w:rsidP="004E2AB4">
      <w:pPr>
        <w:rPr>
          <w:rFonts w:asciiTheme="majorHAnsi" w:hAnsiTheme="majorHAnsi"/>
          <w:u w:val="single"/>
        </w:rPr>
      </w:pPr>
      <w:r w:rsidRPr="009D0A2D">
        <w:rPr>
          <w:rFonts w:asciiTheme="majorHAnsi" w:hAnsiTheme="majorHAnsi"/>
          <w:u w:val="single"/>
        </w:rPr>
        <w:t>LMS Transition Working Group </w:t>
      </w:r>
    </w:p>
    <w:p w:rsidR="00D103F9" w:rsidRPr="009D0A2D" w:rsidRDefault="001021A7" w:rsidP="004E2AB4">
      <w:pPr>
        <w:rPr>
          <w:rFonts w:asciiTheme="majorHAnsi" w:hAnsiTheme="majorHAnsi"/>
          <w:szCs w:val="24"/>
        </w:rPr>
      </w:pPr>
      <w:r w:rsidRPr="009D0A2D">
        <w:rPr>
          <w:rFonts w:asciiTheme="majorHAnsi" w:hAnsiTheme="majorHAnsi"/>
          <w:szCs w:val="24"/>
        </w:rPr>
        <w:t>No update for March 2015</w:t>
      </w:r>
    </w:p>
    <w:p w:rsidR="00217F5C" w:rsidRPr="009D0A2D" w:rsidRDefault="00217F5C" w:rsidP="004E2AB4">
      <w:pPr>
        <w:pStyle w:val="Default"/>
        <w:spacing w:after="0" w:line="100" w:lineRule="atLeast"/>
        <w:rPr>
          <w:rFonts w:asciiTheme="majorHAnsi" w:hAnsiTheme="majorHAnsi"/>
          <w:u w:val="single"/>
        </w:rPr>
      </w:pPr>
      <w:r w:rsidRPr="009D0A2D">
        <w:rPr>
          <w:rFonts w:asciiTheme="majorHAnsi" w:hAnsiTheme="majorHAnsi"/>
          <w:u w:val="single"/>
        </w:rPr>
        <w:t>FIS Update</w:t>
      </w:r>
    </w:p>
    <w:p w:rsidR="00217F5C" w:rsidRPr="009D0A2D" w:rsidRDefault="001021A7" w:rsidP="004E2AB4">
      <w:pPr>
        <w:rPr>
          <w:rFonts w:asciiTheme="majorHAnsi" w:hAnsiTheme="majorHAnsi"/>
        </w:rPr>
      </w:pPr>
      <w:r w:rsidRPr="009D0A2D">
        <w:rPr>
          <w:rFonts w:asciiTheme="majorHAnsi" w:hAnsiTheme="majorHAnsi"/>
        </w:rPr>
        <w:t>No updates for March 2015</w:t>
      </w:r>
    </w:p>
    <w:p w:rsidR="00217F5C" w:rsidRPr="009D0A2D" w:rsidRDefault="00217F5C" w:rsidP="00217F5C">
      <w:pPr>
        <w:widowControl w:val="0"/>
        <w:autoSpaceDE w:val="0"/>
        <w:autoSpaceDN w:val="0"/>
        <w:adjustRightInd w:val="0"/>
        <w:rPr>
          <w:rFonts w:asciiTheme="majorHAnsi" w:hAnsiTheme="majorHAnsi"/>
          <w:u w:val="single"/>
        </w:rPr>
      </w:pPr>
      <w:r w:rsidRPr="009D0A2D">
        <w:rPr>
          <w:rFonts w:asciiTheme="majorHAnsi" w:hAnsiTheme="majorHAnsi"/>
          <w:u w:val="single"/>
        </w:rPr>
        <w:t>HR Transformation Committee</w:t>
      </w:r>
    </w:p>
    <w:p w:rsidR="004E2AB4" w:rsidRPr="009D0A2D" w:rsidRDefault="004E2AB4" w:rsidP="004E2AB4">
      <w:pPr>
        <w:rPr>
          <w:rFonts w:asciiTheme="majorHAnsi" w:hAnsiTheme="majorHAnsi"/>
        </w:rPr>
      </w:pPr>
      <w:r w:rsidRPr="009D0A2D">
        <w:rPr>
          <w:rFonts w:asciiTheme="majorHAnsi" w:hAnsiTheme="majorHAnsi"/>
        </w:rPr>
        <w:t xml:space="preserve">No update for </w:t>
      </w:r>
      <w:r w:rsidR="001021A7" w:rsidRPr="009D0A2D">
        <w:rPr>
          <w:rFonts w:asciiTheme="majorHAnsi" w:hAnsiTheme="majorHAnsi"/>
        </w:rPr>
        <w:t>March</w:t>
      </w:r>
      <w:r w:rsidRPr="009D0A2D">
        <w:rPr>
          <w:rFonts w:asciiTheme="majorHAnsi" w:hAnsiTheme="majorHAnsi"/>
        </w:rPr>
        <w:t xml:space="preserve"> 2015</w:t>
      </w:r>
    </w:p>
    <w:p w:rsidR="009D0A2D" w:rsidRDefault="009D0A2D" w:rsidP="00217F5C">
      <w:pPr>
        <w:widowControl w:val="0"/>
        <w:autoSpaceDE w:val="0"/>
        <w:autoSpaceDN w:val="0"/>
        <w:adjustRightInd w:val="0"/>
        <w:rPr>
          <w:rFonts w:asciiTheme="majorHAnsi" w:hAnsiTheme="majorHAnsi"/>
          <w:u w:val="single"/>
        </w:rPr>
      </w:pPr>
    </w:p>
    <w:p w:rsidR="009D0A2D" w:rsidRDefault="009D0A2D" w:rsidP="00217F5C">
      <w:pPr>
        <w:widowControl w:val="0"/>
        <w:autoSpaceDE w:val="0"/>
        <w:autoSpaceDN w:val="0"/>
        <w:adjustRightInd w:val="0"/>
        <w:rPr>
          <w:rFonts w:asciiTheme="majorHAnsi" w:hAnsiTheme="majorHAnsi"/>
          <w:u w:val="single"/>
        </w:rPr>
      </w:pPr>
    </w:p>
    <w:p w:rsidR="009D0A2D" w:rsidRDefault="009D0A2D" w:rsidP="00217F5C">
      <w:pPr>
        <w:widowControl w:val="0"/>
        <w:autoSpaceDE w:val="0"/>
        <w:autoSpaceDN w:val="0"/>
        <w:adjustRightInd w:val="0"/>
        <w:rPr>
          <w:rFonts w:asciiTheme="majorHAnsi" w:hAnsiTheme="majorHAnsi"/>
          <w:u w:val="single"/>
        </w:rPr>
      </w:pPr>
    </w:p>
    <w:p w:rsidR="00217F5C" w:rsidRPr="009D0A2D" w:rsidRDefault="009D0A2D" w:rsidP="00217F5C">
      <w:pPr>
        <w:widowControl w:val="0"/>
        <w:autoSpaceDE w:val="0"/>
        <w:autoSpaceDN w:val="0"/>
        <w:adjustRightInd w:val="0"/>
        <w:rPr>
          <w:rFonts w:asciiTheme="majorHAnsi" w:hAnsiTheme="majorHAnsi"/>
          <w:u w:val="single"/>
        </w:rPr>
      </w:pPr>
      <w:r>
        <w:rPr>
          <w:rFonts w:asciiTheme="majorHAnsi" w:hAnsiTheme="majorHAnsi"/>
          <w:u w:val="single"/>
        </w:rPr>
        <w:t>H</w:t>
      </w:r>
      <w:r w:rsidR="00217F5C" w:rsidRPr="009D0A2D">
        <w:rPr>
          <w:rFonts w:asciiTheme="majorHAnsi" w:hAnsiTheme="majorHAnsi"/>
          <w:u w:val="single"/>
        </w:rPr>
        <w:t>RIC/HRAC:</w:t>
      </w:r>
    </w:p>
    <w:p w:rsidR="00D103F9" w:rsidRPr="009D0A2D" w:rsidRDefault="00D103F9" w:rsidP="00217F5C">
      <w:pPr>
        <w:widowControl w:val="0"/>
        <w:autoSpaceDE w:val="0"/>
        <w:autoSpaceDN w:val="0"/>
        <w:adjustRightInd w:val="0"/>
        <w:rPr>
          <w:rFonts w:asciiTheme="majorHAnsi" w:hAnsiTheme="majorHAnsi"/>
          <w:sz w:val="24"/>
          <w:szCs w:val="24"/>
          <w:u w:val="single"/>
        </w:rPr>
      </w:pPr>
    </w:p>
    <w:bookmarkStart w:id="0" w:name="_MON_1488116444"/>
    <w:bookmarkEnd w:id="0"/>
    <w:p w:rsidR="00217F5C" w:rsidRPr="009D0A2D" w:rsidRDefault="00B14756" w:rsidP="00217F5C">
      <w:pPr>
        <w:rPr>
          <w:rFonts w:asciiTheme="majorHAnsi" w:hAnsiTheme="majorHAnsi"/>
          <w:sz w:val="16"/>
          <w:szCs w:val="16"/>
        </w:rPr>
      </w:pPr>
      <w:r w:rsidRPr="009D0A2D">
        <w:rPr>
          <w:rFonts w:asciiTheme="majorHAnsi" w:hAnsiTheme="majorHAnsi"/>
          <w:sz w:val="16"/>
          <w:szCs w:val="16"/>
        </w:rPr>
        <w:object w:dxaOrig="1532"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10" o:title=""/>
          </v:shape>
          <o:OLEObject Type="Embed" ProgID="Word.Document.12" ShapeID="_x0000_i1025" DrawAspect="Icon" ObjectID="_1495893332" r:id="rId11">
            <o:FieldCodes>\s</o:FieldCodes>
          </o:OLEObject>
        </w:object>
      </w:r>
      <w:r w:rsidRPr="009D0A2D">
        <w:rPr>
          <w:rFonts w:asciiTheme="majorHAnsi" w:hAnsiTheme="majorHAnsi"/>
          <w:sz w:val="16"/>
          <w:szCs w:val="16"/>
        </w:rPr>
        <w:object w:dxaOrig="1532" w:dyaOrig="1001">
          <v:shape id="_x0000_i1026" type="#_x0000_t75" style="width:76.8pt;height:50.4pt" o:ole="">
            <v:imagedata r:id="rId12" o:title=""/>
          </v:shape>
          <o:OLEObject Type="Embed" ProgID="PowerPoint.Show.12" ShapeID="_x0000_i1026" DrawAspect="Icon" ObjectID="_1495893333" r:id="rId13"/>
        </w:object>
      </w:r>
      <w:r w:rsidR="007C6A55" w:rsidRPr="009D0A2D">
        <w:rPr>
          <w:rFonts w:asciiTheme="majorHAnsi" w:hAnsiTheme="majorHAnsi"/>
          <w:sz w:val="16"/>
          <w:szCs w:val="16"/>
        </w:rPr>
        <w:object w:dxaOrig="1532" w:dyaOrig="1001">
          <v:shape id="_x0000_i1027" type="#_x0000_t75" style="width:76.8pt;height:50.4pt" o:ole="">
            <v:imagedata r:id="rId14" o:title=""/>
          </v:shape>
          <o:OLEObject Type="Embed" ProgID="Acrobat.Document.11" ShapeID="_x0000_i1027" DrawAspect="Icon" ObjectID="_1495893334" r:id="rId15"/>
        </w:object>
      </w:r>
      <w:r w:rsidR="007C6A55" w:rsidRPr="009D0A2D">
        <w:rPr>
          <w:rFonts w:asciiTheme="majorHAnsi" w:hAnsiTheme="majorHAnsi"/>
          <w:sz w:val="16"/>
          <w:szCs w:val="16"/>
        </w:rPr>
        <w:object w:dxaOrig="1532" w:dyaOrig="1001">
          <v:shape id="_x0000_i1028" type="#_x0000_t75" style="width:76.8pt;height:50.4pt" o:ole="">
            <v:imagedata r:id="rId16" o:title=""/>
          </v:shape>
          <o:OLEObject Type="Embed" ProgID="Acrobat.Document.11" ShapeID="_x0000_i1028" DrawAspect="Icon" ObjectID="_1495893335" r:id="rId17"/>
        </w:object>
      </w:r>
    </w:p>
    <w:p w:rsidR="00D103F9" w:rsidRDefault="00D103F9" w:rsidP="00217F5C">
      <w:pPr>
        <w:rPr>
          <w:rFonts w:asciiTheme="majorHAnsi" w:hAnsiTheme="majorHAnsi"/>
        </w:rPr>
      </w:pPr>
    </w:p>
    <w:p w:rsidR="00D103F9" w:rsidRPr="009D0A2D" w:rsidRDefault="00D103F9" w:rsidP="00217F5C">
      <w:pPr>
        <w:rPr>
          <w:rFonts w:asciiTheme="majorHAnsi" w:hAnsiTheme="majorHAnsi"/>
          <w:u w:val="single"/>
        </w:rPr>
      </w:pPr>
      <w:r w:rsidRPr="009D0A2D">
        <w:rPr>
          <w:rFonts w:asciiTheme="majorHAnsi" w:hAnsiTheme="majorHAnsi"/>
          <w:u w:val="single"/>
        </w:rPr>
        <w:t>IT-Security/IT-Services</w:t>
      </w:r>
    </w:p>
    <w:p w:rsidR="00D103F9" w:rsidRPr="00D103F9" w:rsidRDefault="00D103F9" w:rsidP="00D103F9">
      <w:pPr>
        <w:rPr>
          <w:rFonts w:asciiTheme="majorHAnsi" w:hAnsiTheme="majorHAnsi"/>
        </w:rPr>
      </w:pPr>
      <w:r w:rsidRPr="009D0A2D">
        <w:rPr>
          <w:rFonts w:asciiTheme="majorHAnsi" w:hAnsiTheme="majorHAnsi"/>
        </w:rPr>
        <w:t>Campus CIO Viji Murali</w:t>
      </w:r>
      <w:r w:rsidRPr="00D103F9">
        <w:rPr>
          <w:rFonts w:asciiTheme="majorHAnsi" w:hAnsiTheme="majorHAnsi"/>
        </w:rPr>
        <w:t xml:space="preserve"> has restructured the Technology Infrastructure Forum (TIF).  Instead of TIF-Steering, TIF, and three TIF subcommittees, there are now two groups:</w:t>
      </w:r>
    </w:p>
    <w:p w:rsidR="001021A7" w:rsidRDefault="00D103F9" w:rsidP="00CF5C2D">
      <w:pPr>
        <w:pStyle w:val="ListParagraph"/>
        <w:numPr>
          <w:ilvl w:val="0"/>
          <w:numId w:val="6"/>
        </w:numPr>
        <w:spacing w:after="0"/>
        <w:rPr>
          <w:rFonts w:asciiTheme="majorHAnsi" w:hAnsiTheme="majorHAnsi"/>
        </w:rPr>
      </w:pPr>
      <w:r w:rsidRPr="001021A7">
        <w:rPr>
          <w:rFonts w:asciiTheme="majorHAnsi" w:hAnsiTheme="majorHAnsi"/>
        </w:rPr>
        <w:t>IT-Security (led by Tom Pomroy)</w:t>
      </w:r>
    </w:p>
    <w:p w:rsidR="00D103F9" w:rsidRPr="001021A7" w:rsidRDefault="00D103F9" w:rsidP="00CF5C2D">
      <w:pPr>
        <w:pStyle w:val="ListParagraph"/>
        <w:numPr>
          <w:ilvl w:val="0"/>
          <w:numId w:val="6"/>
        </w:numPr>
        <w:spacing w:after="0"/>
        <w:rPr>
          <w:rFonts w:asciiTheme="majorHAnsi" w:hAnsiTheme="majorHAnsi"/>
        </w:rPr>
      </w:pPr>
      <w:r w:rsidRPr="001021A7">
        <w:rPr>
          <w:rFonts w:asciiTheme="majorHAnsi" w:hAnsiTheme="majorHAnsi"/>
        </w:rPr>
        <w:t>IT-Services (led by Huy Tran and Steve Pigg)</w:t>
      </w:r>
    </w:p>
    <w:p w:rsidR="00217F5C" w:rsidRPr="009D0A2D" w:rsidRDefault="00217F5C" w:rsidP="00217F5C">
      <w:pPr>
        <w:widowControl w:val="0"/>
        <w:autoSpaceDE w:val="0"/>
        <w:autoSpaceDN w:val="0"/>
        <w:adjustRightInd w:val="0"/>
        <w:rPr>
          <w:rFonts w:asciiTheme="majorHAnsi" w:hAnsiTheme="majorHAnsi"/>
          <w:u w:val="single"/>
        </w:rPr>
      </w:pPr>
      <w:r w:rsidRPr="009D0A2D">
        <w:rPr>
          <w:rFonts w:asciiTheme="majorHAnsi" w:hAnsiTheme="majorHAnsi"/>
          <w:u w:val="single"/>
        </w:rPr>
        <w:t>Kuali-Rice</w:t>
      </w:r>
    </w:p>
    <w:p w:rsidR="005B122F" w:rsidRPr="009D0A2D" w:rsidRDefault="001021A7" w:rsidP="00BD0B57">
      <w:pPr>
        <w:widowControl w:val="0"/>
        <w:autoSpaceDE w:val="0"/>
        <w:autoSpaceDN w:val="0"/>
        <w:adjustRightInd w:val="0"/>
        <w:rPr>
          <w:rFonts w:asciiTheme="majorHAnsi" w:hAnsiTheme="majorHAnsi"/>
          <w:szCs w:val="24"/>
        </w:rPr>
      </w:pPr>
      <w:r w:rsidRPr="009D0A2D">
        <w:rPr>
          <w:rFonts w:asciiTheme="majorHAnsi" w:hAnsiTheme="majorHAnsi"/>
          <w:szCs w:val="24"/>
        </w:rPr>
        <w:t>No update for March</w:t>
      </w:r>
      <w:r w:rsidR="00C962D3" w:rsidRPr="009D0A2D">
        <w:rPr>
          <w:rFonts w:asciiTheme="majorHAnsi" w:hAnsiTheme="majorHAnsi"/>
          <w:szCs w:val="24"/>
        </w:rPr>
        <w:t xml:space="preserve"> 2015</w:t>
      </w:r>
    </w:p>
    <w:p w:rsidR="00217F5C" w:rsidRPr="009D0A2D" w:rsidRDefault="00217F5C" w:rsidP="00217F5C">
      <w:pPr>
        <w:pStyle w:val="Default"/>
        <w:spacing w:after="0" w:line="100" w:lineRule="atLeast"/>
        <w:rPr>
          <w:rFonts w:asciiTheme="majorHAnsi" w:hAnsiTheme="majorHAnsi"/>
          <w:u w:val="single"/>
        </w:rPr>
      </w:pPr>
      <w:r w:rsidRPr="009D0A2D">
        <w:rPr>
          <w:rFonts w:asciiTheme="majorHAnsi" w:hAnsiTheme="majorHAnsi"/>
          <w:u w:val="single"/>
        </w:rPr>
        <w:t>SDAAC:</w:t>
      </w:r>
    </w:p>
    <w:p w:rsidR="001021A7" w:rsidRPr="009D0A2D" w:rsidRDefault="001021A7" w:rsidP="00217F5C">
      <w:pPr>
        <w:pStyle w:val="Default"/>
        <w:spacing w:after="0" w:line="100" w:lineRule="atLeast"/>
        <w:rPr>
          <w:rFonts w:asciiTheme="majorHAnsi" w:hAnsiTheme="majorHAnsi"/>
          <w:szCs w:val="24"/>
        </w:rPr>
      </w:pPr>
      <w:r w:rsidRPr="009D0A2D">
        <w:rPr>
          <w:rFonts w:asciiTheme="majorHAnsi" w:hAnsiTheme="majorHAnsi"/>
          <w:szCs w:val="24"/>
        </w:rPr>
        <w:t>No update for March 2015</w:t>
      </w:r>
    </w:p>
    <w:p w:rsidR="00217F5C" w:rsidRPr="009D0A2D" w:rsidRDefault="00217F5C" w:rsidP="00217F5C">
      <w:pPr>
        <w:pStyle w:val="Default"/>
        <w:spacing w:after="0" w:line="100" w:lineRule="atLeast"/>
        <w:rPr>
          <w:rFonts w:asciiTheme="majorHAnsi" w:hAnsiTheme="majorHAnsi"/>
        </w:rPr>
      </w:pPr>
      <w:r w:rsidRPr="009D0A2D">
        <w:rPr>
          <w:rFonts w:asciiTheme="majorHAnsi" w:hAnsiTheme="majorHAnsi"/>
          <w:u w:val="single"/>
        </w:rPr>
        <w:t>SSC</w:t>
      </w:r>
      <w:r w:rsidRPr="009D0A2D">
        <w:rPr>
          <w:rFonts w:asciiTheme="majorHAnsi" w:hAnsiTheme="majorHAnsi"/>
        </w:rPr>
        <w:t xml:space="preserve">:  </w:t>
      </w:r>
    </w:p>
    <w:p w:rsidR="009D0A2D" w:rsidRPr="009D0A2D" w:rsidRDefault="007C6A55" w:rsidP="00D103F9">
      <w:pPr>
        <w:pStyle w:val="Default"/>
        <w:spacing w:after="0" w:line="100" w:lineRule="atLeast"/>
        <w:rPr>
          <w:rFonts w:asciiTheme="majorHAnsi" w:hAnsiTheme="majorHAnsi"/>
          <w:u w:val="single"/>
        </w:rPr>
      </w:pPr>
      <w:r>
        <w:rPr>
          <w:rFonts w:asciiTheme="majorHAnsi" w:hAnsiTheme="majorHAnsi"/>
          <w:u w:val="single"/>
        </w:rPr>
        <w:object w:dxaOrig="1532" w:dyaOrig="1001">
          <v:shape id="_x0000_i1029" type="#_x0000_t75" style="width:76.8pt;height:50.4pt" o:ole="">
            <v:imagedata r:id="rId18" o:title=""/>
          </v:shape>
          <o:OLEObject Type="Embed" ProgID="Acrobat.Document.11" ShapeID="_x0000_i1029" DrawAspect="Icon" ObjectID="_1495893336" r:id="rId19"/>
        </w:object>
      </w:r>
    </w:p>
    <w:p w:rsidR="00EB7EE5" w:rsidRPr="009D0A2D" w:rsidRDefault="00217F5C" w:rsidP="00D103F9">
      <w:pPr>
        <w:pStyle w:val="Default"/>
        <w:spacing w:after="0" w:line="100" w:lineRule="atLeast"/>
        <w:rPr>
          <w:rFonts w:asciiTheme="majorHAnsi" w:hAnsiTheme="majorHAnsi"/>
          <w:u w:val="single"/>
        </w:rPr>
      </w:pPr>
      <w:r w:rsidRPr="009D0A2D">
        <w:rPr>
          <w:rFonts w:asciiTheme="majorHAnsi" w:hAnsiTheme="majorHAnsi"/>
          <w:u w:val="single"/>
        </w:rPr>
        <w:t>Staff Assembly:</w:t>
      </w:r>
    </w:p>
    <w:bookmarkStart w:id="1" w:name="_MON_1488118030"/>
    <w:bookmarkEnd w:id="1"/>
    <w:p w:rsidR="00D103F9" w:rsidRPr="00D103F9" w:rsidRDefault="00D103F9" w:rsidP="00D103F9">
      <w:pPr>
        <w:pStyle w:val="Default"/>
        <w:spacing w:after="0" w:line="100" w:lineRule="atLeast"/>
        <w:rPr>
          <w:rFonts w:asciiTheme="majorHAnsi" w:hAnsiTheme="majorHAnsi"/>
          <w:b/>
          <w:sz w:val="24"/>
          <w:szCs w:val="24"/>
          <w:u w:val="single"/>
        </w:rPr>
      </w:pPr>
      <w:r>
        <w:rPr>
          <w:rFonts w:asciiTheme="majorHAnsi" w:hAnsiTheme="majorHAnsi"/>
          <w:b/>
          <w:sz w:val="24"/>
          <w:szCs w:val="24"/>
          <w:u w:val="single"/>
        </w:rPr>
        <w:object w:dxaOrig="1532" w:dyaOrig="1001">
          <v:shape id="_x0000_i1030" type="#_x0000_t75" style="width:76.8pt;height:50.4pt" o:ole="">
            <v:imagedata r:id="rId20" o:title=""/>
          </v:shape>
          <o:OLEObject Type="Embed" ProgID="Word.Document.12" ShapeID="_x0000_i1030" DrawAspect="Icon" ObjectID="_1495893337" r:id="rId21">
            <o:FieldCodes>\s</o:FieldCodes>
          </o:OLEObject>
        </w:object>
      </w:r>
    </w:p>
    <w:p w:rsidR="00217F5C" w:rsidRPr="009D0A2D" w:rsidRDefault="00217F5C" w:rsidP="00217F5C">
      <w:pPr>
        <w:rPr>
          <w:rFonts w:asciiTheme="majorHAnsi" w:hAnsiTheme="majorHAnsi"/>
          <w:u w:val="single"/>
        </w:rPr>
      </w:pPr>
      <w:r w:rsidRPr="009D0A2D">
        <w:rPr>
          <w:rFonts w:asciiTheme="majorHAnsi" w:hAnsiTheme="majorHAnsi"/>
          <w:u w:val="single"/>
        </w:rPr>
        <w:t xml:space="preserve">UCPath:  </w:t>
      </w:r>
    </w:p>
    <w:p w:rsidR="001021A7" w:rsidRPr="001021A7" w:rsidRDefault="001021A7" w:rsidP="00217F5C">
      <w:pPr>
        <w:rPr>
          <w:rFonts w:asciiTheme="majorHAnsi" w:hAnsiTheme="majorHAnsi"/>
          <w:sz w:val="24"/>
          <w:szCs w:val="24"/>
        </w:rPr>
      </w:pPr>
      <w:r w:rsidRPr="001021A7">
        <w:rPr>
          <w:rFonts w:asciiTheme="majorHAnsi" w:hAnsiTheme="majorHAnsi"/>
          <w:szCs w:val="24"/>
        </w:rPr>
        <w:t>No update for March 2015</w:t>
      </w:r>
    </w:p>
    <w:p w:rsidR="00C962D3" w:rsidRDefault="00C962D3" w:rsidP="00217F5C">
      <w:pPr>
        <w:rPr>
          <w:rFonts w:asciiTheme="majorHAnsi" w:hAnsiTheme="majorHAnsi"/>
          <w:sz w:val="24"/>
          <w:szCs w:val="24"/>
          <w:u w:val="single"/>
        </w:rPr>
      </w:pPr>
    </w:p>
    <w:p w:rsidR="00BD0B57" w:rsidRPr="00DA20C3" w:rsidRDefault="00BD0B57" w:rsidP="00217F5C">
      <w:pPr>
        <w:rPr>
          <w:rFonts w:asciiTheme="majorHAnsi" w:hAnsiTheme="majorHAnsi"/>
          <w:sz w:val="24"/>
          <w:szCs w:val="24"/>
          <w:u w:val="single"/>
        </w:rPr>
      </w:pPr>
    </w:p>
    <w:tbl>
      <w:tblPr>
        <w:tblW w:w="0" w:type="auto"/>
        <w:tblInd w:w="55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203"/>
        <w:gridCol w:w="4589"/>
      </w:tblGrid>
      <w:tr w:rsidR="00217F5C" w:rsidRPr="00DA20C3" w:rsidTr="0056103A">
        <w:tc>
          <w:tcPr>
            <w:tcW w:w="4203"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b/>
            </w:r>
            <w:r w:rsidRPr="00DA20C3">
              <w:rPr>
                <w:rFonts w:asciiTheme="majorHAnsi" w:hAnsiTheme="majorHAnsi"/>
                <w:b/>
                <w:sz w:val="24"/>
                <w:szCs w:val="24"/>
              </w:rPr>
              <w:t>Committee</w:t>
            </w:r>
          </w:p>
        </w:tc>
        <w:tc>
          <w:tcPr>
            <w:tcW w:w="4589"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b/>
                <w:sz w:val="24"/>
                <w:szCs w:val="24"/>
              </w:rPr>
              <w:t>Representative(s)</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ABOG (Academic Business Officers Group)</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Sally Harmsworth/Lourdes Gomez</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AADI (Administrative Application Development Init)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Tracy Lade/Janet Brown Simmons/Chris Hale/Meshell Louderman</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ASEC (ADMAN SharePoint Exploratory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Tracy Lade/MaryAnn Mellor</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CCC&amp;D (Campus Council on Community and Diversity)</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Tammy McNiff</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CCFIT (Campus Council for Information Technology)</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Nora Orozco </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Campus Taskforce on Uniform Guidance for Federal Awards Implementation</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Sara Reed</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FIS Steering Committee (Kuali)</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Karen Nofziger</w:t>
            </w:r>
          </w:p>
        </w:tc>
      </w:tr>
      <w:tr w:rsidR="0056103A"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DA20C3" w:rsidRDefault="0056103A" w:rsidP="00B6009C">
            <w:pPr>
              <w:pStyle w:val="Default"/>
              <w:spacing w:after="0" w:line="100" w:lineRule="atLeast"/>
              <w:rPr>
                <w:rFonts w:asciiTheme="majorHAnsi" w:hAnsiTheme="majorHAnsi"/>
                <w:sz w:val="24"/>
                <w:szCs w:val="24"/>
              </w:rPr>
            </w:pPr>
            <w:r>
              <w:rPr>
                <w:rFonts w:asciiTheme="majorHAnsi" w:hAnsiTheme="majorHAnsi"/>
                <w:sz w:val="24"/>
                <w:szCs w:val="24"/>
              </w:rPr>
              <w:t>EDMS</w:t>
            </w:r>
            <w:r w:rsidR="00D103F9">
              <w:rPr>
                <w:rFonts w:asciiTheme="majorHAnsi" w:hAnsiTheme="majorHAnsi"/>
                <w:sz w:val="24"/>
                <w:szCs w:val="24"/>
              </w:rPr>
              <w:t xml:space="preserve"> Replacement Project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DA20C3" w:rsidRDefault="0056103A" w:rsidP="00B6009C">
            <w:pPr>
              <w:pStyle w:val="Default"/>
              <w:spacing w:after="0" w:line="100" w:lineRule="atLeast"/>
              <w:rPr>
                <w:rFonts w:asciiTheme="majorHAnsi" w:hAnsiTheme="majorHAnsi"/>
                <w:sz w:val="24"/>
                <w:szCs w:val="24"/>
              </w:rPr>
            </w:pPr>
            <w:r>
              <w:rPr>
                <w:rFonts w:asciiTheme="majorHAnsi" w:hAnsiTheme="majorHAnsi"/>
                <w:sz w:val="24"/>
                <w:szCs w:val="24"/>
              </w:rPr>
              <w:t>Peter Blando/Teri Sugai</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9D0A2D" w:rsidP="00B6009C">
            <w:pPr>
              <w:pStyle w:val="Default"/>
              <w:spacing w:after="0" w:line="100" w:lineRule="atLeast"/>
              <w:rPr>
                <w:rFonts w:asciiTheme="majorHAnsi" w:hAnsiTheme="majorHAnsi"/>
                <w:sz w:val="24"/>
                <w:szCs w:val="24"/>
              </w:rPr>
            </w:pPr>
            <w:r>
              <w:rPr>
                <w:rFonts w:asciiTheme="majorHAnsi" w:hAnsiTheme="majorHAnsi"/>
                <w:sz w:val="24"/>
                <w:szCs w:val="24"/>
              </w:rPr>
              <w:t>Ed Tech</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Kerry Hasa </w:t>
            </w:r>
          </w:p>
        </w:tc>
      </w:tr>
      <w:tr w:rsidR="0056103A" w:rsidRPr="00DA20C3"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DA20C3" w:rsidRDefault="0056103A" w:rsidP="00DF498C">
            <w:pPr>
              <w:pStyle w:val="Default"/>
              <w:spacing w:after="0" w:line="100" w:lineRule="atLeast"/>
              <w:rPr>
                <w:rFonts w:asciiTheme="majorHAnsi" w:hAnsiTheme="majorHAnsi"/>
                <w:sz w:val="24"/>
                <w:szCs w:val="24"/>
              </w:rPr>
            </w:pPr>
            <w:r w:rsidRPr="00DA20C3">
              <w:rPr>
                <w:rFonts w:asciiTheme="majorHAnsi" w:hAnsiTheme="majorHAnsi"/>
                <w:sz w:val="24"/>
                <w:szCs w:val="24"/>
              </w:rPr>
              <w:t>HR Transformation Committee</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DA20C3" w:rsidRDefault="0056103A" w:rsidP="00DF498C">
            <w:pPr>
              <w:pStyle w:val="Default"/>
              <w:spacing w:after="0" w:line="100" w:lineRule="atLeast"/>
              <w:rPr>
                <w:rFonts w:asciiTheme="majorHAnsi" w:hAnsiTheme="majorHAnsi"/>
                <w:sz w:val="24"/>
                <w:szCs w:val="24"/>
              </w:rPr>
            </w:pPr>
            <w:r w:rsidRPr="00DA20C3">
              <w:rPr>
                <w:rFonts w:asciiTheme="majorHAnsi" w:hAnsiTheme="majorHAnsi"/>
                <w:sz w:val="24"/>
                <w:szCs w:val="24"/>
              </w:rPr>
              <w:t>MaryAnn Mellor</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HRIC/HRAC/Career Compass</w:t>
            </w:r>
          </w:p>
          <w:p w:rsidR="00217F5C" w:rsidRPr="00D103F9" w:rsidRDefault="00D103F9" w:rsidP="00B6009C">
            <w:pPr>
              <w:pStyle w:val="Default"/>
              <w:spacing w:after="0" w:line="100" w:lineRule="atLeast"/>
              <w:rPr>
                <w:rFonts w:asciiTheme="majorHAnsi" w:hAnsiTheme="majorHAnsi"/>
                <w:sz w:val="20"/>
                <w:szCs w:val="20"/>
              </w:rPr>
            </w:pPr>
            <w:r>
              <w:rPr>
                <w:rFonts w:asciiTheme="majorHAnsi" w:hAnsiTheme="majorHAnsi"/>
                <w:sz w:val="20"/>
                <w:szCs w:val="20"/>
              </w:rPr>
              <w:t>(HR</w:t>
            </w:r>
            <w:r w:rsidR="00217F5C" w:rsidRPr="00D103F9">
              <w:rPr>
                <w:rFonts w:asciiTheme="majorHAnsi" w:hAnsiTheme="majorHAnsi"/>
                <w:sz w:val="20"/>
                <w:szCs w:val="20"/>
              </w:rPr>
              <w:t xml:space="preserve"> Implementation Committee/</w:t>
            </w:r>
          </w:p>
          <w:p w:rsidR="00217F5C" w:rsidRPr="00DA20C3" w:rsidRDefault="00217F5C" w:rsidP="00B6009C">
            <w:pPr>
              <w:pStyle w:val="Default"/>
              <w:spacing w:after="0" w:line="100" w:lineRule="atLeast"/>
              <w:rPr>
                <w:rFonts w:asciiTheme="majorHAnsi" w:hAnsiTheme="majorHAnsi"/>
                <w:sz w:val="24"/>
                <w:szCs w:val="24"/>
              </w:rPr>
            </w:pPr>
            <w:r w:rsidRPr="00D103F9">
              <w:rPr>
                <w:rFonts w:asciiTheme="majorHAnsi" w:hAnsiTheme="majorHAnsi"/>
                <w:sz w:val="20"/>
                <w:szCs w:val="20"/>
              </w:rPr>
              <w:t>HR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Rosemary Martin-Ocampo</w:t>
            </w:r>
          </w:p>
        </w:tc>
      </w:tr>
      <w:tr w:rsidR="0056103A"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Default="0056103A" w:rsidP="00B6009C">
            <w:pPr>
              <w:pStyle w:val="Default"/>
              <w:spacing w:after="0" w:line="100" w:lineRule="atLeast"/>
              <w:rPr>
                <w:rFonts w:asciiTheme="majorHAnsi" w:hAnsiTheme="majorHAnsi"/>
                <w:sz w:val="24"/>
                <w:szCs w:val="24"/>
              </w:rPr>
            </w:pPr>
            <w:r>
              <w:rPr>
                <w:rFonts w:asciiTheme="majorHAnsi" w:hAnsiTheme="majorHAnsi"/>
                <w:sz w:val="24"/>
                <w:szCs w:val="24"/>
              </w:rPr>
              <w:t>IT-Security &amp; IT-Services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Default="0056103A" w:rsidP="00B6009C">
            <w:pPr>
              <w:pStyle w:val="Default"/>
              <w:spacing w:after="0" w:line="100" w:lineRule="atLeast"/>
              <w:rPr>
                <w:rFonts w:asciiTheme="majorHAnsi" w:hAnsiTheme="majorHAnsi"/>
                <w:sz w:val="24"/>
                <w:szCs w:val="24"/>
              </w:rPr>
            </w:pPr>
            <w:r>
              <w:rPr>
                <w:rFonts w:asciiTheme="majorHAnsi" w:hAnsiTheme="majorHAnsi"/>
                <w:sz w:val="24"/>
                <w:szCs w:val="24"/>
              </w:rPr>
              <w:t>Tracy Lade</w:t>
            </w:r>
          </w:p>
        </w:tc>
      </w:tr>
      <w:tr w:rsidR="001F418F"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1F418F" w:rsidRPr="00DA20C3" w:rsidRDefault="001F418F" w:rsidP="00B6009C">
            <w:pPr>
              <w:pStyle w:val="Default"/>
              <w:spacing w:after="0" w:line="100" w:lineRule="atLeast"/>
              <w:rPr>
                <w:rFonts w:asciiTheme="majorHAnsi" w:hAnsiTheme="majorHAnsi"/>
                <w:sz w:val="24"/>
                <w:szCs w:val="24"/>
              </w:rPr>
            </w:pPr>
            <w:r>
              <w:rPr>
                <w:rFonts w:asciiTheme="majorHAnsi" w:hAnsiTheme="majorHAnsi"/>
                <w:sz w:val="24"/>
                <w:szCs w:val="24"/>
              </w:rPr>
              <w:t>LMS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1F418F" w:rsidRPr="00DA20C3" w:rsidRDefault="001F418F" w:rsidP="00B6009C">
            <w:pPr>
              <w:pStyle w:val="Default"/>
              <w:spacing w:after="0" w:line="100" w:lineRule="atLeast"/>
              <w:rPr>
                <w:rFonts w:asciiTheme="majorHAnsi" w:hAnsiTheme="majorHAnsi"/>
                <w:sz w:val="24"/>
                <w:szCs w:val="24"/>
              </w:rPr>
            </w:pPr>
            <w:r>
              <w:rPr>
                <w:rFonts w:asciiTheme="majorHAnsi" w:hAnsiTheme="majorHAnsi"/>
                <w:sz w:val="24"/>
                <w:szCs w:val="24"/>
              </w:rPr>
              <w:t>Kerry L. Hasa</w:t>
            </w:r>
          </w:p>
        </w:tc>
      </w:tr>
      <w:tr w:rsidR="0056103A" w:rsidRPr="00DA20C3"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DA20C3" w:rsidRDefault="0056103A" w:rsidP="00DF498C">
            <w:pPr>
              <w:pStyle w:val="Default"/>
              <w:spacing w:after="0" w:line="100" w:lineRule="atLeast"/>
              <w:rPr>
                <w:rFonts w:asciiTheme="majorHAnsi" w:hAnsiTheme="majorHAnsi"/>
                <w:sz w:val="24"/>
                <w:szCs w:val="24"/>
              </w:rPr>
            </w:pPr>
            <w:r w:rsidRPr="00DA20C3">
              <w:rPr>
                <w:rFonts w:asciiTheme="majorHAnsi" w:hAnsiTheme="majorHAnsi"/>
                <w:sz w:val="24"/>
                <w:szCs w:val="24"/>
              </w:rPr>
              <w:t>Kuali Rice (collection of middleware)</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DA20C3" w:rsidRDefault="0056103A" w:rsidP="00DF498C">
            <w:pPr>
              <w:pStyle w:val="Default"/>
              <w:spacing w:after="0" w:line="100" w:lineRule="atLeast"/>
              <w:rPr>
                <w:rFonts w:asciiTheme="majorHAnsi" w:hAnsiTheme="majorHAnsi"/>
                <w:sz w:val="24"/>
                <w:szCs w:val="24"/>
              </w:rPr>
            </w:pPr>
            <w:r w:rsidRPr="00DA20C3">
              <w:rPr>
                <w:rFonts w:asciiTheme="majorHAnsi" w:hAnsiTheme="majorHAnsi"/>
                <w:sz w:val="24"/>
                <w:szCs w:val="24"/>
              </w:rPr>
              <w:t xml:space="preserve">Dee Madderra </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SDAAC (Staff Diversity Administrative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Lourdes Gomez</w:t>
            </w:r>
          </w:p>
        </w:tc>
      </w:tr>
      <w:tr w:rsidR="00217F5C" w:rsidRPr="00DA20C3" w:rsidTr="0056103A">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DA20C3" w:rsidRDefault="00217F5C" w:rsidP="00B6009C">
            <w:pPr>
              <w:pStyle w:val="Default"/>
              <w:spacing w:after="0" w:line="100" w:lineRule="atLeast"/>
              <w:rPr>
                <w:rFonts w:asciiTheme="majorHAnsi" w:hAnsiTheme="majorHAnsi"/>
                <w:sz w:val="24"/>
                <w:szCs w:val="24"/>
              </w:rPr>
            </w:pPr>
            <w:r w:rsidRPr="00DA20C3">
              <w:rPr>
                <w:rFonts w:asciiTheme="majorHAnsi" w:hAnsiTheme="majorHAnsi"/>
                <w:sz w:val="24"/>
                <w:szCs w:val="24"/>
              </w:rPr>
              <w:t>SSC (Shared Service Centers)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DA20C3" w:rsidRDefault="00D103F9" w:rsidP="00B6009C">
            <w:pPr>
              <w:pStyle w:val="Default"/>
              <w:spacing w:after="0" w:line="100" w:lineRule="atLeast"/>
              <w:rPr>
                <w:rFonts w:asciiTheme="majorHAnsi" w:hAnsiTheme="majorHAnsi"/>
                <w:sz w:val="24"/>
                <w:szCs w:val="24"/>
              </w:rPr>
            </w:pPr>
            <w:r>
              <w:rPr>
                <w:rFonts w:asciiTheme="majorHAnsi" w:hAnsiTheme="majorHAnsi"/>
                <w:sz w:val="24"/>
                <w:szCs w:val="24"/>
              </w:rPr>
              <w:t>Sara Reed</w:t>
            </w:r>
          </w:p>
        </w:tc>
      </w:tr>
      <w:tr w:rsidR="0056103A" w:rsidRPr="00DA20C3" w:rsidTr="0056103A">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DA20C3" w:rsidRDefault="0056103A" w:rsidP="00DF498C">
            <w:pPr>
              <w:pStyle w:val="Default"/>
              <w:spacing w:after="0" w:line="100" w:lineRule="atLeast"/>
              <w:rPr>
                <w:rFonts w:asciiTheme="majorHAnsi" w:hAnsiTheme="majorHAnsi"/>
                <w:sz w:val="24"/>
                <w:szCs w:val="24"/>
              </w:rPr>
            </w:pPr>
            <w:r w:rsidRPr="00DA20C3">
              <w:rPr>
                <w:rFonts w:asciiTheme="majorHAnsi" w:hAnsiTheme="majorHAnsi"/>
                <w:sz w:val="24"/>
                <w:szCs w:val="24"/>
              </w:rPr>
              <w:t>Staff Assembly</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DA20C3" w:rsidRDefault="0056103A" w:rsidP="00DF498C">
            <w:pPr>
              <w:pStyle w:val="Default"/>
              <w:spacing w:after="0" w:line="100" w:lineRule="atLeast"/>
              <w:rPr>
                <w:rFonts w:asciiTheme="majorHAnsi" w:hAnsiTheme="majorHAnsi"/>
                <w:sz w:val="24"/>
                <w:szCs w:val="24"/>
              </w:rPr>
            </w:pPr>
            <w:r w:rsidRPr="00DA20C3">
              <w:rPr>
                <w:rFonts w:asciiTheme="majorHAnsi" w:hAnsiTheme="majorHAnsi"/>
                <w:sz w:val="24"/>
                <w:szCs w:val="24"/>
              </w:rPr>
              <w:t>Jessica Potts</w:t>
            </w:r>
          </w:p>
        </w:tc>
      </w:tr>
      <w:tr w:rsidR="0056103A" w:rsidRPr="00DA20C3" w:rsidTr="00DF498C">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DA20C3" w:rsidRDefault="0056103A" w:rsidP="00DF498C">
            <w:pPr>
              <w:pStyle w:val="Default"/>
              <w:spacing w:after="0" w:line="100" w:lineRule="atLeast"/>
              <w:rPr>
                <w:rFonts w:asciiTheme="majorHAnsi" w:hAnsiTheme="majorHAnsi"/>
                <w:sz w:val="24"/>
                <w:szCs w:val="24"/>
              </w:rPr>
            </w:pPr>
            <w:r w:rsidRPr="00DA20C3">
              <w:rPr>
                <w:rFonts w:asciiTheme="majorHAnsi" w:hAnsiTheme="majorHAnsi"/>
                <w:sz w:val="24"/>
                <w:szCs w:val="24"/>
              </w:rPr>
              <w:t>UC Path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DA20C3" w:rsidRDefault="0056103A" w:rsidP="00DF498C">
            <w:pPr>
              <w:pStyle w:val="Default"/>
              <w:spacing w:after="0" w:line="100" w:lineRule="atLeast"/>
              <w:rPr>
                <w:rFonts w:asciiTheme="majorHAnsi" w:hAnsiTheme="majorHAnsi"/>
                <w:sz w:val="24"/>
                <w:szCs w:val="24"/>
              </w:rPr>
            </w:pPr>
            <w:r w:rsidRPr="00DA20C3">
              <w:rPr>
                <w:rFonts w:asciiTheme="majorHAnsi" w:hAnsiTheme="majorHAnsi"/>
                <w:sz w:val="24"/>
                <w:szCs w:val="24"/>
              </w:rPr>
              <w:t>Susan Sainz/Meshell Louderman</w:t>
            </w:r>
          </w:p>
        </w:tc>
      </w:tr>
    </w:tbl>
    <w:p w:rsidR="00217F5C" w:rsidRPr="00DA20C3" w:rsidRDefault="00217F5C" w:rsidP="00217F5C">
      <w:pPr>
        <w:rPr>
          <w:rFonts w:asciiTheme="majorHAnsi" w:hAnsiTheme="majorHAnsi"/>
          <w:sz w:val="24"/>
          <w:szCs w:val="24"/>
        </w:rPr>
      </w:pPr>
    </w:p>
    <w:p w:rsidR="00217F5C" w:rsidRPr="00DA20C3" w:rsidRDefault="00217F5C" w:rsidP="00217F5C">
      <w:pPr>
        <w:pStyle w:val="Default"/>
        <w:spacing w:after="0" w:line="100" w:lineRule="atLeast"/>
        <w:rPr>
          <w:rFonts w:asciiTheme="majorHAnsi" w:hAnsiTheme="majorHAnsi"/>
          <w:sz w:val="24"/>
          <w:szCs w:val="24"/>
        </w:rPr>
      </w:pPr>
      <w:r w:rsidRPr="00DA20C3">
        <w:rPr>
          <w:rFonts w:asciiTheme="majorHAnsi" w:hAnsiTheme="majorHAnsi"/>
          <w:b/>
          <w:sz w:val="24"/>
          <w:szCs w:val="24"/>
        </w:rPr>
        <w:t>**************************************************************************************</w:t>
      </w:r>
    </w:p>
    <w:p w:rsidR="00217F5C" w:rsidRPr="009D0A2D" w:rsidRDefault="00217F5C" w:rsidP="00217F5C">
      <w:pPr>
        <w:pStyle w:val="Default"/>
        <w:spacing w:after="0" w:line="100" w:lineRule="atLeast"/>
        <w:rPr>
          <w:rFonts w:asciiTheme="majorHAnsi" w:hAnsiTheme="majorHAnsi"/>
          <w:b/>
          <w:u w:val="single"/>
        </w:rPr>
      </w:pPr>
      <w:r w:rsidRPr="009D0A2D">
        <w:rPr>
          <w:rFonts w:asciiTheme="majorHAnsi" w:hAnsiTheme="majorHAnsi"/>
          <w:b/>
          <w:u w:val="single"/>
        </w:rPr>
        <w:t xml:space="preserve">Future meeting dates for Academic years 14-15 &amp; 15-16: </w:t>
      </w:r>
    </w:p>
    <w:p w:rsidR="00217F5C" w:rsidRPr="00C962D3" w:rsidRDefault="00217F5C" w:rsidP="00217F5C">
      <w:pPr>
        <w:pStyle w:val="Default"/>
        <w:spacing w:after="0" w:line="100" w:lineRule="atLeast"/>
        <w:rPr>
          <w:rFonts w:asciiTheme="majorHAnsi" w:hAnsiTheme="majorHAnsi"/>
          <w:sz w:val="20"/>
          <w:szCs w:val="20"/>
        </w:rPr>
      </w:pPr>
      <w:r w:rsidRPr="00C962D3">
        <w:rPr>
          <w:rFonts w:asciiTheme="majorHAnsi" w:hAnsiTheme="majorHAnsi"/>
          <w:sz w:val="20"/>
          <w:szCs w:val="20"/>
        </w:rPr>
        <w:t xml:space="preserve">All meetings will be held from 3:00-5:00 pm in 1207 Robert Mondavi Institute, South Building. </w:t>
      </w:r>
    </w:p>
    <w:tbl>
      <w:tblPr>
        <w:tblW w:w="7755" w:type="dxa"/>
        <w:tblInd w:w="1605" w:type="dxa"/>
        <w:tblLook w:val="04A0" w:firstRow="1" w:lastRow="0" w:firstColumn="1" w:lastColumn="0" w:noHBand="0" w:noVBand="1"/>
      </w:tblPr>
      <w:tblGrid>
        <w:gridCol w:w="5710"/>
        <w:gridCol w:w="505"/>
        <w:gridCol w:w="1540"/>
      </w:tblGrid>
      <w:tr w:rsidR="001F418F" w:rsidRPr="00C962D3" w:rsidTr="00085DB1">
        <w:trPr>
          <w:trHeight w:val="402"/>
        </w:trPr>
        <w:tc>
          <w:tcPr>
            <w:tcW w:w="5670" w:type="dxa"/>
            <w:tcBorders>
              <w:top w:val="nil"/>
              <w:left w:val="nil"/>
              <w:bottom w:val="nil"/>
              <w:right w:val="nil"/>
            </w:tcBorders>
            <w:shd w:val="clear" w:color="auto" w:fill="auto"/>
            <w:noWrap/>
            <w:vAlign w:val="bottom"/>
          </w:tcPr>
          <w:tbl>
            <w:tblPr>
              <w:tblW w:w="5617" w:type="dxa"/>
              <w:tblLook w:val="04A0" w:firstRow="1" w:lastRow="0" w:firstColumn="1" w:lastColumn="0" w:noHBand="0" w:noVBand="1"/>
            </w:tblPr>
            <w:tblGrid>
              <w:gridCol w:w="2400"/>
              <w:gridCol w:w="694"/>
              <w:gridCol w:w="2400"/>
            </w:tblGrid>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April 16,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January 21, 2016</w:t>
                  </w:r>
                </w:p>
              </w:tc>
            </w:tr>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3A000C" w:rsidP="00C962D3">
                  <w:pPr>
                    <w:rPr>
                      <w:rFonts w:ascii="Cambria" w:hAnsi="Cambria"/>
                      <w:color w:val="000000"/>
                      <w:sz w:val="20"/>
                      <w:szCs w:val="20"/>
                    </w:rPr>
                  </w:pPr>
                  <w:r>
                    <w:rPr>
                      <w:rFonts w:ascii="Cambria" w:hAnsi="Cambria"/>
                      <w:color w:val="000000"/>
                      <w:sz w:val="20"/>
                      <w:szCs w:val="20"/>
                    </w:rPr>
                    <w:t>May 21</w:t>
                  </w:r>
                  <w:r w:rsidR="009D0A2D" w:rsidRPr="00C962D3">
                    <w:rPr>
                      <w:rFonts w:ascii="Cambria" w:hAnsi="Cambria"/>
                      <w:color w:val="000000"/>
                      <w:sz w:val="20"/>
                      <w:szCs w:val="20"/>
                    </w:rPr>
                    <w:t>,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February 18, 2016</w:t>
                  </w:r>
                </w:p>
              </w:tc>
            </w:tr>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June 18,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March 17, 2016</w:t>
                  </w:r>
                </w:p>
              </w:tc>
            </w:tr>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July 16,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April 21, 2016</w:t>
                  </w:r>
                </w:p>
              </w:tc>
            </w:tr>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August 13,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May 19, 2016</w:t>
                  </w:r>
                </w:p>
              </w:tc>
            </w:tr>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Sept. 17,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June 16, 2016</w:t>
                  </w:r>
                </w:p>
              </w:tc>
            </w:tr>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October 15,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July 21, 2016</w:t>
                  </w:r>
                </w:p>
              </w:tc>
            </w:tr>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November 19,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August 18, 2016</w:t>
                  </w:r>
                </w:p>
              </w:tc>
            </w:tr>
            <w:tr w:rsidR="009D0A2D" w:rsidRPr="00C962D3" w:rsidTr="00AC27C3">
              <w:trPr>
                <w:trHeight w:val="402"/>
              </w:trPr>
              <w:tc>
                <w:tcPr>
                  <w:tcW w:w="245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December 17, 2015</w:t>
                  </w: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r w:rsidRPr="00C962D3">
                    <w:rPr>
                      <w:rFonts w:ascii="Cambria" w:hAnsi="Cambria"/>
                      <w:color w:val="000000"/>
                      <w:sz w:val="20"/>
                      <w:szCs w:val="20"/>
                    </w:rPr>
                    <w:t>Sept.  15, 2016</w:t>
                  </w:r>
                </w:p>
              </w:tc>
            </w:tr>
            <w:tr w:rsidR="009D0A2D" w:rsidRPr="00C962D3" w:rsidTr="00AC27C3">
              <w:trPr>
                <w:trHeight w:val="402"/>
              </w:trPr>
              <w:tc>
                <w:tcPr>
                  <w:tcW w:w="2456" w:type="dxa"/>
                  <w:tcBorders>
                    <w:top w:val="nil"/>
                    <w:left w:val="nil"/>
                    <w:bottom w:val="nil"/>
                    <w:right w:val="nil"/>
                  </w:tcBorders>
                  <w:shd w:val="clear" w:color="auto" w:fill="auto"/>
                  <w:noWrap/>
                  <w:vAlign w:val="bottom"/>
                </w:tcPr>
                <w:p w:rsidR="009D0A2D" w:rsidRPr="00C962D3" w:rsidRDefault="009D0A2D" w:rsidP="00C962D3">
                  <w:pPr>
                    <w:rPr>
                      <w:rFonts w:ascii="Cambria" w:hAnsi="Cambria"/>
                      <w:color w:val="000000"/>
                      <w:sz w:val="20"/>
                      <w:szCs w:val="20"/>
                    </w:rPr>
                  </w:pPr>
                </w:p>
              </w:tc>
              <w:tc>
                <w:tcPr>
                  <w:tcW w:w="706" w:type="dxa"/>
                  <w:tcBorders>
                    <w:top w:val="nil"/>
                    <w:left w:val="nil"/>
                    <w:bottom w:val="nil"/>
                    <w:right w:val="nil"/>
                  </w:tcBorders>
                  <w:shd w:val="clear" w:color="auto" w:fill="auto"/>
                  <w:noWrap/>
                  <w:vAlign w:val="bottom"/>
                  <w:hideMark/>
                </w:tcPr>
                <w:p w:rsidR="009D0A2D" w:rsidRPr="00C962D3" w:rsidRDefault="009D0A2D" w:rsidP="00C962D3">
                  <w:pPr>
                    <w:rPr>
                      <w:rFonts w:ascii="Cambria" w:hAnsi="Cambria"/>
                      <w:color w:val="000000"/>
                      <w:sz w:val="20"/>
                      <w:szCs w:val="20"/>
                    </w:rPr>
                  </w:pPr>
                </w:p>
              </w:tc>
              <w:tc>
                <w:tcPr>
                  <w:tcW w:w="2455" w:type="dxa"/>
                  <w:tcBorders>
                    <w:top w:val="nil"/>
                    <w:left w:val="nil"/>
                    <w:bottom w:val="nil"/>
                    <w:right w:val="nil"/>
                  </w:tcBorders>
                  <w:shd w:val="clear" w:color="auto" w:fill="auto"/>
                  <w:noWrap/>
                  <w:vAlign w:val="bottom"/>
                  <w:hideMark/>
                </w:tcPr>
                <w:p w:rsidR="009D0A2D" w:rsidRPr="00C962D3" w:rsidRDefault="009D0A2D" w:rsidP="00C962D3">
                  <w:pPr>
                    <w:rPr>
                      <w:rFonts w:ascii="Times New Roman" w:hAnsi="Times New Roman"/>
                      <w:sz w:val="20"/>
                      <w:szCs w:val="20"/>
                    </w:rPr>
                  </w:pPr>
                </w:p>
              </w:tc>
            </w:tr>
          </w:tbl>
          <w:p w:rsidR="001F418F" w:rsidRPr="00C962D3" w:rsidRDefault="001F418F" w:rsidP="001F418F">
            <w:pPr>
              <w:rPr>
                <w:rFonts w:ascii="Cambria" w:hAnsi="Cambria"/>
                <w:color w:val="000000"/>
                <w:sz w:val="20"/>
                <w:szCs w:val="20"/>
              </w:rPr>
            </w:pPr>
          </w:p>
        </w:tc>
        <w:tc>
          <w:tcPr>
            <w:tcW w:w="512" w:type="dxa"/>
            <w:tcBorders>
              <w:top w:val="nil"/>
              <w:left w:val="nil"/>
              <w:bottom w:val="nil"/>
              <w:right w:val="nil"/>
            </w:tcBorders>
            <w:shd w:val="clear" w:color="auto" w:fill="auto"/>
            <w:noWrap/>
            <w:vAlign w:val="bottom"/>
          </w:tcPr>
          <w:p w:rsidR="001F418F" w:rsidRPr="00C962D3" w:rsidRDefault="001F418F" w:rsidP="001F418F">
            <w:pPr>
              <w:rPr>
                <w:rFonts w:ascii="Cambria" w:hAnsi="Cambria"/>
                <w:color w:val="000000"/>
                <w:sz w:val="20"/>
                <w:szCs w:val="20"/>
              </w:rPr>
            </w:pPr>
          </w:p>
        </w:tc>
        <w:tc>
          <w:tcPr>
            <w:tcW w:w="1573" w:type="dxa"/>
            <w:tcBorders>
              <w:top w:val="nil"/>
              <w:left w:val="nil"/>
              <w:bottom w:val="nil"/>
              <w:right w:val="nil"/>
            </w:tcBorders>
            <w:shd w:val="clear" w:color="auto" w:fill="auto"/>
            <w:noWrap/>
            <w:vAlign w:val="bottom"/>
          </w:tcPr>
          <w:p w:rsidR="001F418F" w:rsidRPr="00C962D3" w:rsidRDefault="001F418F" w:rsidP="001F418F">
            <w:pPr>
              <w:rPr>
                <w:rFonts w:ascii="Cambria" w:hAnsi="Cambria"/>
                <w:color w:val="000000"/>
                <w:sz w:val="20"/>
                <w:szCs w:val="20"/>
              </w:rPr>
            </w:pPr>
          </w:p>
        </w:tc>
      </w:tr>
      <w:tr w:rsidR="001F418F" w:rsidRPr="001F418F" w:rsidTr="00085DB1">
        <w:trPr>
          <w:trHeight w:val="402"/>
        </w:trPr>
        <w:tc>
          <w:tcPr>
            <w:tcW w:w="5670"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512"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c>
          <w:tcPr>
            <w:tcW w:w="1573" w:type="dxa"/>
            <w:tcBorders>
              <w:top w:val="nil"/>
              <w:left w:val="nil"/>
              <w:bottom w:val="nil"/>
              <w:right w:val="nil"/>
            </w:tcBorders>
            <w:shd w:val="clear" w:color="auto" w:fill="auto"/>
            <w:noWrap/>
            <w:vAlign w:val="bottom"/>
          </w:tcPr>
          <w:p w:rsidR="001F418F" w:rsidRPr="001F418F" w:rsidRDefault="001F418F" w:rsidP="001F418F">
            <w:pPr>
              <w:rPr>
                <w:rFonts w:ascii="Cambria" w:hAnsi="Cambria"/>
                <w:color w:val="000000"/>
              </w:rPr>
            </w:pPr>
          </w:p>
        </w:tc>
      </w:tr>
    </w:tbl>
    <w:p w:rsidR="00085DB1" w:rsidRPr="009D0A2D" w:rsidRDefault="00085DB1" w:rsidP="00085DB1">
      <w:pPr>
        <w:widowControl w:val="0"/>
        <w:autoSpaceDE w:val="0"/>
        <w:autoSpaceDN w:val="0"/>
        <w:adjustRightInd w:val="0"/>
        <w:rPr>
          <w:rFonts w:asciiTheme="majorHAnsi" w:hAnsiTheme="majorHAnsi" w:cs="Helvetica"/>
          <w:i/>
        </w:rPr>
      </w:pPr>
      <w:r w:rsidRPr="009D0A2D">
        <w:rPr>
          <w:rFonts w:asciiTheme="majorHAnsi" w:hAnsiTheme="majorHAnsi"/>
          <w:i/>
        </w:rPr>
        <w:t>The committee appreciates Tracy Chriss reserving space for these meetings.</w:t>
      </w:r>
    </w:p>
    <w:p w:rsidR="000B7C1B" w:rsidRPr="00C962D3" w:rsidRDefault="008C2172" w:rsidP="00C962D3">
      <w:pPr>
        <w:widowControl w:val="0"/>
        <w:autoSpaceDE w:val="0"/>
        <w:autoSpaceDN w:val="0"/>
        <w:adjustRightInd w:val="0"/>
        <w:rPr>
          <w:rFonts w:asciiTheme="majorHAnsi" w:hAnsiTheme="majorHAnsi" w:cs="Helvetica"/>
          <w:sz w:val="24"/>
          <w:szCs w:val="24"/>
        </w:rPr>
      </w:pPr>
    </w:p>
    <w:sectPr w:rsidR="000B7C1B" w:rsidRPr="00C962D3">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2172" w:rsidRDefault="008C2172" w:rsidP="00863FF4">
      <w:r>
        <w:separator/>
      </w:r>
    </w:p>
  </w:endnote>
  <w:endnote w:type="continuationSeparator" w:id="0">
    <w:p w:rsidR="008C2172" w:rsidRDefault="008C2172"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276445"/>
      <w:docPartObj>
        <w:docPartGallery w:val="Page Numbers (Bottom of Page)"/>
        <w:docPartUnique/>
      </w:docPartObj>
    </w:sdtPr>
    <w:sdtEndPr>
      <w:rPr>
        <w:noProof/>
      </w:rPr>
    </w:sdtEndPr>
    <w:sdtContent>
      <w:p w:rsidR="00863FF4" w:rsidRDefault="00863FF4">
        <w:pPr>
          <w:pStyle w:val="Footer"/>
          <w:jc w:val="right"/>
        </w:pPr>
        <w:r>
          <w:fldChar w:fldCharType="begin"/>
        </w:r>
        <w:r>
          <w:instrText xml:space="preserve"> PAGE   \* MERGEFORMAT </w:instrText>
        </w:r>
        <w:r>
          <w:fldChar w:fldCharType="separate"/>
        </w:r>
        <w:r w:rsidR="00585BF2">
          <w:rPr>
            <w:noProof/>
          </w:rPr>
          <w:t>2</w:t>
        </w:r>
        <w:r>
          <w:rPr>
            <w:noProof/>
          </w:rPr>
          <w:fldChar w:fldCharType="end"/>
        </w:r>
      </w:p>
    </w:sdtContent>
  </w:sdt>
  <w:p w:rsidR="00863FF4" w:rsidRDefault="00863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2172" w:rsidRDefault="008C2172" w:rsidP="00863FF4">
      <w:r>
        <w:separator/>
      </w:r>
    </w:p>
  </w:footnote>
  <w:footnote w:type="continuationSeparator" w:id="0">
    <w:p w:rsidR="008C2172" w:rsidRDefault="008C2172" w:rsidP="00863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167F"/>
    <w:multiLevelType w:val="hybridMultilevel"/>
    <w:tmpl w:val="51A8F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657782"/>
    <w:multiLevelType w:val="hybridMultilevel"/>
    <w:tmpl w:val="2B3AB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6E0A8A"/>
    <w:multiLevelType w:val="hybridMultilevel"/>
    <w:tmpl w:val="702244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FE28DE"/>
    <w:multiLevelType w:val="hybridMultilevel"/>
    <w:tmpl w:val="979A5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366C2C"/>
    <w:multiLevelType w:val="hybridMultilevel"/>
    <w:tmpl w:val="F9C0D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D176C94"/>
    <w:multiLevelType w:val="hybridMultilevel"/>
    <w:tmpl w:val="0CEE5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314AEF"/>
    <w:multiLevelType w:val="hybridMultilevel"/>
    <w:tmpl w:val="CA4E8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01699E"/>
    <w:multiLevelType w:val="hybridMultilevel"/>
    <w:tmpl w:val="25BAB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03B4B18"/>
    <w:multiLevelType w:val="hybridMultilevel"/>
    <w:tmpl w:val="529EE4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4"/>
  </w:num>
  <w:num w:numId="5">
    <w:abstractNumId w:val="10"/>
  </w:num>
  <w:num w:numId="6">
    <w:abstractNumId w:val="6"/>
  </w:num>
  <w:num w:numId="7">
    <w:abstractNumId w:val="7"/>
  </w:num>
  <w:num w:numId="8">
    <w:abstractNumId w:val="1"/>
  </w:num>
  <w:num w:numId="9">
    <w:abstractNumId w:val="3"/>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5C"/>
    <w:rsid w:val="00085DB1"/>
    <w:rsid w:val="001021A7"/>
    <w:rsid w:val="001409D9"/>
    <w:rsid w:val="001719FA"/>
    <w:rsid w:val="001855AE"/>
    <w:rsid w:val="001A7101"/>
    <w:rsid w:val="001B5EBD"/>
    <w:rsid w:val="001B72A9"/>
    <w:rsid w:val="001F418F"/>
    <w:rsid w:val="00217F5C"/>
    <w:rsid w:val="002767AD"/>
    <w:rsid w:val="002828BA"/>
    <w:rsid w:val="002B084E"/>
    <w:rsid w:val="002E13E6"/>
    <w:rsid w:val="00327691"/>
    <w:rsid w:val="003A000C"/>
    <w:rsid w:val="003B10C9"/>
    <w:rsid w:val="003F4E5A"/>
    <w:rsid w:val="004223FA"/>
    <w:rsid w:val="00427B7C"/>
    <w:rsid w:val="00476735"/>
    <w:rsid w:val="004D3954"/>
    <w:rsid w:val="004E2AB4"/>
    <w:rsid w:val="0051407D"/>
    <w:rsid w:val="0056103A"/>
    <w:rsid w:val="005614B8"/>
    <w:rsid w:val="00585BF2"/>
    <w:rsid w:val="005B122F"/>
    <w:rsid w:val="005C31CB"/>
    <w:rsid w:val="00644652"/>
    <w:rsid w:val="006D110D"/>
    <w:rsid w:val="006D3A84"/>
    <w:rsid w:val="0072385F"/>
    <w:rsid w:val="0076520B"/>
    <w:rsid w:val="007C6A55"/>
    <w:rsid w:val="0084524E"/>
    <w:rsid w:val="008579C3"/>
    <w:rsid w:val="00863FF4"/>
    <w:rsid w:val="00886342"/>
    <w:rsid w:val="008B73D7"/>
    <w:rsid w:val="008C2172"/>
    <w:rsid w:val="008D62BE"/>
    <w:rsid w:val="009D0A2D"/>
    <w:rsid w:val="00A112B6"/>
    <w:rsid w:val="00A300A4"/>
    <w:rsid w:val="00A4387E"/>
    <w:rsid w:val="00AC5F09"/>
    <w:rsid w:val="00B14756"/>
    <w:rsid w:val="00BD0B57"/>
    <w:rsid w:val="00C15F23"/>
    <w:rsid w:val="00C962D3"/>
    <w:rsid w:val="00CF5C2D"/>
    <w:rsid w:val="00D103F9"/>
    <w:rsid w:val="00D16FCF"/>
    <w:rsid w:val="00D67054"/>
    <w:rsid w:val="00DD5469"/>
    <w:rsid w:val="00E211F6"/>
    <w:rsid w:val="00EB7EE5"/>
    <w:rsid w:val="00EC65B2"/>
    <w:rsid w:val="00F74E4C"/>
    <w:rsid w:val="00F84AD1"/>
    <w:rsid w:val="00F97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417A40-7557-4113-BD7D-4CE0986EB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380851">
      <w:bodyDiv w:val="1"/>
      <w:marLeft w:val="0"/>
      <w:marRight w:val="0"/>
      <w:marTop w:val="0"/>
      <w:marBottom w:val="0"/>
      <w:divBdr>
        <w:top w:val="none" w:sz="0" w:space="0" w:color="auto"/>
        <w:left w:val="none" w:sz="0" w:space="0" w:color="auto"/>
        <w:bottom w:val="none" w:sz="0" w:space="0" w:color="auto"/>
        <w:right w:val="none" w:sz="0" w:space="0" w:color="auto"/>
      </w:divBdr>
    </w:div>
    <w:div w:id="77681652">
      <w:bodyDiv w:val="1"/>
      <w:marLeft w:val="0"/>
      <w:marRight w:val="0"/>
      <w:marTop w:val="0"/>
      <w:marBottom w:val="0"/>
      <w:divBdr>
        <w:top w:val="none" w:sz="0" w:space="0" w:color="auto"/>
        <w:left w:val="none" w:sz="0" w:space="0" w:color="auto"/>
        <w:bottom w:val="none" w:sz="0" w:space="0" w:color="auto"/>
        <w:right w:val="none" w:sz="0" w:space="0" w:color="auto"/>
      </w:divBdr>
    </w:div>
    <w:div w:id="110831550">
      <w:bodyDiv w:val="1"/>
      <w:marLeft w:val="0"/>
      <w:marRight w:val="0"/>
      <w:marTop w:val="0"/>
      <w:marBottom w:val="0"/>
      <w:divBdr>
        <w:top w:val="none" w:sz="0" w:space="0" w:color="auto"/>
        <w:left w:val="none" w:sz="0" w:space="0" w:color="auto"/>
        <w:bottom w:val="none" w:sz="0" w:space="0" w:color="auto"/>
        <w:right w:val="none" w:sz="0" w:space="0" w:color="auto"/>
      </w:divBdr>
    </w:div>
    <w:div w:id="158355016">
      <w:bodyDiv w:val="1"/>
      <w:marLeft w:val="0"/>
      <w:marRight w:val="0"/>
      <w:marTop w:val="0"/>
      <w:marBottom w:val="0"/>
      <w:divBdr>
        <w:top w:val="none" w:sz="0" w:space="0" w:color="auto"/>
        <w:left w:val="none" w:sz="0" w:space="0" w:color="auto"/>
        <w:bottom w:val="none" w:sz="0" w:space="0" w:color="auto"/>
        <w:right w:val="none" w:sz="0" w:space="0" w:color="auto"/>
      </w:divBdr>
    </w:div>
    <w:div w:id="332103179">
      <w:bodyDiv w:val="1"/>
      <w:marLeft w:val="0"/>
      <w:marRight w:val="0"/>
      <w:marTop w:val="0"/>
      <w:marBottom w:val="0"/>
      <w:divBdr>
        <w:top w:val="none" w:sz="0" w:space="0" w:color="auto"/>
        <w:left w:val="none" w:sz="0" w:space="0" w:color="auto"/>
        <w:bottom w:val="none" w:sz="0" w:space="0" w:color="auto"/>
        <w:right w:val="none" w:sz="0" w:space="0" w:color="auto"/>
      </w:divBdr>
    </w:div>
    <w:div w:id="598951291">
      <w:bodyDiv w:val="1"/>
      <w:marLeft w:val="0"/>
      <w:marRight w:val="0"/>
      <w:marTop w:val="0"/>
      <w:marBottom w:val="0"/>
      <w:divBdr>
        <w:top w:val="none" w:sz="0" w:space="0" w:color="auto"/>
        <w:left w:val="none" w:sz="0" w:space="0" w:color="auto"/>
        <w:bottom w:val="none" w:sz="0" w:space="0" w:color="auto"/>
        <w:right w:val="none" w:sz="0" w:space="0" w:color="auto"/>
      </w:divBdr>
    </w:div>
    <w:div w:id="883758066">
      <w:bodyDiv w:val="1"/>
      <w:marLeft w:val="0"/>
      <w:marRight w:val="0"/>
      <w:marTop w:val="0"/>
      <w:marBottom w:val="0"/>
      <w:divBdr>
        <w:top w:val="none" w:sz="0" w:space="0" w:color="auto"/>
        <w:left w:val="none" w:sz="0" w:space="0" w:color="auto"/>
        <w:bottom w:val="none" w:sz="0" w:space="0" w:color="auto"/>
        <w:right w:val="none" w:sz="0" w:space="0" w:color="auto"/>
      </w:divBdr>
    </w:div>
    <w:div w:id="1010180806">
      <w:bodyDiv w:val="1"/>
      <w:marLeft w:val="0"/>
      <w:marRight w:val="0"/>
      <w:marTop w:val="0"/>
      <w:marBottom w:val="0"/>
      <w:divBdr>
        <w:top w:val="none" w:sz="0" w:space="0" w:color="auto"/>
        <w:left w:val="none" w:sz="0" w:space="0" w:color="auto"/>
        <w:bottom w:val="none" w:sz="0" w:space="0" w:color="auto"/>
        <w:right w:val="none" w:sz="0" w:space="0" w:color="auto"/>
      </w:divBdr>
    </w:div>
    <w:div w:id="138394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dget.ucdavis.edu/factsheet/current_base_budget_overview.pdf" TargetMode="External"/><Relationship Id="rId13" Type="http://schemas.openxmlformats.org/officeDocument/2006/relationships/package" Target="embeddings/Microsoft_PowerPoint_Presentation2.pptx"/><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occr.ucdavis.edu/adman/mid-mgmt-conference/index.html"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5FB0D-3818-406A-B543-7C25B271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6537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Sugai</dc:creator>
  <cp:lastModifiedBy>Teri Sugai</cp:lastModifiedBy>
  <cp:revision>6</cp:revision>
  <cp:lastPrinted>2015-03-18T01:44:00Z</cp:lastPrinted>
  <dcterms:created xsi:type="dcterms:W3CDTF">2015-04-15T22:22:00Z</dcterms:created>
  <dcterms:modified xsi:type="dcterms:W3CDTF">2015-04-16T15:46:00Z</dcterms:modified>
</cp:coreProperties>
</file>