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E507" w14:textId="221CC504" w:rsidR="00CE6897" w:rsidRPr="00B3242C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 w:rsidRPr="00B3242C">
        <w:rPr>
          <w:rFonts w:asciiTheme="minorHAnsi" w:hAnsiTheme="minorHAnsi"/>
          <w:b/>
          <w:color w:val="1F497D" w:themeColor="text2"/>
          <w:sz w:val="36"/>
          <w:szCs w:val="36"/>
        </w:rPr>
        <w:t>A</w:t>
      </w:r>
      <w:r w:rsidR="00CE6897" w:rsidRPr="00B3242C">
        <w:rPr>
          <w:rFonts w:asciiTheme="minorHAnsi" w:hAnsiTheme="minorHAnsi"/>
          <w:b/>
          <w:color w:val="1F497D" w:themeColor="text2"/>
          <w:sz w:val="36"/>
          <w:szCs w:val="36"/>
        </w:rPr>
        <w:t>dministrative Managers Group</w:t>
      </w:r>
      <w:r w:rsidR="00B3242C" w:rsidRPr="00B3242C">
        <w:rPr>
          <w:rFonts w:asciiTheme="minorHAnsi" w:hAnsiTheme="minorHAnsi"/>
          <w:b/>
          <w:color w:val="1F497D" w:themeColor="text2"/>
          <w:sz w:val="36"/>
          <w:szCs w:val="36"/>
        </w:rPr>
        <w:t xml:space="preserve"> </w:t>
      </w:r>
      <w:r w:rsidR="00CE6897" w:rsidRPr="00B3242C">
        <w:rPr>
          <w:rFonts w:asciiTheme="minorHAnsi" w:hAnsiTheme="minorHAnsi"/>
          <w:b/>
          <w:color w:val="1F497D" w:themeColor="text2"/>
          <w:sz w:val="36"/>
          <w:szCs w:val="36"/>
        </w:rPr>
        <w:t>(ADMAN)</w:t>
      </w:r>
    </w:p>
    <w:p w14:paraId="3E8C3A89" w14:textId="24FD728F" w:rsidR="00217F5C" w:rsidRPr="00B3242C" w:rsidRDefault="00E367AD" w:rsidP="00217F5C">
      <w:pPr>
        <w:pStyle w:val="Default"/>
        <w:spacing w:after="0" w:line="100" w:lineRule="atLeast"/>
        <w:jc w:val="center"/>
        <w:rPr>
          <w:rFonts w:asciiTheme="minorHAnsi" w:hAnsiTheme="minorHAnsi"/>
          <w:bCs/>
          <w:sz w:val="32"/>
          <w:szCs w:val="32"/>
        </w:rPr>
      </w:pPr>
      <w:r w:rsidRPr="00B3242C">
        <w:rPr>
          <w:rFonts w:asciiTheme="minorHAnsi" w:hAnsiTheme="minorHAnsi"/>
          <w:bCs/>
          <w:sz w:val="32"/>
          <w:szCs w:val="32"/>
        </w:rPr>
        <w:t>Meeting Minutes</w:t>
      </w:r>
      <w:r w:rsidR="00C35606" w:rsidRPr="00B3242C">
        <w:rPr>
          <w:rFonts w:asciiTheme="minorHAnsi" w:hAnsiTheme="minorHAnsi"/>
          <w:bCs/>
          <w:sz w:val="32"/>
          <w:szCs w:val="32"/>
        </w:rPr>
        <w:t xml:space="preserve"> </w:t>
      </w:r>
    </w:p>
    <w:p w14:paraId="24AE7868" w14:textId="46D996D1" w:rsidR="00184E7C" w:rsidRPr="00B3242C" w:rsidRDefault="00711E17" w:rsidP="0027056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February</w:t>
      </w:r>
      <w:r w:rsidR="00744D3D">
        <w:rPr>
          <w:rFonts w:asciiTheme="minorHAnsi" w:hAnsiTheme="minorHAnsi"/>
          <w:b/>
          <w:sz w:val="32"/>
          <w:szCs w:val="32"/>
        </w:rPr>
        <w:t xml:space="preserve"> </w:t>
      </w:r>
      <w:r w:rsidR="00874E78">
        <w:rPr>
          <w:rFonts w:asciiTheme="minorHAnsi" w:hAnsiTheme="minorHAnsi"/>
          <w:b/>
          <w:sz w:val="32"/>
          <w:szCs w:val="32"/>
        </w:rPr>
        <w:t>15</w:t>
      </w:r>
      <w:r w:rsidR="009E5A66" w:rsidRPr="00B3242C">
        <w:rPr>
          <w:rFonts w:asciiTheme="minorHAnsi" w:hAnsiTheme="minorHAnsi"/>
          <w:b/>
          <w:sz w:val="32"/>
          <w:szCs w:val="32"/>
        </w:rPr>
        <w:t>, 20</w:t>
      </w:r>
      <w:r w:rsidR="00703CCE" w:rsidRPr="00B3242C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4</w:t>
      </w:r>
      <w:r w:rsidR="002E166E">
        <w:rPr>
          <w:rFonts w:asciiTheme="minorHAnsi" w:hAnsiTheme="minorHAnsi"/>
          <w:b/>
          <w:sz w:val="32"/>
          <w:szCs w:val="32"/>
        </w:rPr>
        <w:t xml:space="preserve"> (Zoom)</w:t>
      </w:r>
    </w:p>
    <w:p w14:paraId="544DF111" w14:textId="6D43A87B" w:rsidR="00217F5C" w:rsidRPr="004B6BC4" w:rsidRDefault="00EA0B3D" w:rsidP="0027056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3:</w:t>
      </w:r>
      <w:r w:rsidR="0041341D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0 – 5:00 pm</w:t>
      </w:r>
    </w:p>
    <w:p w14:paraId="448F6AA0" w14:textId="77777777" w:rsidR="00D77A50" w:rsidRDefault="00D77A50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</w:p>
    <w:p w14:paraId="4CFA4CAC" w14:textId="77777777"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14:paraId="7DF6654E" w14:textId="77777777" w:rsidR="00711E17" w:rsidRDefault="00711E17" w:rsidP="00711E17">
      <w:r w:rsidRPr="00AF09FD">
        <w:rPr>
          <w:b/>
          <w:bCs/>
        </w:rPr>
        <w:t xml:space="preserve">Adman </w:t>
      </w:r>
      <w:r>
        <w:rPr>
          <w:b/>
          <w:bCs/>
        </w:rPr>
        <w:t>C</w:t>
      </w:r>
      <w:r w:rsidRPr="00AF09FD">
        <w:rPr>
          <w:b/>
          <w:bCs/>
        </w:rPr>
        <w:t>onference</w:t>
      </w:r>
      <w:r>
        <w:t xml:space="preserve"> – </w:t>
      </w:r>
    </w:p>
    <w:p w14:paraId="724B7C7E" w14:textId="257DAE38" w:rsidR="00874E78" w:rsidRDefault="00711E17" w:rsidP="00874E78">
      <w:pPr>
        <w:pStyle w:val="ListParagraph"/>
        <w:numPr>
          <w:ilvl w:val="0"/>
          <w:numId w:val="42"/>
        </w:numPr>
        <w:spacing w:after="0" w:line="240" w:lineRule="auto"/>
      </w:pPr>
      <w:r>
        <w:t>This year we moved to the Pavilion to accommodate 100+ more people, however breakouts were challenging</w:t>
      </w:r>
      <w:r w:rsidR="002E166E">
        <w:t xml:space="preserve"> in the new space</w:t>
      </w:r>
      <w:r>
        <w:t xml:space="preserve">. </w:t>
      </w:r>
    </w:p>
    <w:p w14:paraId="7F939098" w14:textId="77777777" w:rsidR="00874E78" w:rsidRDefault="00711E17" w:rsidP="00874E78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Catering is confirmed. </w:t>
      </w:r>
    </w:p>
    <w:p w14:paraId="2C033F16" w14:textId="03120A71" w:rsidR="00E75164" w:rsidRDefault="00711E17" w:rsidP="00870ADF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Registration is open to all. </w:t>
      </w:r>
      <w:r w:rsidR="00E75164">
        <w:t>Fee</w:t>
      </w:r>
      <w:r w:rsidR="00E75164">
        <w:t>s did</w:t>
      </w:r>
      <w:r w:rsidR="00E75164">
        <w:t xml:space="preserve"> </w:t>
      </w:r>
      <w:r w:rsidR="00E75164">
        <w:t>increase this year</w:t>
      </w:r>
      <w:r w:rsidR="00E75164">
        <w:t>.</w:t>
      </w:r>
      <w:r w:rsidR="00E75164">
        <w:t xml:space="preserve"> </w:t>
      </w:r>
      <w:r>
        <w:t>Scholarships available for up to 10 people</w:t>
      </w:r>
      <w:r w:rsidR="00874E78">
        <w:t xml:space="preserve"> and will be</w:t>
      </w:r>
      <w:r w:rsidR="00874E78">
        <w:t xml:space="preserve"> open until March 13</w:t>
      </w:r>
      <w:r w:rsidR="00874E78">
        <w:t xml:space="preserve">. </w:t>
      </w:r>
      <w:r w:rsidR="00E75164">
        <w:t xml:space="preserve">For those interested in the scholarship, please ensure they </w:t>
      </w:r>
      <w:r>
        <w:t>register for the conference first</w:t>
      </w:r>
      <w:r w:rsidR="00E75164">
        <w:t>.</w:t>
      </w:r>
      <w:r>
        <w:t xml:space="preserve"> </w:t>
      </w:r>
    </w:p>
    <w:p w14:paraId="0798B5E2" w14:textId="16A47383" w:rsidR="00E75164" w:rsidRDefault="00E75164" w:rsidP="00285550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Agenda is on the conference website. </w:t>
      </w:r>
      <w:r w:rsidR="00874E78">
        <w:t>Trying some new activities, including n</w:t>
      </w:r>
      <w:r w:rsidR="00711E17">
        <w:t xml:space="preserve">etworking bingo. </w:t>
      </w:r>
      <w:r w:rsidR="00874E78">
        <w:t>There will be n</w:t>
      </w:r>
      <w:r w:rsidR="00711E17">
        <w:t>o afternoon breakout</w:t>
      </w:r>
      <w:r w:rsidR="00874E78">
        <w:t xml:space="preserve">. </w:t>
      </w:r>
      <w:r w:rsidR="00AB0D42">
        <w:t>There will be a p</w:t>
      </w:r>
      <w:r>
        <w:t xml:space="preserve">anel of campus leaders who have created an inclusive environment for the staff. There will be tables for Lean Six Sigma and Staff Development. </w:t>
      </w:r>
    </w:p>
    <w:p w14:paraId="4E475142" w14:textId="231EDC30" w:rsidR="00E75164" w:rsidRDefault="00874E78" w:rsidP="00E75164">
      <w:pPr>
        <w:pStyle w:val="ListParagraph"/>
        <w:numPr>
          <w:ilvl w:val="0"/>
          <w:numId w:val="42"/>
        </w:numPr>
        <w:spacing w:after="0" w:line="240" w:lineRule="auto"/>
      </w:pPr>
      <w:r w:rsidRPr="00874E78">
        <w:t>Alex Sheen is the keynote speaker</w:t>
      </w:r>
      <w:r w:rsidR="00E75164">
        <w:t xml:space="preserve"> and</w:t>
      </w:r>
      <w:r w:rsidR="00711E17">
        <w:t xml:space="preserve"> </w:t>
      </w:r>
      <w:r>
        <w:t xml:space="preserve">will be presenting </w:t>
      </w:r>
      <w:r w:rsidR="00711E17">
        <w:t>in</w:t>
      </w:r>
      <w:r>
        <w:t xml:space="preserve"> the</w:t>
      </w:r>
      <w:r w:rsidR="00711E17">
        <w:t xml:space="preserve"> morning. </w:t>
      </w:r>
      <w:r w:rsidR="00E75164">
        <w:t xml:space="preserve">Meet and greet with keynote and a table to purchase books </w:t>
      </w:r>
      <w:proofErr w:type="gramStart"/>
      <w:r w:rsidR="00E75164">
        <w:t>etc</w:t>
      </w:r>
      <w:r w:rsidR="00AB0D42">
        <w:t>..</w:t>
      </w:r>
      <w:proofErr w:type="gramEnd"/>
      <w:r w:rsidR="00E75164">
        <w:t xml:space="preserve"> from </w:t>
      </w:r>
      <w:r w:rsidR="00AB0D42">
        <w:t xml:space="preserve">the </w:t>
      </w:r>
      <w:r w:rsidR="00E75164">
        <w:t>keynote</w:t>
      </w:r>
      <w:r w:rsidR="00AB0D42">
        <w:t xml:space="preserve"> speaker</w:t>
      </w:r>
      <w:r w:rsidR="00E75164">
        <w:t>.</w:t>
      </w:r>
    </w:p>
    <w:p w14:paraId="5A2E0125" w14:textId="77777777" w:rsidR="00E75164" w:rsidRDefault="00874E78" w:rsidP="00E75164">
      <w:pPr>
        <w:pStyle w:val="ListParagraph"/>
        <w:numPr>
          <w:ilvl w:val="0"/>
          <w:numId w:val="42"/>
        </w:numPr>
        <w:spacing w:after="0" w:line="240" w:lineRule="auto"/>
      </w:pPr>
      <w:r>
        <w:t>We are s</w:t>
      </w:r>
      <w:r w:rsidR="00711E17">
        <w:t xml:space="preserve">till </w:t>
      </w:r>
      <w:r>
        <w:t xml:space="preserve">in </w:t>
      </w:r>
      <w:r w:rsidR="00711E17">
        <w:t xml:space="preserve">need </w:t>
      </w:r>
      <w:r>
        <w:t xml:space="preserve">of </w:t>
      </w:r>
      <w:r w:rsidR="00711E17">
        <w:t xml:space="preserve">donations! Need </w:t>
      </w:r>
      <w:r>
        <w:t xml:space="preserve">donations </w:t>
      </w:r>
      <w:r w:rsidR="00711E17">
        <w:t>for AMP too</w:t>
      </w:r>
      <w:r>
        <w:t>!</w:t>
      </w:r>
      <w:r w:rsidR="00711E17">
        <w:t xml:space="preserve"> </w:t>
      </w:r>
    </w:p>
    <w:p w14:paraId="70995998" w14:textId="30D20F0B" w:rsidR="00711E17" w:rsidRDefault="00711E17" w:rsidP="00E75164">
      <w:pPr>
        <w:pStyle w:val="ListParagraph"/>
        <w:numPr>
          <w:ilvl w:val="0"/>
          <w:numId w:val="42"/>
        </w:numPr>
        <w:spacing w:after="0" w:line="240" w:lineRule="auto"/>
      </w:pPr>
      <w:r>
        <w:t>Volunteers needed for day of conference. March 27</w:t>
      </w:r>
      <w:r w:rsidRPr="00E75164">
        <w:rPr>
          <w:vertAlign w:val="superscript"/>
        </w:rPr>
        <w:t>th</w:t>
      </w:r>
      <w:r>
        <w:t>! 7:45 start – breakfast</w:t>
      </w:r>
    </w:p>
    <w:p w14:paraId="460F0A97" w14:textId="77777777" w:rsidR="00711E17" w:rsidRDefault="00711E17" w:rsidP="00711E17">
      <w:pPr>
        <w:pStyle w:val="ListParagraph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Lisa Harry</w:t>
      </w:r>
    </w:p>
    <w:p w14:paraId="4A160BC3" w14:textId="77777777" w:rsidR="00711E17" w:rsidRDefault="00711E17" w:rsidP="00711E17">
      <w:pPr>
        <w:pStyle w:val="ListParagraph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Annemarie Seed</w:t>
      </w:r>
    </w:p>
    <w:p w14:paraId="4ACE0790" w14:textId="77777777" w:rsidR="00711E17" w:rsidRDefault="00711E17" w:rsidP="00711E17">
      <w:pPr>
        <w:pStyle w:val="ListParagraph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 xml:space="preserve">Vartan </w:t>
      </w:r>
      <w:proofErr w:type="spellStart"/>
      <w:r>
        <w:t>Vartkessian</w:t>
      </w:r>
      <w:proofErr w:type="spellEnd"/>
    </w:p>
    <w:p w14:paraId="5D050357" w14:textId="77777777" w:rsidR="00711E17" w:rsidRDefault="00711E17" w:rsidP="00711E17">
      <w:pPr>
        <w:pStyle w:val="ListParagraph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Trina Giardino (already registered, can she transfer her ticket to someone on her team?)</w:t>
      </w:r>
    </w:p>
    <w:p w14:paraId="245E0D41" w14:textId="77777777" w:rsidR="00711E17" w:rsidRDefault="00711E17" w:rsidP="00711E17">
      <w:pPr>
        <w:pStyle w:val="ListParagraph"/>
        <w:numPr>
          <w:ilvl w:val="0"/>
          <w:numId w:val="41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Shannon Tanguay</w:t>
      </w:r>
    </w:p>
    <w:p w14:paraId="472F38A0" w14:textId="77777777" w:rsidR="00711E17" w:rsidRDefault="00711E17" w:rsidP="00711E17"/>
    <w:p w14:paraId="799C2CEF" w14:textId="1FF16988" w:rsidR="00711E17" w:rsidRPr="0083771B" w:rsidRDefault="00711E17" w:rsidP="00711E17">
      <w:pPr>
        <w:rPr>
          <w:b/>
          <w:bCs/>
        </w:rPr>
      </w:pPr>
      <w:r w:rsidRPr="0083771B">
        <w:rPr>
          <w:b/>
          <w:bCs/>
        </w:rPr>
        <w:t xml:space="preserve">Welcome new </w:t>
      </w:r>
      <w:r w:rsidR="00E75164">
        <w:rPr>
          <w:b/>
          <w:bCs/>
        </w:rPr>
        <w:t xml:space="preserve">ADMAN </w:t>
      </w:r>
      <w:r w:rsidRPr="0083771B">
        <w:rPr>
          <w:b/>
          <w:bCs/>
        </w:rPr>
        <w:t xml:space="preserve">members! </w:t>
      </w:r>
    </w:p>
    <w:p w14:paraId="7774D2B8" w14:textId="77777777" w:rsidR="00711E17" w:rsidRPr="00F2645A" w:rsidRDefault="00711E17" w:rsidP="00711E17">
      <w:pPr>
        <w:rPr>
          <w:i/>
          <w:iCs/>
        </w:rPr>
      </w:pPr>
      <w:r w:rsidRPr="00F2645A">
        <w:rPr>
          <w:i/>
          <w:iCs/>
        </w:rPr>
        <w:t>Trina Giardino</w:t>
      </w:r>
    </w:p>
    <w:p w14:paraId="57C4CD76" w14:textId="77777777" w:rsidR="00711E17" w:rsidRPr="00F2645A" w:rsidRDefault="00711E17" w:rsidP="00711E17">
      <w:pPr>
        <w:rPr>
          <w:i/>
          <w:iCs/>
        </w:rPr>
      </w:pPr>
      <w:r w:rsidRPr="00F2645A">
        <w:rPr>
          <w:i/>
          <w:iCs/>
        </w:rPr>
        <w:t xml:space="preserve">Sheri L </w:t>
      </w:r>
      <w:proofErr w:type="spellStart"/>
      <w:r w:rsidRPr="00F2645A">
        <w:rPr>
          <w:i/>
          <w:iCs/>
        </w:rPr>
        <w:t>Kuslak</w:t>
      </w:r>
      <w:proofErr w:type="spellEnd"/>
      <w:r w:rsidRPr="00F2645A">
        <w:rPr>
          <w:i/>
          <w:iCs/>
        </w:rPr>
        <w:t>-Meyer</w:t>
      </w:r>
    </w:p>
    <w:p w14:paraId="340B0202" w14:textId="77777777" w:rsidR="00711E17" w:rsidRPr="00F2645A" w:rsidRDefault="00711E17" w:rsidP="00711E17">
      <w:pPr>
        <w:rPr>
          <w:i/>
          <w:iCs/>
        </w:rPr>
      </w:pPr>
      <w:r w:rsidRPr="00F2645A">
        <w:rPr>
          <w:i/>
          <w:iCs/>
        </w:rPr>
        <w:t>Dan Ransom</w:t>
      </w:r>
    </w:p>
    <w:p w14:paraId="2558CDE9" w14:textId="77777777" w:rsidR="00711E17" w:rsidRPr="00F2645A" w:rsidRDefault="00711E17" w:rsidP="00711E17">
      <w:pPr>
        <w:rPr>
          <w:i/>
          <w:iCs/>
        </w:rPr>
      </w:pPr>
    </w:p>
    <w:p w14:paraId="5AE02C8C" w14:textId="650BD0DE" w:rsidR="00711E17" w:rsidRDefault="00711E17" w:rsidP="00711E17">
      <w:r w:rsidRPr="002E166E">
        <w:rPr>
          <w:u w:val="single"/>
        </w:rPr>
        <w:t>Reminder to all</w:t>
      </w:r>
      <w:r>
        <w:t xml:space="preserve"> – </w:t>
      </w:r>
      <w:r w:rsidR="00E75164">
        <w:t xml:space="preserve">we </w:t>
      </w:r>
      <w:r>
        <w:t xml:space="preserve">love to have engagement from everyone. We appreciate </w:t>
      </w:r>
      <w:r w:rsidR="00E75164">
        <w:t>you</w:t>
      </w:r>
      <w:r>
        <w:t xml:space="preserve"> </w:t>
      </w:r>
      <w:r>
        <w:t>asking good questions</w:t>
      </w:r>
      <w:r w:rsidR="00E75164">
        <w:t xml:space="preserve"> and </w:t>
      </w:r>
      <w:r>
        <w:t xml:space="preserve">volunteering to help </w:t>
      </w:r>
      <w:r w:rsidR="00E75164">
        <w:t>in any capacity. P</w:t>
      </w:r>
      <w:r>
        <w:t>lease consider applying for executive committee positions</w:t>
      </w:r>
      <w:r w:rsidR="00E75164">
        <w:t xml:space="preserve"> or volunteering to help with the ADMAN Conference</w:t>
      </w:r>
      <w:r>
        <w:t xml:space="preserve">. </w:t>
      </w:r>
      <w:r w:rsidR="00E75164">
        <w:t>We are o</w:t>
      </w:r>
      <w:r>
        <w:t xml:space="preserve">pen to suggestions and ideas to discuss issues that you are facing in your job. </w:t>
      </w:r>
      <w:r w:rsidR="00E75164">
        <w:t>This is always a s</w:t>
      </w:r>
      <w:r>
        <w:t xml:space="preserve">afe space to discuss and get support from your peers. </w:t>
      </w:r>
    </w:p>
    <w:p w14:paraId="0183755F" w14:textId="77777777" w:rsidR="00711E17" w:rsidRDefault="00711E17" w:rsidP="00711E17">
      <w:pPr>
        <w:rPr>
          <w:b/>
          <w:bCs/>
        </w:rPr>
      </w:pPr>
    </w:p>
    <w:p w14:paraId="6519ECF2" w14:textId="1190F7EA" w:rsidR="00711E17" w:rsidRPr="00D00D17" w:rsidRDefault="00711E17" w:rsidP="00711E17">
      <w:pPr>
        <w:rPr>
          <w:b/>
          <w:bCs/>
        </w:rPr>
      </w:pPr>
      <w:bookmarkStart w:id="0" w:name="_Hlk159327473"/>
      <w:proofErr w:type="spellStart"/>
      <w:r w:rsidRPr="00D00D17">
        <w:rPr>
          <w:b/>
          <w:bCs/>
        </w:rPr>
        <w:t>AggieEnterprise</w:t>
      </w:r>
      <w:proofErr w:type="spellEnd"/>
      <w:r>
        <w:rPr>
          <w:b/>
          <w:bCs/>
        </w:rPr>
        <w:t xml:space="preserve"> General:</w:t>
      </w:r>
    </w:p>
    <w:p w14:paraId="2EA3E3F2" w14:textId="65BB5CEE" w:rsidR="00711E17" w:rsidRDefault="002E166E" w:rsidP="002E166E">
      <w:pPr>
        <w:pStyle w:val="ListParagraph"/>
        <w:numPr>
          <w:ilvl w:val="0"/>
          <w:numId w:val="43"/>
        </w:numPr>
        <w:spacing w:after="0" w:line="240" w:lineRule="auto"/>
      </w:pPr>
      <w:r>
        <w:t>The</w:t>
      </w:r>
      <w:r w:rsidR="00711E17">
        <w:t xml:space="preserve"> support and office hours will </w:t>
      </w:r>
      <w:r>
        <w:t>begin</w:t>
      </w:r>
      <w:r w:rsidR="00711E17">
        <w:t xml:space="preserve"> ramping down</w:t>
      </w:r>
      <w:r>
        <w:t xml:space="preserve"> soon</w:t>
      </w:r>
      <w:r w:rsidR="00711E17">
        <w:t xml:space="preserve">. </w:t>
      </w:r>
    </w:p>
    <w:p w14:paraId="606C8132" w14:textId="7FC8DEDA" w:rsidR="00711E17" w:rsidRDefault="00711E17" w:rsidP="002E166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Ignore PPM and focus on incorrect mapping of GL. Focus on using </w:t>
      </w:r>
      <w:r w:rsidR="002E166E">
        <w:t xml:space="preserve">the </w:t>
      </w:r>
      <w:r>
        <w:t xml:space="preserve">spreadsheet campus gave us. </w:t>
      </w:r>
    </w:p>
    <w:p w14:paraId="3DA5438A" w14:textId="77777777" w:rsidR="00711E17" w:rsidRDefault="00711E17" w:rsidP="002E166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CGA – starting to see some movement on the tickets. Asking for extension on projects that are due a close out. </w:t>
      </w:r>
    </w:p>
    <w:p w14:paraId="081CDFF3" w14:textId="77777777" w:rsidR="00711E17" w:rsidRDefault="00711E17" w:rsidP="002E166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Recharges are starting to move and picking up the pace too. </w:t>
      </w:r>
    </w:p>
    <w:p w14:paraId="56C82672" w14:textId="77777777" w:rsidR="00711E17" w:rsidRDefault="00711E17" w:rsidP="002E166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Putting together a charge letter, to consolidate shared issues. </w:t>
      </w:r>
    </w:p>
    <w:p w14:paraId="09B693E9" w14:textId="77777777" w:rsidR="002E166E" w:rsidRDefault="002E166E" w:rsidP="002E166E">
      <w:pPr>
        <w:pStyle w:val="ListParagraph"/>
        <w:numPr>
          <w:ilvl w:val="0"/>
          <w:numId w:val="43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Campus 2/21 will disband the Executive Advisory Committee</w:t>
      </w:r>
    </w:p>
    <w:p w14:paraId="390180CA" w14:textId="77777777" w:rsidR="002E166E" w:rsidRDefault="002E166E" w:rsidP="002E166E">
      <w:pPr>
        <w:pStyle w:val="ListParagraph"/>
        <w:spacing w:after="0" w:line="240" w:lineRule="auto"/>
        <w:ind w:left="720"/>
      </w:pPr>
    </w:p>
    <w:p w14:paraId="2B0B311A" w14:textId="77777777" w:rsidR="00711E17" w:rsidRDefault="00711E17" w:rsidP="00711E17"/>
    <w:p w14:paraId="5274426D" w14:textId="77777777" w:rsidR="002E166E" w:rsidRDefault="002E166E" w:rsidP="00711E17">
      <w:pPr>
        <w:rPr>
          <w:b/>
          <w:bCs/>
        </w:rPr>
      </w:pPr>
    </w:p>
    <w:p w14:paraId="19744235" w14:textId="77777777" w:rsidR="002E166E" w:rsidRDefault="002E166E" w:rsidP="00711E17">
      <w:pPr>
        <w:rPr>
          <w:b/>
          <w:bCs/>
        </w:rPr>
      </w:pPr>
    </w:p>
    <w:p w14:paraId="676776C7" w14:textId="512527CA" w:rsidR="00711E17" w:rsidRPr="00F2645A" w:rsidRDefault="00711E17" w:rsidP="00711E17">
      <w:pPr>
        <w:rPr>
          <w:b/>
          <w:bCs/>
        </w:rPr>
      </w:pPr>
      <w:r w:rsidRPr="00F2645A">
        <w:rPr>
          <w:b/>
          <w:bCs/>
        </w:rPr>
        <w:t xml:space="preserve">Demos and tips using AE: </w:t>
      </w:r>
    </w:p>
    <w:p w14:paraId="0744A350" w14:textId="44B8E6AF" w:rsidR="00711E17" w:rsidRDefault="00711E17" w:rsidP="002E166E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proofErr w:type="spellStart"/>
      <w:r>
        <w:t>Finjector</w:t>
      </w:r>
      <w:proofErr w:type="spellEnd"/>
      <w:r>
        <w:t xml:space="preserve"> - </w:t>
      </w:r>
      <w:r w:rsidRPr="00F2645A">
        <w:t xml:space="preserve">https://finjector.ucdavis.edu </w:t>
      </w:r>
      <w:r>
        <w:t xml:space="preserve">(COA picker) </w:t>
      </w:r>
    </w:p>
    <w:p w14:paraId="6F39E091" w14:textId="538EAE89" w:rsidR="00711E17" w:rsidRDefault="00711E17" w:rsidP="00711E17">
      <w:pPr>
        <w:pStyle w:val="ListParagraph"/>
        <w:numPr>
          <w:ilvl w:val="1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 xml:space="preserve">Hot Tip - </w:t>
      </w:r>
      <w:r w:rsidR="002E166E">
        <w:t>C</w:t>
      </w:r>
      <w:r>
        <w:t xml:space="preserve">reate chart strings and save them in folders for your admin </w:t>
      </w:r>
      <w:proofErr w:type="gramStart"/>
      <w:r>
        <w:t>team</w:t>
      </w:r>
      <w:proofErr w:type="gramEnd"/>
    </w:p>
    <w:p w14:paraId="1A6916D6" w14:textId="77777777" w:rsidR="00711E17" w:rsidRDefault="00711E17" w:rsidP="00711E17">
      <w:pPr>
        <w:pStyle w:val="ListParagraph"/>
        <w:numPr>
          <w:ilvl w:val="1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r>
        <w:t xml:space="preserve">Create folders for each Center/Project – share feature, to give full chart string and pick and pull pieces needed for </w:t>
      </w:r>
      <w:proofErr w:type="spellStart"/>
      <w:proofErr w:type="gramStart"/>
      <w:r>
        <w:t>UCPath</w:t>
      </w:r>
      <w:proofErr w:type="spellEnd"/>
      <w:proofErr w:type="gramEnd"/>
    </w:p>
    <w:p w14:paraId="4C9DC278" w14:textId="77777777" w:rsidR="00711E17" w:rsidRPr="00F2645A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  <w:rPr>
          <w:lang w:val="es-MX"/>
        </w:rPr>
      </w:pPr>
      <w:proofErr w:type="spellStart"/>
      <w:r w:rsidRPr="00F2645A">
        <w:rPr>
          <w:lang w:val="es-MX"/>
        </w:rPr>
        <w:t>Segmentor</w:t>
      </w:r>
      <w:proofErr w:type="spellEnd"/>
      <w:r w:rsidRPr="00F2645A">
        <w:rPr>
          <w:lang w:val="es-MX"/>
        </w:rPr>
        <w:t xml:space="preserve"> - </w:t>
      </w:r>
      <w:hyperlink r:id="rId8" w:history="1">
        <w:r w:rsidRPr="00F2645A">
          <w:rPr>
            <w:rStyle w:val="Hyperlink"/>
            <w:lang w:val="es-MX"/>
          </w:rPr>
          <w:t>https://segmentor.ucdavis.edu/</w:t>
        </w:r>
      </w:hyperlink>
    </w:p>
    <w:p w14:paraId="66DB08EF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r>
        <w:t xml:space="preserve">Transaction Listing Report – best report to use to validate data that mapped </w:t>
      </w:r>
      <w:proofErr w:type="gramStart"/>
      <w:r>
        <w:t>over</w:t>
      </w:r>
      <w:proofErr w:type="gramEnd"/>
    </w:p>
    <w:p w14:paraId="7BF2A9AA" w14:textId="77777777" w:rsidR="00711E17" w:rsidRDefault="00711E17" w:rsidP="00711E17">
      <w:pPr>
        <w:pStyle w:val="ListParagraph"/>
        <w:numPr>
          <w:ilvl w:val="1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r>
        <w:t>Put in department info and date back to July 2023</w:t>
      </w:r>
    </w:p>
    <w:p w14:paraId="2763CDBA" w14:textId="0B17E861" w:rsidR="00711E17" w:rsidRDefault="00711E17" w:rsidP="00711E17">
      <w:pPr>
        <w:pStyle w:val="ListParagraph"/>
        <w:numPr>
          <w:ilvl w:val="2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r>
        <w:t xml:space="preserve">Campus mapped monthly leading up to the conversion, so they can pull fiscal reporting for </w:t>
      </w:r>
      <w:r w:rsidR="002E166E">
        <w:t xml:space="preserve">the </w:t>
      </w:r>
      <w:r>
        <w:t>Office of the President</w:t>
      </w:r>
    </w:p>
    <w:p w14:paraId="3AD832DC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proofErr w:type="spellStart"/>
      <w:r>
        <w:t>Self supporting</w:t>
      </w:r>
      <w:proofErr w:type="spellEnd"/>
      <w:r>
        <w:t xml:space="preserve"> activities – Look at natural </w:t>
      </w:r>
      <w:proofErr w:type="gramStart"/>
      <w:r>
        <w:t>accounts</w:t>
      </w:r>
      <w:proofErr w:type="gramEnd"/>
    </w:p>
    <w:p w14:paraId="1323F70B" w14:textId="77777777" w:rsidR="00711E17" w:rsidRPr="00F2645A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  <w:rPr>
          <w:rFonts w:cstheme="minorHAnsi"/>
        </w:rPr>
      </w:pPr>
      <w:r w:rsidRPr="00F2645A">
        <w:rPr>
          <w:rFonts w:cstheme="minorHAnsi"/>
        </w:rPr>
        <w:t xml:space="preserve">Transferring PPM Project Costs </w:t>
      </w:r>
      <w:hyperlink r:id="rId9" w:history="1">
        <w:r w:rsidRPr="00F2645A">
          <w:rPr>
            <w:rStyle w:val="Hyperlink"/>
            <w:rFonts w:cstheme="minorHAnsi"/>
          </w:rPr>
          <w:t>https://caes.ucdavis.edu/admin/financial/fsg</w:t>
        </w:r>
      </w:hyperlink>
      <w:r w:rsidRPr="00F2645A">
        <w:rPr>
          <w:rFonts w:cstheme="minorHAnsi"/>
        </w:rPr>
        <w:t xml:space="preserve"> </w:t>
      </w:r>
    </w:p>
    <w:p w14:paraId="65C921A8" w14:textId="77777777" w:rsidR="00711E17" w:rsidRPr="00F2645A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cstheme="minorHAnsi"/>
        </w:rPr>
      </w:pPr>
      <w:r w:rsidRPr="00F2645A">
        <w:rPr>
          <w:rFonts w:cstheme="minorHAnsi"/>
        </w:rPr>
        <w:t xml:space="preserve">There is a short video on how to pull the UCD Transaction Listing that I showed at the bottom of the KBA  </w:t>
      </w:r>
      <w:hyperlink r:id="rId10" w:history="1">
        <w:r w:rsidRPr="00F2645A">
          <w:rPr>
            <w:rStyle w:val="Hyperlink"/>
            <w:rFonts w:cstheme="minorHAnsi"/>
          </w:rPr>
          <w:t>https://kb.ucdavis.edu/?id=09757</w:t>
        </w:r>
      </w:hyperlink>
    </w:p>
    <w:p w14:paraId="701D20DD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cstheme="minorHAnsi"/>
        </w:rPr>
      </w:pPr>
      <w:r w:rsidRPr="002E166E">
        <w:rPr>
          <w:rFonts w:cstheme="minorHAnsi"/>
        </w:rPr>
        <w:t>Catalog suppliers:</w:t>
      </w:r>
      <w:r w:rsidRPr="00F2645A">
        <w:rPr>
          <w:rFonts w:cstheme="minorHAnsi"/>
          <w:b/>
          <w:bCs/>
        </w:rPr>
        <w:t> </w:t>
      </w:r>
      <w:hyperlink r:id="rId11" w:history="1">
        <w:r w:rsidRPr="00F2645A">
          <w:rPr>
            <w:rStyle w:val="Hyperlink"/>
            <w:rFonts w:cstheme="minorHAnsi"/>
          </w:rPr>
          <w:t>https://aggieenterprise.ucdavis.edu/supply-chain/catalog-suppliers</w:t>
        </w:r>
      </w:hyperlink>
    </w:p>
    <w:p w14:paraId="2882C1A3" w14:textId="2D8EE829" w:rsidR="00711E17" w:rsidRPr="00F2645A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  <w:rPr>
          <w:rFonts w:cstheme="minorHAnsi"/>
        </w:rPr>
      </w:pPr>
      <w:r w:rsidRPr="002E166E">
        <w:rPr>
          <w:u w:val="single"/>
        </w:rPr>
        <w:t>Review Project Performance</w:t>
      </w:r>
      <w:r>
        <w:t xml:space="preserve"> </w:t>
      </w:r>
      <w:r w:rsidR="002E166E">
        <w:t xml:space="preserve">link </w:t>
      </w:r>
      <w:r>
        <w:t xml:space="preserve">is </w:t>
      </w:r>
      <w:proofErr w:type="gramStart"/>
      <w:r>
        <w:t>helpful</w:t>
      </w:r>
      <w:proofErr w:type="gramEnd"/>
      <w:r>
        <w:t xml:space="preserve"> </w:t>
      </w:r>
    </w:p>
    <w:p w14:paraId="52F1A54C" w14:textId="77777777" w:rsidR="00711E17" w:rsidRPr="00F2645A" w:rsidRDefault="00711E17" w:rsidP="00711E17">
      <w:pPr>
        <w:ind w:left="360"/>
        <w:rPr>
          <w:b/>
          <w:bCs/>
        </w:rPr>
      </w:pPr>
      <w:r w:rsidRPr="00F2645A">
        <w:rPr>
          <w:b/>
          <w:bCs/>
        </w:rPr>
        <w:t>Shared suggestions:</w:t>
      </w:r>
    </w:p>
    <w:p w14:paraId="2D85C373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Would like videos and in person trainings for project portfolio.</w:t>
      </w:r>
    </w:p>
    <w:p w14:paraId="7FA7EC2A" w14:textId="4C457259" w:rsidR="00711E17" w:rsidRDefault="002E166E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Demos r</w:t>
      </w:r>
      <w:r w:rsidR="00711E17">
        <w:t xml:space="preserve">unning </w:t>
      </w:r>
      <w:r>
        <w:t xml:space="preserve">common </w:t>
      </w:r>
      <w:proofErr w:type="gramStart"/>
      <w:r w:rsidR="00711E17">
        <w:t>reports</w:t>
      </w:r>
      <w:proofErr w:type="gramEnd"/>
      <w:r w:rsidR="00711E17">
        <w:t xml:space="preserve"> </w:t>
      </w:r>
    </w:p>
    <w:p w14:paraId="681BFBD8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KBAs helpful, but not being kept up to date – working on updates to help navigate the changes, using color coding and search feature to make sure you are pulling most recent.</w:t>
      </w:r>
    </w:p>
    <w:p w14:paraId="14997F96" w14:textId="77777777" w:rsidR="00711E17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0" w:line="240" w:lineRule="auto"/>
        <w:contextualSpacing/>
      </w:pPr>
      <w:r>
        <w:t>Separation of duties – KBA</w:t>
      </w:r>
    </w:p>
    <w:p w14:paraId="5FC06978" w14:textId="77777777" w:rsidR="00711E17" w:rsidRPr="00486229" w:rsidRDefault="00711E17" w:rsidP="00711E17">
      <w:pPr>
        <w:pStyle w:val="ListParagraph"/>
        <w:numPr>
          <w:ilvl w:val="0"/>
          <w:numId w:val="40"/>
        </w:numPr>
        <w:tabs>
          <w:tab w:val="clear" w:pos="709"/>
        </w:tabs>
        <w:suppressAutoHyphens w:val="0"/>
        <w:spacing w:after="160" w:line="259" w:lineRule="auto"/>
        <w:contextualSpacing/>
      </w:pPr>
      <w:r>
        <w:t xml:space="preserve">Suggest that James Ringo present next </w:t>
      </w:r>
      <w:proofErr w:type="gramStart"/>
      <w:r>
        <w:t>month</w:t>
      </w:r>
      <w:proofErr w:type="gramEnd"/>
    </w:p>
    <w:bookmarkEnd w:id="0"/>
    <w:p w14:paraId="34508ACE" w14:textId="2594C8CA" w:rsidR="009D0D11" w:rsidRDefault="009D0D11" w:rsidP="00711E17"/>
    <w:sectPr w:rsidR="009D0D11" w:rsidSect="008E25CA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1653" w14:textId="77777777" w:rsidR="00AD6254" w:rsidRDefault="00AD6254" w:rsidP="00863FF4">
      <w:r>
        <w:separator/>
      </w:r>
    </w:p>
  </w:endnote>
  <w:endnote w:type="continuationSeparator" w:id="0">
    <w:p w14:paraId="4163E0AD" w14:textId="77777777" w:rsidR="00AD6254" w:rsidRDefault="00AD6254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85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FC49A" w14:textId="4884577F" w:rsidR="004B6441" w:rsidRDefault="004B6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64825" w14:textId="77777777" w:rsidR="004B6441" w:rsidRDefault="004B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6F60" w14:textId="77777777" w:rsidR="00AD6254" w:rsidRDefault="00AD6254" w:rsidP="00863FF4">
      <w:r>
        <w:separator/>
      </w:r>
    </w:p>
  </w:footnote>
  <w:footnote w:type="continuationSeparator" w:id="0">
    <w:p w14:paraId="6E880BBC" w14:textId="77777777" w:rsidR="00AD6254" w:rsidRDefault="00AD6254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355"/>
    <w:multiLevelType w:val="hybridMultilevel"/>
    <w:tmpl w:val="1DA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E0CB5"/>
    <w:multiLevelType w:val="hybridMultilevel"/>
    <w:tmpl w:val="5C849D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326F3D"/>
    <w:multiLevelType w:val="hybridMultilevel"/>
    <w:tmpl w:val="7A14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20C3C"/>
    <w:multiLevelType w:val="hybridMultilevel"/>
    <w:tmpl w:val="1318E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7CAF"/>
    <w:multiLevelType w:val="hybridMultilevel"/>
    <w:tmpl w:val="44B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F15CD"/>
    <w:multiLevelType w:val="hybridMultilevel"/>
    <w:tmpl w:val="119A7C98"/>
    <w:lvl w:ilvl="0" w:tplc="8F06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18E"/>
    <w:multiLevelType w:val="hybridMultilevel"/>
    <w:tmpl w:val="A5A6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580559"/>
    <w:multiLevelType w:val="hybridMultilevel"/>
    <w:tmpl w:val="CB3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D1D52"/>
    <w:multiLevelType w:val="hybridMultilevel"/>
    <w:tmpl w:val="C98A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65A"/>
    <w:multiLevelType w:val="hybridMultilevel"/>
    <w:tmpl w:val="CD7A63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F100B"/>
    <w:multiLevelType w:val="hybridMultilevel"/>
    <w:tmpl w:val="9B1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91CA4"/>
    <w:multiLevelType w:val="hybridMultilevel"/>
    <w:tmpl w:val="09348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5732A"/>
    <w:multiLevelType w:val="hybridMultilevel"/>
    <w:tmpl w:val="EBF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766795"/>
    <w:multiLevelType w:val="hybridMultilevel"/>
    <w:tmpl w:val="FBB4B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9D0A95"/>
    <w:multiLevelType w:val="hybridMultilevel"/>
    <w:tmpl w:val="468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72BBE"/>
    <w:multiLevelType w:val="hybridMultilevel"/>
    <w:tmpl w:val="8606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85"/>
    <w:multiLevelType w:val="hybridMultilevel"/>
    <w:tmpl w:val="EF0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76C94"/>
    <w:multiLevelType w:val="hybridMultilevel"/>
    <w:tmpl w:val="CDBAFEB0"/>
    <w:lvl w:ilvl="0" w:tplc="6A800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F48F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7DDE"/>
    <w:multiLevelType w:val="hybridMultilevel"/>
    <w:tmpl w:val="F65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A63C1"/>
    <w:multiLevelType w:val="hybridMultilevel"/>
    <w:tmpl w:val="5AB8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103A8"/>
    <w:multiLevelType w:val="hybridMultilevel"/>
    <w:tmpl w:val="DAA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5C2F"/>
    <w:multiLevelType w:val="hybridMultilevel"/>
    <w:tmpl w:val="764A6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3267"/>
    <w:multiLevelType w:val="hybridMultilevel"/>
    <w:tmpl w:val="97E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1238D6"/>
    <w:multiLevelType w:val="hybridMultilevel"/>
    <w:tmpl w:val="5FEE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0FF3"/>
    <w:multiLevelType w:val="hybridMultilevel"/>
    <w:tmpl w:val="522E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15B40"/>
    <w:multiLevelType w:val="hybridMultilevel"/>
    <w:tmpl w:val="D8F83A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35A78"/>
    <w:multiLevelType w:val="hybridMultilevel"/>
    <w:tmpl w:val="949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8541E"/>
    <w:multiLevelType w:val="hybridMultilevel"/>
    <w:tmpl w:val="B2F6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E3BC3"/>
    <w:multiLevelType w:val="hybridMultilevel"/>
    <w:tmpl w:val="4224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16357"/>
    <w:multiLevelType w:val="hybridMultilevel"/>
    <w:tmpl w:val="B5E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B5B1D"/>
    <w:multiLevelType w:val="hybridMultilevel"/>
    <w:tmpl w:val="3BF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70E7E"/>
    <w:multiLevelType w:val="hybridMultilevel"/>
    <w:tmpl w:val="59A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20621"/>
    <w:multiLevelType w:val="hybridMultilevel"/>
    <w:tmpl w:val="C2967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69795305">
    <w:abstractNumId w:val="5"/>
  </w:num>
  <w:num w:numId="2" w16cid:durableId="1431967150">
    <w:abstractNumId w:val="17"/>
  </w:num>
  <w:num w:numId="3" w16cid:durableId="451169141">
    <w:abstractNumId w:val="33"/>
  </w:num>
  <w:num w:numId="4" w16cid:durableId="2035885108">
    <w:abstractNumId w:val="7"/>
  </w:num>
  <w:num w:numId="5" w16cid:durableId="1500384057">
    <w:abstractNumId w:val="39"/>
  </w:num>
  <w:num w:numId="6" w16cid:durableId="1214194109">
    <w:abstractNumId w:val="22"/>
  </w:num>
  <w:num w:numId="7" w16cid:durableId="1235093854">
    <w:abstractNumId w:val="28"/>
  </w:num>
  <w:num w:numId="8" w16cid:durableId="1741826646">
    <w:abstractNumId w:val="1"/>
  </w:num>
  <w:num w:numId="9" w16cid:durableId="1227884361">
    <w:abstractNumId w:val="6"/>
  </w:num>
  <w:num w:numId="10" w16cid:durableId="1570075956">
    <w:abstractNumId w:val="32"/>
  </w:num>
  <w:num w:numId="11" w16cid:durableId="134455226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6968529">
    <w:abstractNumId w:val="13"/>
  </w:num>
  <w:num w:numId="13" w16cid:durableId="1955793748">
    <w:abstractNumId w:val="3"/>
  </w:num>
  <w:num w:numId="14" w16cid:durableId="790632690">
    <w:abstractNumId w:val="8"/>
  </w:num>
  <w:num w:numId="15" w16cid:durableId="635182093">
    <w:abstractNumId w:val="10"/>
  </w:num>
  <w:num w:numId="16" w16cid:durableId="776019340">
    <w:abstractNumId w:val="37"/>
  </w:num>
  <w:num w:numId="17" w16cid:durableId="1890219725">
    <w:abstractNumId w:val="19"/>
  </w:num>
  <w:num w:numId="18" w16cid:durableId="1925527399">
    <w:abstractNumId w:val="9"/>
  </w:num>
  <w:num w:numId="19" w16cid:durableId="1380738604">
    <w:abstractNumId w:val="11"/>
  </w:num>
  <w:num w:numId="20" w16cid:durableId="660544258">
    <w:abstractNumId w:val="16"/>
  </w:num>
  <w:num w:numId="21" w16cid:durableId="909460911">
    <w:abstractNumId w:val="4"/>
  </w:num>
  <w:num w:numId="22" w16cid:durableId="567301456">
    <w:abstractNumId w:val="29"/>
  </w:num>
  <w:num w:numId="23" w16cid:durableId="1496606235">
    <w:abstractNumId w:val="31"/>
  </w:num>
  <w:num w:numId="24" w16cid:durableId="1457334729">
    <w:abstractNumId w:val="18"/>
  </w:num>
  <w:num w:numId="25" w16cid:durableId="1372413569">
    <w:abstractNumId w:val="24"/>
  </w:num>
  <w:num w:numId="26" w16cid:durableId="1268539699">
    <w:abstractNumId w:val="20"/>
  </w:num>
  <w:num w:numId="27" w16cid:durableId="877544645">
    <w:abstractNumId w:val="41"/>
  </w:num>
  <w:num w:numId="28" w16cid:durableId="1744912240">
    <w:abstractNumId w:val="35"/>
  </w:num>
  <w:num w:numId="29" w16cid:durableId="1003361424">
    <w:abstractNumId w:val="26"/>
  </w:num>
  <w:num w:numId="30" w16cid:durableId="242758119">
    <w:abstractNumId w:val="21"/>
  </w:num>
  <w:num w:numId="31" w16cid:durableId="375324780">
    <w:abstractNumId w:val="25"/>
  </w:num>
  <w:num w:numId="32" w16cid:durableId="1002394768">
    <w:abstractNumId w:val="30"/>
  </w:num>
  <w:num w:numId="33" w16cid:durableId="1788114393">
    <w:abstractNumId w:val="27"/>
  </w:num>
  <w:num w:numId="34" w16cid:durableId="1386879707">
    <w:abstractNumId w:val="40"/>
  </w:num>
  <w:num w:numId="35" w16cid:durableId="747775179">
    <w:abstractNumId w:val="23"/>
  </w:num>
  <w:num w:numId="36" w16cid:durableId="365835090">
    <w:abstractNumId w:val="2"/>
  </w:num>
  <w:num w:numId="37" w16cid:durableId="1905027381">
    <w:abstractNumId w:val="36"/>
  </w:num>
  <w:num w:numId="38" w16cid:durableId="869345026">
    <w:abstractNumId w:val="14"/>
  </w:num>
  <w:num w:numId="39" w16cid:durableId="1893075370">
    <w:abstractNumId w:val="38"/>
  </w:num>
  <w:num w:numId="40" w16cid:durableId="820924950">
    <w:abstractNumId w:val="34"/>
  </w:num>
  <w:num w:numId="41" w16cid:durableId="730882008">
    <w:abstractNumId w:val="15"/>
  </w:num>
  <w:num w:numId="42" w16cid:durableId="700086774">
    <w:abstractNumId w:val="12"/>
  </w:num>
  <w:num w:numId="43" w16cid:durableId="86922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5C"/>
    <w:rsid w:val="00006C4C"/>
    <w:rsid w:val="00010209"/>
    <w:rsid w:val="00017A43"/>
    <w:rsid w:val="000345BD"/>
    <w:rsid w:val="000458AA"/>
    <w:rsid w:val="000553F2"/>
    <w:rsid w:val="0006153B"/>
    <w:rsid w:val="000637F3"/>
    <w:rsid w:val="000706B8"/>
    <w:rsid w:val="00071E5B"/>
    <w:rsid w:val="00073A85"/>
    <w:rsid w:val="00077605"/>
    <w:rsid w:val="000813A8"/>
    <w:rsid w:val="00082EB2"/>
    <w:rsid w:val="00084B09"/>
    <w:rsid w:val="00085DB1"/>
    <w:rsid w:val="00087CAE"/>
    <w:rsid w:val="000916E4"/>
    <w:rsid w:val="00093179"/>
    <w:rsid w:val="000A043A"/>
    <w:rsid w:val="000A13BB"/>
    <w:rsid w:val="000B15B4"/>
    <w:rsid w:val="000B5C9B"/>
    <w:rsid w:val="000C0C5B"/>
    <w:rsid w:val="000D082A"/>
    <w:rsid w:val="000D2DEA"/>
    <w:rsid w:val="000D68F8"/>
    <w:rsid w:val="000E0E33"/>
    <w:rsid w:val="000E7987"/>
    <w:rsid w:val="000F0041"/>
    <w:rsid w:val="00100C04"/>
    <w:rsid w:val="001021A7"/>
    <w:rsid w:val="00102A57"/>
    <w:rsid w:val="00107CF0"/>
    <w:rsid w:val="00116A5A"/>
    <w:rsid w:val="001232ED"/>
    <w:rsid w:val="00124F42"/>
    <w:rsid w:val="00132E5B"/>
    <w:rsid w:val="001352F8"/>
    <w:rsid w:val="00136AD7"/>
    <w:rsid w:val="001375B8"/>
    <w:rsid w:val="00145EDA"/>
    <w:rsid w:val="00150B1A"/>
    <w:rsid w:val="00151AEF"/>
    <w:rsid w:val="001663B0"/>
    <w:rsid w:val="00170C6B"/>
    <w:rsid w:val="001719FA"/>
    <w:rsid w:val="00174B7D"/>
    <w:rsid w:val="00176D43"/>
    <w:rsid w:val="001833E9"/>
    <w:rsid w:val="00184E7C"/>
    <w:rsid w:val="001855AE"/>
    <w:rsid w:val="00197956"/>
    <w:rsid w:val="001A6A77"/>
    <w:rsid w:val="001A6C73"/>
    <w:rsid w:val="001A7101"/>
    <w:rsid w:val="001B47FE"/>
    <w:rsid w:val="001B72A9"/>
    <w:rsid w:val="001D363B"/>
    <w:rsid w:val="001E1B28"/>
    <w:rsid w:val="001E3D28"/>
    <w:rsid w:val="001F418F"/>
    <w:rsid w:val="0020076F"/>
    <w:rsid w:val="0020081B"/>
    <w:rsid w:val="00205FF6"/>
    <w:rsid w:val="00211ED2"/>
    <w:rsid w:val="00217F5C"/>
    <w:rsid w:val="00241274"/>
    <w:rsid w:val="00242E83"/>
    <w:rsid w:val="00243786"/>
    <w:rsid w:val="00252841"/>
    <w:rsid w:val="002534BA"/>
    <w:rsid w:val="002605E4"/>
    <w:rsid w:val="00261726"/>
    <w:rsid w:val="0027056C"/>
    <w:rsid w:val="0027589F"/>
    <w:rsid w:val="00276682"/>
    <w:rsid w:val="00282048"/>
    <w:rsid w:val="002828BA"/>
    <w:rsid w:val="00283FAE"/>
    <w:rsid w:val="00292A41"/>
    <w:rsid w:val="0029309E"/>
    <w:rsid w:val="002933E6"/>
    <w:rsid w:val="00296C6F"/>
    <w:rsid w:val="00297FD6"/>
    <w:rsid w:val="002C1AAC"/>
    <w:rsid w:val="002D797A"/>
    <w:rsid w:val="002D79DD"/>
    <w:rsid w:val="002E0840"/>
    <w:rsid w:val="002E13E6"/>
    <w:rsid w:val="002E166E"/>
    <w:rsid w:val="00311E74"/>
    <w:rsid w:val="00312404"/>
    <w:rsid w:val="0031342B"/>
    <w:rsid w:val="00316FC0"/>
    <w:rsid w:val="00321EF4"/>
    <w:rsid w:val="0032683D"/>
    <w:rsid w:val="00330100"/>
    <w:rsid w:val="00342F2B"/>
    <w:rsid w:val="00344551"/>
    <w:rsid w:val="00353E7E"/>
    <w:rsid w:val="00362568"/>
    <w:rsid w:val="00372E2E"/>
    <w:rsid w:val="00374FDF"/>
    <w:rsid w:val="00380AF8"/>
    <w:rsid w:val="00382C02"/>
    <w:rsid w:val="0039039D"/>
    <w:rsid w:val="00390B07"/>
    <w:rsid w:val="00391E00"/>
    <w:rsid w:val="0039419E"/>
    <w:rsid w:val="00394CA5"/>
    <w:rsid w:val="0039764F"/>
    <w:rsid w:val="003A5C45"/>
    <w:rsid w:val="003B10C9"/>
    <w:rsid w:val="003B1B48"/>
    <w:rsid w:val="003B4939"/>
    <w:rsid w:val="003E7739"/>
    <w:rsid w:val="003F3A51"/>
    <w:rsid w:val="003F4E5A"/>
    <w:rsid w:val="004045F2"/>
    <w:rsid w:val="00404ECD"/>
    <w:rsid w:val="0041341D"/>
    <w:rsid w:val="00422054"/>
    <w:rsid w:val="004223FA"/>
    <w:rsid w:val="0042629E"/>
    <w:rsid w:val="00427B7C"/>
    <w:rsid w:val="00433A98"/>
    <w:rsid w:val="00447867"/>
    <w:rsid w:val="00453285"/>
    <w:rsid w:val="0045448B"/>
    <w:rsid w:val="00463EDC"/>
    <w:rsid w:val="00476735"/>
    <w:rsid w:val="004854A3"/>
    <w:rsid w:val="004905A1"/>
    <w:rsid w:val="0049284B"/>
    <w:rsid w:val="00496DD0"/>
    <w:rsid w:val="004A3D1B"/>
    <w:rsid w:val="004A5A9A"/>
    <w:rsid w:val="004B1414"/>
    <w:rsid w:val="004B510A"/>
    <w:rsid w:val="004B6441"/>
    <w:rsid w:val="004B6BC4"/>
    <w:rsid w:val="004B77F1"/>
    <w:rsid w:val="004C0550"/>
    <w:rsid w:val="004C29CC"/>
    <w:rsid w:val="004C2F36"/>
    <w:rsid w:val="004D3954"/>
    <w:rsid w:val="004E2AB4"/>
    <w:rsid w:val="004E4AF5"/>
    <w:rsid w:val="004F29BF"/>
    <w:rsid w:val="004F3B56"/>
    <w:rsid w:val="004F44E8"/>
    <w:rsid w:val="004F4F48"/>
    <w:rsid w:val="005077A2"/>
    <w:rsid w:val="00507B2C"/>
    <w:rsid w:val="0051407D"/>
    <w:rsid w:val="00520C89"/>
    <w:rsid w:val="0052125E"/>
    <w:rsid w:val="00522EB1"/>
    <w:rsid w:val="00531A6C"/>
    <w:rsid w:val="00532343"/>
    <w:rsid w:val="00534A37"/>
    <w:rsid w:val="005470B6"/>
    <w:rsid w:val="00555DDF"/>
    <w:rsid w:val="00556FDE"/>
    <w:rsid w:val="00557350"/>
    <w:rsid w:val="0056103A"/>
    <w:rsid w:val="005614B8"/>
    <w:rsid w:val="00566EC0"/>
    <w:rsid w:val="005737C7"/>
    <w:rsid w:val="00577947"/>
    <w:rsid w:val="00577D93"/>
    <w:rsid w:val="0058006F"/>
    <w:rsid w:val="00591CF9"/>
    <w:rsid w:val="005A3187"/>
    <w:rsid w:val="005B122F"/>
    <w:rsid w:val="005B4E7B"/>
    <w:rsid w:val="005C31CB"/>
    <w:rsid w:val="005C74B9"/>
    <w:rsid w:val="005D1926"/>
    <w:rsid w:val="005D1AC6"/>
    <w:rsid w:val="005E2BD6"/>
    <w:rsid w:val="005E3A98"/>
    <w:rsid w:val="005F38D4"/>
    <w:rsid w:val="006018D1"/>
    <w:rsid w:val="00601D39"/>
    <w:rsid w:val="00602E77"/>
    <w:rsid w:val="00603B59"/>
    <w:rsid w:val="00613DBD"/>
    <w:rsid w:val="006161C3"/>
    <w:rsid w:val="0063051D"/>
    <w:rsid w:val="0063134E"/>
    <w:rsid w:val="00641A1E"/>
    <w:rsid w:val="00647C5A"/>
    <w:rsid w:val="00653B2F"/>
    <w:rsid w:val="006704DB"/>
    <w:rsid w:val="006831DC"/>
    <w:rsid w:val="00683AAC"/>
    <w:rsid w:val="00684FC4"/>
    <w:rsid w:val="00690E1D"/>
    <w:rsid w:val="00695973"/>
    <w:rsid w:val="00697A46"/>
    <w:rsid w:val="006A42A5"/>
    <w:rsid w:val="006B2DCA"/>
    <w:rsid w:val="006B6091"/>
    <w:rsid w:val="006C223E"/>
    <w:rsid w:val="006C5CCF"/>
    <w:rsid w:val="006C61E1"/>
    <w:rsid w:val="006D110D"/>
    <w:rsid w:val="006E2DA4"/>
    <w:rsid w:val="006E3959"/>
    <w:rsid w:val="006E6091"/>
    <w:rsid w:val="006F1903"/>
    <w:rsid w:val="006F1C2E"/>
    <w:rsid w:val="007000CB"/>
    <w:rsid w:val="007034BE"/>
    <w:rsid w:val="00703CCE"/>
    <w:rsid w:val="007042ED"/>
    <w:rsid w:val="00704C66"/>
    <w:rsid w:val="00711E17"/>
    <w:rsid w:val="0071263D"/>
    <w:rsid w:val="007133EF"/>
    <w:rsid w:val="00721C38"/>
    <w:rsid w:val="00722788"/>
    <w:rsid w:val="007238C5"/>
    <w:rsid w:val="00724808"/>
    <w:rsid w:val="00724EB0"/>
    <w:rsid w:val="0072566E"/>
    <w:rsid w:val="007264AC"/>
    <w:rsid w:val="00727450"/>
    <w:rsid w:val="00730826"/>
    <w:rsid w:val="00741245"/>
    <w:rsid w:val="00744D3D"/>
    <w:rsid w:val="00753D65"/>
    <w:rsid w:val="0075619C"/>
    <w:rsid w:val="00760D6B"/>
    <w:rsid w:val="00761CDF"/>
    <w:rsid w:val="0076520B"/>
    <w:rsid w:val="00766D48"/>
    <w:rsid w:val="007714CF"/>
    <w:rsid w:val="007734BC"/>
    <w:rsid w:val="00780B41"/>
    <w:rsid w:val="00783683"/>
    <w:rsid w:val="007A73D4"/>
    <w:rsid w:val="007C471A"/>
    <w:rsid w:val="007C4EF4"/>
    <w:rsid w:val="007C6A55"/>
    <w:rsid w:val="007D5156"/>
    <w:rsid w:val="007E0CC6"/>
    <w:rsid w:val="007E5A4F"/>
    <w:rsid w:val="007E63A8"/>
    <w:rsid w:val="007E7346"/>
    <w:rsid w:val="007F089D"/>
    <w:rsid w:val="007F232E"/>
    <w:rsid w:val="007F2734"/>
    <w:rsid w:val="007F2BD6"/>
    <w:rsid w:val="007F517F"/>
    <w:rsid w:val="00803EEF"/>
    <w:rsid w:val="00812B9E"/>
    <w:rsid w:val="008134E2"/>
    <w:rsid w:val="00815305"/>
    <w:rsid w:val="00820473"/>
    <w:rsid w:val="008255E0"/>
    <w:rsid w:val="00833C5B"/>
    <w:rsid w:val="0083479C"/>
    <w:rsid w:val="0084524E"/>
    <w:rsid w:val="0086089B"/>
    <w:rsid w:val="00863FF4"/>
    <w:rsid w:val="00870FB9"/>
    <w:rsid w:val="00872DDD"/>
    <w:rsid w:val="00874004"/>
    <w:rsid w:val="00874E78"/>
    <w:rsid w:val="00880DC7"/>
    <w:rsid w:val="008818C3"/>
    <w:rsid w:val="00882303"/>
    <w:rsid w:val="008850F0"/>
    <w:rsid w:val="00885598"/>
    <w:rsid w:val="00885EAB"/>
    <w:rsid w:val="00886342"/>
    <w:rsid w:val="008B0CB8"/>
    <w:rsid w:val="008C485D"/>
    <w:rsid w:val="008D0D5B"/>
    <w:rsid w:val="008D62BE"/>
    <w:rsid w:val="008E25CA"/>
    <w:rsid w:val="008E355E"/>
    <w:rsid w:val="009004F5"/>
    <w:rsid w:val="0090246D"/>
    <w:rsid w:val="00906621"/>
    <w:rsid w:val="009108A8"/>
    <w:rsid w:val="00913EA9"/>
    <w:rsid w:val="00915727"/>
    <w:rsid w:val="00916A9E"/>
    <w:rsid w:val="00923004"/>
    <w:rsid w:val="00932F9C"/>
    <w:rsid w:val="0093429D"/>
    <w:rsid w:val="00934D66"/>
    <w:rsid w:val="009363BC"/>
    <w:rsid w:val="00950477"/>
    <w:rsid w:val="00951140"/>
    <w:rsid w:val="00952AAA"/>
    <w:rsid w:val="00956A16"/>
    <w:rsid w:val="009659B9"/>
    <w:rsid w:val="0097313F"/>
    <w:rsid w:val="0098113A"/>
    <w:rsid w:val="00984BE7"/>
    <w:rsid w:val="009854C6"/>
    <w:rsid w:val="00985FCC"/>
    <w:rsid w:val="00990983"/>
    <w:rsid w:val="00991EF8"/>
    <w:rsid w:val="0099407F"/>
    <w:rsid w:val="009947CC"/>
    <w:rsid w:val="009959E2"/>
    <w:rsid w:val="009966ED"/>
    <w:rsid w:val="009A5107"/>
    <w:rsid w:val="009B5A9A"/>
    <w:rsid w:val="009C0DF0"/>
    <w:rsid w:val="009C1411"/>
    <w:rsid w:val="009C421F"/>
    <w:rsid w:val="009C6F05"/>
    <w:rsid w:val="009D0A2D"/>
    <w:rsid w:val="009D0D11"/>
    <w:rsid w:val="009D5E06"/>
    <w:rsid w:val="009E36DC"/>
    <w:rsid w:val="009E5A66"/>
    <w:rsid w:val="009F0A8A"/>
    <w:rsid w:val="00A06FE2"/>
    <w:rsid w:val="00A100E9"/>
    <w:rsid w:val="00A17C77"/>
    <w:rsid w:val="00A27BBB"/>
    <w:rsid w:val="00A300A4"/>
    <w:rsid w:val="00A32052"/>
    <w:rsid w:val="00A42EE1"/>
    <w:rsid w:val="00A4496F"/>
    <w:rsid w:val="00A55BF2"/>
    <w:rsid w:val="00A60AF6"/>
    <w:rsid w:val="00A640C6"/>
    <w:rsid w:val="00A73C02"/>
    <w:rsid w:val="00A8484F"/>
    <w:rsid w:val="00A908B6"/>
    <w:rsid w:val="00A9259B"/>
    <w:rsid w:val="00A92C91"/>
    <w:rsid w:val="00A949A9"/>
    <w:rsid w:val="00AB0D42"/>
    <w:rsid w:val="00AC06A7"/>
    <w:rsid w:val="00AC0B49"/>
    <w:rsid w:val="00AC15CA"/>
    <w:rsid w:val="00AC7FD6"/>
    <w:rsid w:val="00AD6254"/>
    <w:rsid w:val="00AD7D09"/>
    <w:rsid w:val="00AE3032"/>
    <w:rsid w:val="00AF588C"/>
    <w:rsid w:val="00AF73A7"/>
    <w:rsid w:val="00B0785C"/>
    <w:rsid w:val="00B14756"/>
    <w:rsid w:val="00B15BBE"/>
    <w:rsid w:val="00B24536"/>
    <w:rsid w:val="00B27A05"/>
    <w:rsid w:val="00B313C4"/>
    <w:rsid w:val="00B3242C"/>
    <w:rsid w:val="00B4639B"/>
    <w:rsid w:val="00B469F7"/>
    <w:rsid w:val="00B47118"/>
    <w:rsid w:val="00B51D79"/>
    <w:rsid w:val="00B669B6"/>
    <w:rsid w:val="00B878F0"/>
    <w:rsid w:val="00B90A9F"/>
    <w:rsid w:val="00B9653D"/>
    <w:rsid w:val="00BA0E8E"/>
    <w:rsid w:val="00BA5EEC"/>
    <w:rsid w:val="00BA7DBD"/>
    <w:rsid w:val="00BB1641"/>
    <w:rsid w:val="00BB2E7A"/>
    <w:rsid w:val="00BB480D"/>
    <w:rsid w:val="00BB5C08"/>
    <w:rsid w:val="00BC12BB"/>
    <w:rsid w:val="00BC7C82"/>
    <w:rsid w:val="00BD03BC"/>
    <w:rsid w:val="00BD0B57"/>
    <w:rsid w:val="00BE084E"/>
    <w:rsid w:val="00BF3430"/>
    <w:rsid w:val="00BF3B8B"/>
    <w:rsid w:val="00BF5140"/>
    <w:rsid w:val="00BF6522"/>
    <w:rsid w:val="00C000EE"/>
    <w:rsid w:val="00C01188"/>
    <w:rsid w:val="00C01A95"/>
    <w:rsid w:val="00C01D51"/>
    <w:rsid w:val="00C060DD"/>
    <w:rsid w:val="00C132FF"/>
    <w:rsid w:val="00C1476B"/>
    <w:rsid w:val="00C149A5"/>
    <w:rsid w:val="00C15C08"/>
    <w:rsid w:val="00C16785"/>
    <w:rsid w:val="00C246D8"/>
    <w:rsid w:val="00C263B8"/>
    <w:rsid w:val="00C31F1D"/>
    <w:rsid w:val="00C35606"/>
    <w:rsid w:val="00C400AC"/>
    <w:rsid w:val="00C500AE"/>
    <w:rsid w:val="00C50EB2"/>
    <w:rsid w:val="00C537D0"/>
    <w:rsid w:val="00C53B19"/>
    <w:rsid w:val="00C70D23"/>
    <w:rsid w:val="00C71365"/>
    <w:rsid w:val="00C75D5C"/>
    <w:rsid w:val="00C818EB"/>
    <w:rsid w:val="00C830CE"/>
    <w:rsid w:val="00C832BB"/>
    <w:rsid w:val="00C9161B"/>
    <w:rsid w:val="00C91D13"/>
    <w:rsid w:val="00C962D3"/>
    <w:rsid w:val="00CA165C"/>
    <w:rsid w:val="00CA32A9"/>
    <w:rsid w:val="00CA47DC"/>
    <w:rsid w:val="00CA4F8D"/>
    <w:rsid w:val="00CA75D0"/>
    <w:rsid w:val="00CC1CE6"/>
    <w:rsid w:val="00CC2E51"/>
    <w:rsid w:val="00CC563C"/>
    <w:rsid w:val="00CD543D"/>
    <w:rsid w:val="00CD7B0F"/>
    <w:rsid w:val="00CE1B8F"/>
    <w:rsid w:val="00CE5164"/>
    <w:rsid w:val="00CE6897"/>
    <w:rsid w:val="00D01F59"/>
    <w:rsid w:val="00D103F9"/>
    <w:rsid w:val="00D22635"/>
    <w:rsid w:val="00D30D91"/>
    <w:rsid w:val="00D52E21"/>
    <w:rsid w:val="00D5695F"/>
    <w:rsid w:val="00D57775"/>
    <w:rsid w:val="00D67054"/>
    <w:rsid w:val="00D75B25"/>
    <w:rsid w:val="00D75FB9"/>
    <w:rsid w:val="00D77471"/>
    <w:rsid w:val="00D77A50"/>
    <w:rsid w:val="00D871AC"/>
    <w:rsid w:val="00D93E89"/>
    <w:rsid w:val="00D97FDB"/>
    <w:rsid w:val="00DA7887"/>
    <w:rsid w:val="00DB6CF7"/>
    <w:rsid w:val="00DD2EFA"/>
    <w:rsid w:val="00DD31BA"/>
    <w:rsid w:val="00DD3DEC"/>
    <w:rsid w:val="00DE7DB7"/>
    <w:rsid w:val="00DF05F4"/>
    <w:rsid w:val="00DF2D34"/>
    <w:rsid w:val="00DF4100"/>
    <w:rsid w:val="00DF6151"/>
    <w:rsid w:val="00E0093C"/>
    <w:rsid w:val="00E10045"/>
    <w:rsid w:val="00E1123F"/>
    <w:rsid w:val="00E14DFD"/>
    <w:rsid w:val="00E211F6"/>
    <w:rsid w:val="00E22A95"/>
    <w:rsid w:val="00E23908"/>
    <w:rsid w:val="00E367AD"/>
    <w:rsid w:val="00E61A42"/>
    <w:rsid w:val="00E73428"/>
    <w:rsid w:val="00E75164"/>
    <w:rsid w:val="00E81F31"/>
    <w:rsid w:val="00E85656"/>
    <w:rsid w:val="00E94759"/>
    <w:rsid w:val="00E965C2"/>
    <w:rsid w:val="00EA0B3D"/>
    <w:rsid w:val="00EA2937"/>
    <w:rsid w:val="00EB7EE5"/>
    <w:rsid w:val="00EC56A5"/>
    <w:rsid w:val="00ED63BA"/>
    <w:rsid w:val="00EE0D14"/>
    <w:rsid w:val="00EE19CA"/>
    <w:rsid w:val="00EE31A6"/>
    <w:rsid w:val="00F02EF2"/>
    <w:rsid w:val="00F02FE2"/>
    <w:rsid w:val="00F07EB1"/>
    <w:rsid w:val="00F17763"/>
    <w:rsid w:val="00F2075D"/>
    <w:rsid w:val="00F22A31"/>
    <w:rsid w:val="00F27836"/>
    <w:rsid w:val="00F34E41"/>
    <w:rsid w:val="00F42EF3"/>
    <w:rsid w:val="00F72AA0"/>
    <w:rsid w:val="00F73AC5"/>
    <w:rsid w:val="00F74E4C"/>
    <w:rsid w:val="00F84AD1"/>
    <w:rsid w:val="00F93A74"/>
    <w:rsid w:val="00F97F8D"/>
    <w:rsid w:val="00FA2075"/>
    <w:rsid w:val="00FA43B4"/>
    <w:rsid w:val="00FB1B7F"/>
    <w:rsid w:val="00FC2155"/>
    <w:rsid w:val="00FC44E3"/>
    <w:rsid w:val="00FC5EF8"/>
    <w:rsid w:val="00FD2747"/>
    <w:rsid w:val="00FD3D06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CFEC"/>
  <w15:docId w15:val="{C41B2F1F-7132-4062-9FEE-568F2B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2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mentor.ucdavis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gieenterprise.ucdavis.edu/supply-chain/catalog-suppli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b.ucdavis.edu/?id=09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es.ucdavis.edu/admin/financial/f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BCB3-5E08-4E8B-BFA2-61FBD8A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Sugai</dc:creator>
  <cp:lastModifiedBy>Annemarie E Seed</cp:lastModifiedBy>
  <cp:revision>3</cp:revision>
  <cp:lastPrinted>2017-08-17T00:26:00Z</cp:lastPrinted>
  <dcterms:created xsi:type="dcterms:W3CDTF">2024-02-20T20:21:00Z</dcterms:created>
  <dcterms:modified xsi:type="dcterms:W3CDTF">2024-02-20T21:23:00Z</dcterms:modified>
</cp:coreProperties>
</file>