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5C" w:rsidRPr="004B6BC4" w:rsidRDefault="00217F5C" w:rsidP="00217F5C">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ADMAN Board of Directors</w:t>
      </w:r>
      <w:r w:rsidR="007C6A55" w:rsidRPr="004B6BC4">
        <w:rPr>
          <w:rFonts w:asciiTheme="minorHAnsi" w:hAnsiTheme="minorHAnsi"/>
          <w:b/>
          <w:sz w:val="24"/>
          <w:szCs w:val="24"/>
        </w:rPr>
        <w:t xml:space="preserve"> Meeting</w:t>
      </w:r>
    </w:p>
    <w:p w:rsidR="00217F5C" w:rsidRPr="004B6BC4" w:rsidRDefault="00206A93"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Minutes</w:t>
      </w:r>
    </w:p>
    <w:p w:rsidR="00217F5C" w:rsidRPr="004B6BC4" w:rsidRDefault="00AF588C"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August 18</w:t>
      </w:r>
      <w:r w:rsidR="00217F5C" w:rsidRPr="004B6BC4">
        <w:rPr>
          <w:rFonts w:asciiTheme="minorHAnsi" w:hAnsiTheme="minorHAnsi"/>
          <w:b/>
          <w:sz w:val="24"/>
          <w:szCs w:val="24"/>
        </w:rPr>
        <w:t>, 201</w:t>
      </w:r>
      <w:r w:rsidR="00A27BBB">
        <w:rPr>
          <w:rFonts w:asciiTheme="minorHAnsi" w:hAnsiTheme="minorHAnsi"/>
          <w:b/>
          <w:sz w:val="24"/>
          <w:szCs w:val="24"/>
        </w:rPr>
        <w:t>6</w:t>
      </w:r>
      <w:r w:rsidR="00217F5C" w:rsidRPr="004B6BC4">
        <w:rPr>
          <w:rFonts w:asciiTheme="minorHAnsi" w:hAnsiTheme="minorHAnsi"/>
          <w:b/>
          <w:sz w:val="24"/>
          <w:szCs w:val="24"/>
        </w:rPr>
        <w:t xml:space="preserve"> (3-5 p.m.)</w:t>
      </w:r>
    </w:p>
    <w:p w:rsidR="00D67054" w:rsidRDefault="00CC2E51" w:rsidP="00D67054">
      <w:pPr>
        <w:pStyle w:val="Default"/>
        <w:spacing w:after="0" w:line="100" w:lineRule="atLeast"/>
        <w:jc w:val="center"/>
        <w:rPr>
          <w:rFonts w:asciiTheme="minorHAnsi" w:hAnsiTheme="minorHAnsi"/>
        </w:rPr>
      </w:pPr>
      <w:r>
        <w:rPr>
          <w:rFonts w:asciiTheme="minorHAnsi" w:hAnsiTheme="minorHAnsi"/>
        </w:rPr>
        <w:t>Robert Mondavi Institute, Room 1207</w:t>
      </w:r>
    </w:p>
    <w:p w:rsidR="00D77A50" w:rsidRDefault="00D77A50" w:rsidP="00D67054">
      <w:pPr>
        <w:pStyle w:val="Default"/>
        <w:spacing w:after="0" w:line="100" w:lineRule="atLeast"/>
        <w:jc w:val="center"/>
        <w:rPr>
          <w:rFonts w:asciiTheme="minorHAnsi" w:hAnsiTheme="minorHAnsi"/>
        </w:rPr>
      </w:pPr>
    </w:p>
    <w:p w:rsidR="009D0A2D" w:rsidRPr="00DA20C3" w:rsidRDefault="009D0A2D" w:rsidP="001855AE">
      <w:pPr>
        <w:pStyle w:val="Default"/>
        <w:spacing w:after="0" w:line="100" w:lineRule="atLeast"/>
        <w:rPr>
          <w:rFonts w:asciiTheme="majorHAnsi" w:hAnsiTheme="majorHAnsi"/>
          <w:b/>
          <w:sz w:val="24"/>
          <w:szCs w:val="24"/>
        </w:rPr>
      </w:pPr>
    </w:p>
    <w:p w:rsidR="00753D65" w:rsidRDefault="00A5345F" w:rsidP="00BD0B57">
      <w:pPr>
        <w:spacing w:line="100" w:lineRule="atLeast"/>
        <w:rPr>
          <w:rFonts w:asciiTheme="minorHAnsi" w:hAnsiTheme="minorHAnsi"/>
          <w:i/>
        </w:rPr>
      </w:pPr>
      <w:r>
        <w:rPr>
          <w:rFonts w:asciiTheme="minorHAnsi" w:hAnsiTheme="minorHAnsi"/>
          <w:i/>
        </w:rPr>
        <w:t>Members in attendance: Brenda Scalzi, Donna Connolly, Frum Syed, Peter Blando, Jeremy Phillips, Tom Coursey, Carlos Garcia, Tracy Lade, Malena Teeters, Michelle Hammer-Coffer, Jennifer Radke, Gladys Lopez-Lytle, Nora Orozco, Lisa Borchard</w:t>
      </w:r>
    </w:p>
    <w:p w:rsidR="00FD2747" w:rsidRPr="00107CF0" w:rsidRDefault="00724808" w:rsidP="00E22A95">
      <w:pPr>
        <w:spacing w:line="100" w:lineRule="atLeast"/>
        <w:rPr>
          <w:rFonts w:asciiTheme="minorHAnsi" w:hAnsiTheme="minorHAnsi"/>
          <w:b/>
        </w:rPr>
      </w:pPr>
      <w:r w:rsidRPr="00107CF0">
        <w:rPr>
          <w:rFonts w:asciiTheme="minorHAnsi" w:hAnsiTheme="minorHAnsi"/>
          <w:b/>
        </w:rPr>
        <w:tab/>
      </w:r>
    </w:p>
    <w:p w:rsidR="00C50EB2" w:rsidRPr="00741245" w:rsidRDefault="00C50EB2" w:rsidP="00741245">
      <w:pPr>
        <w:rPr>
          <w:rFonts w:asciiTheme="minorHAnsi" w:hAnsiTheme="minorHAnsi"/>
          <w:b/>
        </w:rPr>
      </w:pPr>
    </w:p>
    <w:p w:rsidR="00B669B6" w:rsidRPr="00B669B6" w:rsidRDefault="00AF588C" w:rsidP="00B669B6">
      <w:pPr>
        <w:pStyle w:val="ListParagraph"/>
        <w:numPr>
          <w:ilvl w:val="0"/>
          <w:numId w:val="6"/>
        </w:numPr>
        <w:spacing w:after="0"/>
        <w:rPr>
          <w:rFonts w:asciiTheme="minorHAnsi" w:hAnsiTheme="minorHAnsi"/>
          <w:b/>
        </w:rPr>
      </w:pPr>
      <w:r>
        <w:rPr>
          <w:rFonts w:asciiTheme="minorHAnsi" w:hAnsiTheme="minorHAnsi"/>
          <w:b/>
        </w:rPr>
        <w:t>Announcements and Approval of July</w:t>
      </w:r>
      <w:r w:rsidR="00C31F1D">
        <w:rPr>
          <w:rFonts w:asciiTheme="minorHAnsi" w:hAnsiTheme="minorHAnsi"/>
          <w:b/>
        </w:rPr>
        <w:t xml:space="preserve"> 2016 Meeting Minutes</w:t>
      </w:r>
      <w:r w:rsidR="0099407F">
        <w:rPr>
          <w:rFonts w:asciiTheme="minorHAnsi" w:hAnsiTheme="minorHAnsi"/>
          <w:b/>
        </w:rPr>
        <w:tab/>
      </w:r>
      <w:r>
        <w:rPr>
          <w:rFonts w:asciiTheme="minorHAnsi" w:hAnsiTheme="minorHAnsi"/>
          <w:b/>
        </w:rPr>
        <w:tab/>
      </w:r>
      <w:r>
        <w:rPr>
          <w:rFonts w:asciiTheme="minorHAnsi" w:hAnsiTheme="minorHAnsi"/>
          <w:b/>
        </w:rPr>
        <w:tab/>
      </w:r>
      <w:r w:rsidR="00107CF0">
        <w:rPr>
          <w:rFonts w:asciiTheme="minorHAnsi" w:hAnsiTheme="minorHAnsi"/>
          <w:b/>
        </w:rPr>
        <w:t>3:00</w:t>
      </w:r>
      <w:r>
        <w:rPr>
          <w:rFonts w:asciiTheme="minorHAnsi" w:hAnsiTheme="minorHAnsi"/>
          <w:b/>
        </w:rPr>
        <w:t xml:space="preserve"> – 3:10</w:t>
      </w:r>
      <w:r w:rsidR="00FD2747" w:rsidRPr="00FD2747">
        <w:rPr>
          <w:rFonts w:asciiTheme="minorHAnsi" w:hAnsiTheme="minorHAnsi"/>
          <w:b/>
        </w:rPr>
        <w:t xml:space="preserve"> pm</w:t>
      </w:r>
    </w:p>
    <w:p w:rsidR="001E3D28" w:rsidRDefault="00C31F1D" w:rsidP="0098113A">
      <w:pPr>
        <w:ind w:left="1440"/>
        <w:rPr>
          <w:rFonts w:asciiTheme="minorHAnsi" w:hAnsiTheme="minorHAnsi"/>
          <w:i/>
        </w:rPr>
      </w:pPr>
      <w:r>
        <w:rPr>
          <w:rFonts w:asciiTheme="minorHAnsi" w:hAnsiTheme="minorHAnsi"/>
          <w:i/>
        </w:rPr>
        <w:t>Jennifer Radke</w:t>
      </w:r>
    </w:p>
    <w:p w:rsidR="0098113A" w:rsidRDefault="00206A93" w:rsidP="0098113A">
      <w:pPr>
        <w:ind w:left="1440"/>
        <w:rPr>
          <w:rFonts w:asciiTheme="minorHAnsi" w:hAnsiTheme="minorHAnsi"/>
          <w:i/>
        </w:rPr>
      </w:pPr>
      <w:r>
        <w:rPr>
          <w:rFonts w:asciiTheme="minorHAnsi" w:hAnsiTheme="minorHAnsi"/>
          <w:i/>
        </w:rPr>
        <w:t>Approved</w:t>
      </w:r>
    </w:p>
    <w:p w:rsidR="00F41DF7" w:rsidRDefault="00F41DF7" w:rsidP="0098113A">
      <w:pPr>
        <w:ind w:left="1440"/>
        <w:rPr>
          <w:rFonts w:asciiTheme="minorHAnsi" w:hAnsiTheme="minorHAnsi"/>
          <w:i/>
        </w:rPr>
      </w:pPr>
      <w:r>
        <w:rPr>
          <w:rFonts w:asciiTheme="minorHAnsi" w:hAnsiTheme="minorHAnsi"/>
          <w:i/>
        </w:rPr>
        <w:t xml:space="preserve">FY 16-17 ADMAN </w:t>
      </w:r>
      <w:r w:rsidR="00206A93">
        <w:rPr>
          <w:rFonts w:asciiTheme="minorHAnsi" w:hAnsiTheme="minorHAnsi"/>
          <w:i/>
        </w:rPr>
        <w:t>Vice Chair</w:t>
      </w:r>
      <w:r>
        <w:rPr>
          <w:rFonts w:asciiTheme="minorHAnsi" w:hAnsiTheme="minorHAnsi"/>
          <w:i/>
        </w:rPr>
        <w:t xml:space="preserve"> announced </w:t>
      </w:r>
    </w:p>
    <w:p w:rsidR="00206A93" w:rsidRDefault="00A5345F" w:rsidP="0098113A">
      <w:pPr>
        <w:ind w:left="1440"/>
        <w:rPr>
          <w:rFonts w:asciiTheme="minorHAnsi" w:hAnsiTheme="minorHAnsi"/>
          <w:i/>
        </w:rPr>
      </w:pPr>
      <w:r>
        <w:rPr>
          <w:rFonts w:asciiTheme="minorHAnsi" w:hAnsiTheme="minorHAnsi"/>
          <w:i/>
        </w:rPr>
        <w:t xml:space="preserve">Congratulations to </w:t>
      </w:r>
      <w:r w:rsidR="00206A93">
        <w:rPr>
          <w:rFonts w:asciiTheme="minorHAnsi" w:hAnsiTheme="minorHAnsi"/>
          <w:i/>
        </w:rPr>
        <w:t>Tom Coursey</w:t>
      </w:r>
      <w:r w:rsidR="00F41DF7">
        <w:rPr>
          <w:rFonts w:asciiTheme="minorHAnsi" w:hAnsiTheme="minorHAnsi"/>
          <w:i/>
        </w:rPr>
        <w:t>, CAO-Electrical &amp; Computer Engineering</w:t>
      </w:r>
    </w:p>
    <w:p w:rsidR="008125C0" w:rsidRPr="001E3D28" w:rsidRDefault="008125C0" w:rsidP="0098113A">
      <w:pPr>
        <w:ind w:left="1440"/>
        <w:rPr>
          <w:rFonts w:asciiTheme="minorHAnsi" w:hAnsiTheme="minorHAnsi"/>
          <w:i/>
        </w:rPr>
      </w:pPr>
    </w:p>
    <w:p w:rsidR="00B669B6" w:rsidRDefault="00B669B6" w:rsidP="00B669B6">
      <w:pPr>
        <w:pStyle w:val="ListParagraph"/>
        <w:numPr>
          <w:ilvl w:val="0"/>
          <w:numId w:val="6"/>
        </w:numPr>
        <w:spacing w:after="0"/>
        <w:rPr>
          <w:rFonts w:asciiTheme="minorHAnsi" w:hAnsiTheme="minorHAnsi"/>
          <w:b/>
        </w:rPr>
      </w:pPr>
      <w:r w:rsidRPr="00B669B6">
        <w:rPr>
          <w:rFonts w:asciiTheme="minorHAnsi" w:hAnsiTheme="minorHAnsi"/>
          <w:b/>
        </w:rPr>
        <w:t xml:space="preserve"> </w:t>
      </w:r>
      <w:r w:rsidR="00AF588C">
        <w:rPr>
          <w:rFonts w:asciiTheme="minorHAnsi" w:hAnsiTheme="minorHAnsi"/>
          <w:b/>
        </w:rPr>
        <w:t>ADMAN Conference Update (First Meeting)</w:t>
      </w:r>
      <w:r w:rsidR="00102A57">
        <w:rPr>
          <w:rFonts w:asciiTheme="minorHAnsi" w:hAnsiTheme="minorHAnsi"/>
          <w:b/>
        </w:rPr>
        <w:tab/>
      </w:r>
      <w:r w:rsidR="00102A57">
        <w:rPr>
          <w:rFonts w:asciiTheme="minorHAnsi" w:hAnsiTheme="minorHAnsi"/>
          <w:b/>
        </w:rPr>
        <w:tab/>
      </w:r>
      <w:r w:rsidR="00102A57">
        <w:rPr>
          <w:rFonts w:asciiTheme="minorHAnsi" w:hAnsiTheme="minorHAnsi"/>
          <w:b/>
        </w:rPr>
        <w:tab/>
      </w:r>
      <w:r w:rsidR="00102A57">
        <w:rPr>
          <w:rFonts w:asciiTheme="minorHAnsi" w:hAnsiTheme="minorHAnsi"/>
          <w:b/>
        </w:rPr>
        <w:tab/>
      </w:r>
      <w:r w:rsidR="00833C5B">
        <w:rPr>
          <w:rFonts w:asciiTheme="minorHAnsi" w:hAnsiTheme="minorHAnsi"/>
          <w:b/>
        </w:rPr>
        <w:tab/>
      </w:r>
      <w:r w:rsidR="003B4939">
        <w:rPr>
          <w:rFonts w:asciiTheme="minorHAnsi" w:hAnsiTheme="minorHAnsi"/>
          <w:b/>
        </w:rPr>
        <w:t>3:</w:t>
      </w:r>
      <w:r w:rsidR="00AF588C">
        <w:rPr>
          <w:rFonts w:asciiTheme="minorHAnsi" w:hAnsiTheme="minorHAnsi"/>
          <w:b/>
        </w:rPr>
        <w:t>10 - 3:20</w:t>
      </w:r>
      <w:r>
        <w:rPr>
          <w:rFonts w:asciiTheme="minorHAnsi" w:hAnsiTheme="minorHAnsi"/>
          <w:b/>
        </w:rPr>
        <w:t xml:space="preserve"> pm</w:t>
      </w:r>
    </w:p>
    <w:p w:rsidR="00102A57" w:rsidRPr="00A4496F" w:rsidRDefault="003B4939" w:rsidP="0098113A">
      <w:pPr>
        <w:pStyle w:val="ListParagraph"/>
        <w:spacing w:after="0"/>
        <w:ind w:left="720"/>
        <w:rPr>
          <w:rFonts w:asciiTheme="minorHAnsi" w:hAnsiTheme="minorHAnsi"/>
          <w:i/>
        </w:rPr>
      </w:pPr>
      <w:r>
        <w:rPr>
          <w:rFonts w:asciiTheme="minorHAnsi" w:hAnsiTheme="minorHAnsi"/>
          <w:b/>
        </w:rPr>
        <w:t xml:space="preserve"> </w:t>
      </w:r>
      <w:r>
        <w:rPr>
          <w:rFonts w:asciiTheme="minorHAnsi" w:hAnsiTheme="minorHAnsi"/>
          <w:b/>
        </w:rPr>
        <w:tab/>
      </w:r>
      <w:r w:rsidR="00A4496F">
        <w:rPr>
          <w:rFonts w:asciiTheme="minorHAnsi" w:hAnsiTheme="minorHAnsi"/>
          <w:i/>
        </w:rPr>
        <w:t>Brenda Scalzi, Donna Connolly</w:t>
      </w:r>
    </w:p>
    <w:p w:rsidR="00B12B2E" w:rsidRDefault="00206A93" w:rsidP="00B12B2E">
      <w:pPr>
        <w:pStyle w:val="ListParagraph"/>
        <w:numPr>
          <w:ilvl w:val="0"/>
          <w:numId w:val="12"/>
        </w:numPr>
        <w:spacing w:after="0"/>
        <w:rPr>
          <w:rFonts w:asciiTheme="minorHAnsi" w:hAnsiTheme="minorHAnsi"/>
        </w:rPr>
      </w:pPr>
      <w:r>
        <w:rPr>
          <w:rFonts w:asciiTheme="minorHAnsi" w:hAnsiTheme="minorHAnsi"/>
        </w:rPr>
        <w:t xml:space="preserve">First meeting, </w:t>
      </w:r>
      <w:r w:rsidR="00B12B2E">
        <w:rPr>
          <w:rFonts w:asciiTheme="minorHAnsi" w:hAnsiTheme="minorHAnsi"/>
        </w:rPr>
        <w:t xml:space="preserve">and </w:t>
      </w:r>
      <w:r>
        <w:rPr>
          <w:rFonts w:asciiTheme="minorHAnsi" w:hAnsiTheme="minorHAnsi"/>
        </w:rPr>
        <w:t xml:space="preserve">regular meetings scheduled, </w:t>
      </w:r>
    </w:p>
    <w:p w:rsidR="00B12B2E" w:rsidRDefault="00B12B2E" w:rsidP="00B12B2E">
      <w:pPr>
        <w:pStyle w:val="ListParagraph"/>
        <w:numPr>
          <w:ilvl w:val="0"/>
          <w:numId w:val="12"/>
        </w:numPr>
        <w:spacing w:after="0"/>
        <w:rPr>
          <w:rFonts w:asciiTheme="minorHAnsi" w:hAnsiTheme="minorHAnsi"/>
        </w:rPr>
      </w:pPr>
      <w:r>
        <w:rPr>
          <w:rFonts w:asciiTheme="minorHAnsi" w:hAnsiTheme="minorHAnsi"/>
        </w:rPr>
        <w:t>Conference March date March 1, 2017</w:t>
      </w:r>
    </w:p>
    <w:p w:rsidR="00B12B2E" w:rsidRDefault="00B12B2E" w:rsidP="00B12B2E">
      <w:pPr>
        <w:pStyle w:val="ListParagraph"/>
        <w:numPr>
          <w:ilvl w:val="0"/>
          <w:numId w:val="12"/>
        </w:numPr>
        <w:spacing w:after="0"/>
        <w:rPr>
          <w:rFonts w:asciiTheme="minorHAnsi" w:hAnsiTheme="minorHAnsi"/>
        </w:rPr>
      </w:pPr>
      <w:r>
        <w:rPr>
          <w:rFonts w:asciiTheme="minorHAnsi" w:hAnsiTheme="minorHAnsi"/>
        </w:rPr>
        <w:t>Reviewing</w:t>
      </w:r>
      <w:r w:rsidR="00206A93">
        <w:rPr>
          <w:rFonts w:asciiTheme="minorHAnsi" w:hAnsiTheme="minorHAnsi"/>
        </w:rPr>
        <w:t xml:space="preserve"> scholarship guidelines and</w:t>
      </w:r>
      <w:r>
        <w:rPr>
          <w:rFonts w:asciiTheme="minorHAnsi" w:hAnsiTheme="minorHAnsi"/>
        </w:rPr>
        <w:t xml:space="preserve"> will</w:t>
      </w:r>
      <w:r w:rsidR="00206A93">
        <w:rPr>
          <w:rFonts w:asciiTheme="minorHAnsi" w:hAnsiTheme="minorHAnsi"/>
        </w:rPr>
        <w:t xml:space="preserve"> take</w:t>
      </w:r>
      <w:r>
        <w:rPr>
          <w:rFonts w:asciiTheme="minorHAnsi" w:hAnsiTheme="minorHAnsi"/>
        </w:rPr>
        <w:t xml:space="preserve"> these</w:t>
      </w:r>
      <w:r w:rsidR="00206A93">
        <w:rPr>
          <w:rFonts w:asciiTheme="minorHAnsi" w:hAnsiTheme="minorHAnsi"/>
        </w:rPr>
        <w:t xml:space="preserve"> </w:t>
      </w:r>
      <w:r>
        <w:rPr>
          <w:rFonts w:asciiTheme="minorHAnsi" w:hAnsiTheme="minorHAnsi"/>
        </w:rPr>
        <w:t xml:space="preserve">to </w:t>
      </w:r>
      <w:r w:rsidR="008125C0">
        <w:rPr>
          <w:rFonts w:asciiTheme="minorHAnsi" w:hAnsiTheme="minorHAnsi"/>
        </w:rPr>
        <w:t>the executive</w:t>
      </w:r>
      <w:r w:rsidR="00206A93">
        <w:rPr>
          <w:rFonts w:asciiTheme="minorHAnsi" w:hAnsiTheme="minorHAnsi"/>
        </w:rPr>
        <w:t xml:space="preserve"> board.  </w:t>
      </w:r>
    </w:p>
    <w:p w:rsidR="00AC06A7" w:rsidRDefault="00206A93" w:rsidP="00B12B2E">
      <w:pPr>
        <w:pStyle w:val="ListParagraph"/>
        <w:numPr>
          <w:ilvl w:val="0"/>
          <w:numId w:val="12"/>
        </w:numPr>
        <w:spacing w:after="0"/>
        <w:rPr>
          <w:rFonts w:asciiTheme="minorHAnsi" w:hAnsiTheme="minorHAnsi"/>
        </w:rPr>
      </w:pPr>
      <w:r>
        <w:rPr>
          <w:rFonts w:asciiTheme="minorHAnsi" w:hAnsiTheme="minorHAnsi"/>
        </w:rPr>
        <w:t>More volunteers needed, contact Donna</w:t>
      </w:r>
      <w:r w:rsidR="00A5345F">
        <w:rPr>
          <w:rFonts w:asciiTheme="minorHAnsi" w:hAnsiTheme="minorHAnsi"/>
        </w:rPr>
        <w:t xml:space="preserve">  - </w:t>
      </w:r>
      <w:hyperlink r:id="rId8" w:history="1">
        <w:r w:rsidR="00A5345F" w:rsidRPr="004B5DE4">
          <w:rPr>
            <w:rStyle w:val="Hyperlink"/>
            <w:rFonts w:asciiTheme="minorHAnsi" w:hAnsiTheme="minorHAnsi"/>
          </w:rPr>
          <w:t>dlconnolly@ucdavis.edu</w:t>
        </w:r>
      </w:hyperlink>
      <w:r w:rsidR="00A5345F">
        <w:rPr>
          <w:rFonts w:asciiTheme="minorHAnsi" w:hAnsiTheme="minorHAnsi"/>
        </w:rPr>
        <w:t xml:space="preserve"> </w:t>
      </w:r>
      <w:r>
        <w:rPr>
          <w:rFonts w:asciiTheme="minorHAnsi" w:hAnsiTheme="minorHAnsi"/>
        </w:rPr>
        <w:t xml:space="preserve"> or Brenda</w:t>
      </w:r>
      <w:r w:rsidR="00A5345F">
        <w:rPr>
          <w:rFonts w:asciiTheme="minorHAnsi" w:hAnsiTheme="minorHAnsi"/>
        </w:rPr>
        <w:t xml:space="preserve"> -</w:t>
      </w:r>
      <w:hyperlink r:id="rId9" w:history="1">
        <w:r w:rsidR="00A5345F" w:rsidRPr="004B5DE4">
          <w:rPr>
            <w:rStyle w:val="Hyperlink"/>
            <w:rFonts w:asciiTheme="minorHAnsi" w:hAnsiTheme="minorHAnsi"/>
          </w:rPr>
          <w:t>bscalzi@ucdavis.edu</w:t>
        </w:r>
      </w:hyperlink>
      <w:r w:rsidR="00A5345F">
        <w:rPr>
          <w:rFonts w:asciiTheme="minorHAnsi" w:hAnsiTheme="minorHAnsi"/>
        </w:rPr>
        <w:t xml:space="preserve"> </w:t>
      </w:r>
    </w:p>
    <w:p w:rsidR="00206A93" w:rsidRPr="00206A93" w:rsidRDefault="00206A93" w:rsidP="0098113A">
      <w:pPr>
        <w:pStyle w:val="ListParagraph"/>
        <w:spacing w:after="0"/>
        <w:ind w:left="720"/>
        <w:rPr>
          <w:rFonts w:asciiTheme="minorHAnsi" w:hAnsiTheme="minorHAnsi"/>
        </w:rPr>
      </w:pPr>
    </w:p>
    <w:p w:rsidR="00FD2747" w:rsidRPr="00FD2747" w:rsidRDefault="00AF588C" w:rsidP="00FD2747">
      <w:pPr>
        <w:pStyle w:val="ListParagraph"/>
        <w:numPr>
          <w:ilvl w:val="0"/>
          <w:numId w:val="6"/>
        </w:numPr>
        <w:spacing w:after="0"/>
        <w:rPr>
          <w:rFonts w:asciiTheme="minorHAnsi" w:hAnsiTheme="minorHAnsi"/>
          <w:b/>
        </w:rPr>
      </w:pPr>
      <w:r>
        <w:rPr>
          <w:rFonts w:asciiTheme="minorHAnsi" w:hAnsiTheme="minorHAnsi"/>
          <w:b/>
        </w:rPr>
        <w:t>ADMAN Priorities for the Coming Year</w:t>
      </w:r>
      <w:r w:rsidR="00B669B6">
        <w:rPr>
          <w:rFonts w:asciiTheme="minorHAnsi" w:hAnsiTheme="minorHAnsi"/>
          <w:b/>
        </w:rPr>
        <w:tab/>
      </w:r>
      <w:r w:rsidR="00B669B6">
        <w:rPr>
          <w:rFonts w:asciiTheme="minorHAnsi" w:hAnsiTheme="minorHAnsi"/>
          <w:b/>
        </w:rPr>
        <w:tab/>
      </w:r>
      <w:r w:rsidR="00B669B6">
        <w:rPr>
          <w:rFonts w:asciiTheme="minorHAnsi" w:hAnsiTheme="minorHAnsi"/>
          <w:b/>
        </w:rPr>
        <w:tab/>
      </w:r>
      <w:r w:rsidR="00B669B6">
        <w:rPr>
          <w:rFonts w:asciiTheme="minorHAnsi" w:hAnsiTheme="minorHAnsi"/>
          <w:b/>
        </w:rPr>
        <w:tab/>
      </w:r>
      <w:r w:rsidR="00107CF0">
        <w:rPr>
          <w:rFonts w:asciiTheme="minorHAnsi" w:hAnsiTheme="minorHAnsi"/>
          <w:b/>
        </w:rPr>
        <w:tab/>
      </w:r>
      <w:r>
        <w:rPr>
          <w:rFonts w:asciiTheme="minorHAnsi" w:hAnsiTheme="minorHAnsi"/>
          <w:b/>
        </w:rPr>
        <w:tab/>
        <w:t>3:20 – 3:35</w:t>
      </w:r>
      <w:r w:rsidR="00FD2747" w:rsidRPr="00FD2747">
        <w:rPr>
          <w:rFonts w:asciiTheme="minorHAnsi" w:hAnsiTheme="minorHAnsi"/>
          <w:b/>
        </w:rPr>
        <w:t xml:space="preserve"> pm</w:t>
      </w:r>
    </w:p>
    <w:p w:rsidR="001E3D28" w:rsidRDefault="00AF588C" w:rsidP="00FD2747">
      <w:pPr>
        <w:pStyle w:val="ListParagraph"/>
        <w:spacing w:after="0"/>
        <w:ind w:left="1440"/>
        <w:rPr>
          <w:rFonts w:asciiTheme="minorHAnsi" w:hAnsiTheme="minorHAnsi"/>
          <w:i/>
        </w:rPr>
      </w:pPr>
      <w:r>
        <w:rPr>
          <w:rFonts w:asciiTheme="minorHAnsi" w:hAnsiTheme="minorHAnsi"/>
          <w:i/>
        </w:rPr>
        <w:t>Jennifer Radke, Michelle Hammer-Coffer</w:t>
      </w:r>
    </w:p>
    <w:p w:rsidR="00206A93" w:rsidRPr="00FD05DE" w:rsidRDefault="00B12B2E" w:rsidP="00FD05DE">
      <w:pPr>
        <w:pStyle w:val="ListParagraph"/>
        <w:numPr>
          <w:ilvl w:val="1"/>
          <w:numId w:val="14"/>
        </w:numPr>
        <w:spacing w:after="0"/>
        <w:rPr>
          <w:rFonts w:asciiTheme="minorHAnsi" w:hAnsiTheme="minorHAnsi"/>
        </w:rPr>
      </w:pPr>
      <w:r w:rsidRPr="00FD05DE">
        <w:rPr>
          <w:rFonts w:asciiTheme="minorHAnsi" w:hAnsiTheme="minorHAnsi"/>
        </w:rPr>
        <w:t>Requested f</w:t>
      </w:r>
      <w:r w:rsidR="00206A93" w:rsidRPr="00FD05DE">
        <w:rPr>
          <w:rFonts w:asciiTheme="minorHAnsi" w:hAnsiTheme="minorHAnsi"/>
        </w:rPr>
        <w:t xml:space="preserve">eedback on </w:t>
      </w:r>
      <w:r w:rsidRPr="00FD05DE">
        <w:rPr>
          <w:rFonts w:asciiTheme="minorHAnsi" w:hAnsiTheme="minorHAnsi"/>
        </w:rPr>
        <w:t>priorities</w:t>
      </w:r>
      <w:r w:rsidR="00437F11" w:rsidRPr="00FD05DE">
        <w:rPr>
          <w:rFonts w:asciiTheme="minorHAnsi" w:hAnsiTheme="minorHAnsi"/>
        </w:rPr>
        <w:t xml:space="preserve"> for the year</w:t>
      </w:r>
      <w:r w:rsidRPr="00FD05DE">
        <w:rPr>
          <w:rFonts w:asciiTheme="minorHAnsi" w:hAnsiTheme="minorHAnsi"/>
        </w:rPr>
        <w:t xml:space="preserve">  </w:t>
      </w:r>
    </w:p>
    <w:p w:rsidR="00206A93" w:rsidRPr="00FD05DE" w:rsidRDefault="00206A93" w:rsidP="00FD05DE">
      <w:pPr>
        <w:pStyle w:val="ListParagraph"/>
        <w:numPr>
          <w:ilvl w:val="1"/>
          <w:numId w:val="14"/>
        </w:numPr>
        <w:spacing w:after="0"/>
        <w:rPr>
          <w:rFonts w:asciiTheme="minorHAnsi" w:hAnsiTheme="minorHAnsi"/>
        </w:rPr>
      </w:pPr>
      <w:r w:rsidRPr="00FD05DE">
        <w:rPr>
          <w:rFonts w:asciiTheme="minorHAnsi" w:hAnsiTheme="minorHAnsi"/>
        </w:rPr>
        <w:t>Business Intellige</w:t>
      </w:r>
      <w:r w:rsidR="00B12B2E" w:rsidRPr="00FD05DE">
        <w:rPr>
          <w:rFonts w:asciiTheme="minorHAnsi" w:hAnsiTheme="minorHAnsi"/>
        </w:rPr>
        <w:t xml:space="preserve">nce </w:t>
      </w:r>
    </w:p>
    <w:p w:rsidR="00296C6F" w:rsidRPr="00FD05DE" w:rsidRDefault="00206A93" w:rsidP="00FD05DE">
      <w:pPr>
        <w:pStyle w:val="ListParagraph"/>
        <w:numPr>
          <w:ilvl w:val="1"/>
          <w:numId w:val="14"/>
        </w:numPr>
        <w:spacing w:after="0"/>
        <w:rPr>
          <w:rFonts w:asciiTheme="minorHAnsi" w:hAnsiTheme="minorHAnsi"/>
        </w:rPr>
      </w:pPr>
      <w:r w:rsidRPr="00FD05DE">
        <w:rPr>
          <w:rFonts w:asciiTheme="minorHAnsi" w:hAnsiTheme="minorHAnsi"/>
        </w:rPr>
        <w:t>Business Applications – leveraging existing infrastructure, home grown systems exist that are no longer supported, the code is available and can be updated.  It would be great that instead of updating old systems or creating new ones, leverage existing tech such as ServiceNow. Encourage standardize on one platform.</w:t>
      </w:r>
    </w:p>
    <w:p w:rsidR="005E4EE9" w:rsidRPr="00FD05DE" w:rsidRDefault="00437F11" w:rsidP="00FD05DE">
      <w:pPr>
        <w:pStyle w:val="ListParagraph"/>
        <w:numPr>
          <w:ilvl w:val="2"/>
          <w:numId w:val="14"/>
        </w:numPr>
        <w:spacing w:after="0"/>
        <w:rPr>
          <w:rFonts w:asciiTheme="minorHAnsi" w:hAnsiTheme="minorHAnsi"/>
        </w:rPr>
      </w:pPr>
      <w:r w:rsidRPr="00FD05DE">
        <w:rPr>
          <w:rFonts w:asciiTheme="minorHAnsi" w:hAnsiTheme="minorHAnsi"/>
        </w:rPr>
        <w:t xml:space="preserve">AADI potential funding for 2 programmers with support from the colleges programmers. </w:t>
      </w:r>
    </w:p>
    <w:p w:rsidR="005E4EE9" w:rsidRPr="00FD05DE" w:rsidRDefault="005E4EE9" w:rsidP="00FD05DE">
      <w:pPr>
        <w:pStyle w:val="ListParagraph"/>
        <w:numPr>
          <w:ilvl w:val="1"/>
          <w:numId w:val="14"/>
        </w:numPr>
        <w:spacing w:after="0"/>
        <w:rPr>
          <w:rFonts w:asciiTheme="minorHAnsi" w:hAnsiTheme="minorHAnsi"/>
        </w:rPr>
      </w:pPr>
      <w:r w:rsidRPr="00FD05DE">
        <w:rPr>
          <w:rFonts w:asciiTheme="minorHAnsi" w:hAnsiTheme="minorHAnsi"/>
        </w:rPr>
        <w:t xml:space="preserve">Forms in general on campus – can we </w:t>
      </w:r>
      <w:r w:rsidR="005251D2" w:rsidRPr="00FD05DE">
        <w:rPr>
          <w:rFonts w:asciiTheme="minorHAnsi" w:hAnsiTheme="minorHAnsi"/>
        </w:rPr>
        <w:t>standardize some of the forms across campus, determine who the resource for what is required and attempt to standardize across campus-e.g., reimbursement fo</w:t>
      </w:r>
      <w:r w:rsidR="00FD05DE">
        <w:rPr>
          <w:rFonts w:asciiTheme="minorHAnsi" w:hAnsiTheme="minorHAnsi"/>
        </w:rPr>
        <w:t xml:space="preserve">rm.  </w:t>
      </w:r>
    </w:p>
    <w:p w:rsidR="005251D2" w:rsidRPr="00FD05DE" w:rsidRDefault="005251D2" w:rsidP="00FD05DE">
      <w:pPr>
        <w:pStyle w:val="ListParagraph"/>
        <w:numPr>
          <w:ilvl w:val="1"/>
          <w:numId w:val="14"/>
        </w:numPr>
        <w:spacing w:after="0"/>
        <w:rPr>
          <w:rFonts w:asciiTheme="minorHAnsi" w:hAnsiTheme="minorHAnsi"/>
        </w:rPr>
      </w:pPr>
      <w:r w:rsidRPr="00FD05DE">
        <w:rPr>
          <w:rFonts w:asciiTheme="minorHAnsi" w:hAnsiTheme="minorHAnsi"/>
        </w:rPr>
        <w:t>Would like to know mor</w:t>
      </w:r>
      <w:r w:rsidR="00FD05DE">
        <w:rPr>
          <w:rFonts w:asciiTheme="minorHAnsi" w:hAnsiTheme="minorHAnsi"/>
        </w:rPr>
        <w:t>e about the campus budget tool</w:t>
      </w:r>
      <w:r w:rsidRPr="00FD05DE">
        <w:rPr>
          <w:rFonts w:asciiTheme="minorHAnsi" w:hAnsiTheme="minorHAnsi"/>
        </w:rPr>
        <w:t xml:space="preserve"> </w:t>
      </w:r>
    </w:p>
    <w:p w:rsidR="00ED4FEB" w:rsidRDefault="00ED4FEB" w:rsidP="00FD05DE">
      <w:pPr>
        <w:pStyle w:val="ListParagraph"/>
        <w:numPr>
          <w:ilvl w:val="1"/>
          <w:numId w:val="14"/>
        </w:numPr>
        <w:spacing w:after="0"/>
        <w:rPr>
          <w:rFonts w:asciiTheme="minorHAnsi" w:hAnsiTheme="minorHAnsi"/>
        </w:rPr>
      </w:pPr>
      <w:r w:rsidRPr="00FD05DE">
        <w:rPr>
          <w:rFonts w:asciiTheme="minorHAnsi" w:hAnsiTheme="minorHAnsi"/>
        </w:rPr>
        <w:t xml:space="preserve">Jen will move </w:t>
      </w:r>
      <w:r w:rsidR="00FD05DE">
        <w:rPr>
          <w:rFonts w:asciiTheme="minorHAnsi" w:hAnsiTheme="minorHAnsi"/>
        </w:rPr>
        <w:t>forward and start making contacts</w:t>
      </w:r>
    </w:p>
    <w:p w:rsidR="005251D2" w:rsidRPr="008125C0" w:rsidRDefault="00FD05DE" w:rsidP="000F0041">
      <w:pPr>
        <w:pStyle w:val="ListParagraph"/>
        <w:numPr>
          <w:ilvl w:val="1"/>
          <w:numId w:val="14"/>
        </w:numPr>
        <w:spacing w:after="0"/>
        <w:rPr>
          <w:rFonts w:asciiTheme="minorHAnsi" w:hAnsiTheme="minorHAnsi"/>
        </w:rPr>
      </w:pPr>
      <w:r w:rsidRPr="00FD05DE">
        <w:rPr>
          <w:rFonts w:asciiTheme="minorHAnsi" w:hAnsiTheme="minorHAnsi"/>
        </w:rPr>
        <w:t xml:space="preserve">Send feedback suggestions to Jennifer Radke, </w:t>
      </w:r>
      <w:hyperlink r:id="rId10" w:history="1">
        <w:r w:rsidRPr="00FD05DE">
          <w:rPr>
            <w:rStyle w:val="Hyperlink"/>
            <w:rFonts w:asciiTheme="minorHAnsi" w:hAnsiTheme="minorHAnsi"/>
          </w:rPr>
          <w:t>jtradke@ucdavis.edu</w:t>
        </w:r>
      </w:hyperlink>
      <w:r w:rsidRPr="00FD05DE">
        <w:rPr>
          <w:rFonts w:asciiTheme="minorHAnsi" w:hAnsiTheme="minorHAnsi"/>
        </w:rPr>
        <w:t xml:space="preserve"> and Michelle Hammer-Coffer, </w:t>
      </w:r>
      <w:hyperlink r:id="rId11" w:history="1">
        <w:r w:rsidRPr="00FD05DE">
          <w:rPr>
            <w:rStyle w:val="Hyperlink"/>
            <w:rFonts w:asciiTheme="minorHAnsi" w:hAnsiTheme="minorHAnsi"/>
          </w:rPr>
          <w:t>mahammer@ucdavis.edu</w:t>
        </w:r>
      </w:hyperlink>
      <w:r w:rsidRPr="00FD05DE">
        <w:rPr>
          <w:rFonts w:asciiTheme="minorHAnsi" w:hAnsiTheme="minorHAnsi"/>
        </w:rPr>
        <w:t xml:space="preserve"> </w:t>
      </w:r>
    </w:p>
    <w:p w:rsidR="00206A93" w:rsidRPr="004B6BC4" w:rsidRDefault="00206A93" w:rsidP="00206A93">
      <w:pPr>
        <w:tabs>
          <w:tab w:val="left" w:pos="8175"/>
        </w:tabs>
        <w:rPr>
          <w:rFonts w:asciiTheme="minorHAnsi" w:hAnsiTheme="minorHAnsi"/>
        </w:rPr>
      </w:pPr>
      <w:r>
        <w:rPr>
          <w:rFonts w:asciiTheme="minorHAnsi" w:hAnsiTheme="minorHAnsi"/>
        </w:rPr>
        <w:tab/>
      </w:r>
      <w:r>
        <w:rPr>
          <w:rFonts w:asciiTheme="minorHAnsi" w:hAnsiTheme="minorHAnsi"/>
        </w:rPr>
        <w:tab/>
      </w:r>
    </w:p>
    <w:p w:rsidR="00D67054" w:rsidRPr="004B6BC4" w:rsidRDefault="00AF588C" w:rsidP="002A0994">
      <w:pPr>
        <w:pStyle w:val="ListParagraph"/>
        <w:numPr>
          <w:ilvl w:val="0"/>
          <w:numId w:val="6"/>
        </w:numPr>
        <w:spacing w:after="0"/>
        <w:rPr>
          <w:rFonts w:asciiTheme="minorHAnsi" w:hAnsiTheme="minorHAnsi"/>
          <w:b/>
        </w:rPr>
      </w:pPr>
      <w:r>
        <w:rPr>
          <w:rFonts w:asciiTheme="minorHAnsi" w:hAnsiTheme="minorHAnsi"/>
          <w:b/>
        </w:rPr>
        <w:t>ACE Steering Committee Volunteers and Outreach</w:t>
      </w:r>
      <w:r w:rsidR="00C31F1D">
        <w:rPr>
          <w:rFonts w:asciiTheme="minorHAnsi" w:hAnsiTheme="minorHAnsi"/>
          <w:b/>
        </w:rPr>
        <w:tab/>
      </w:r>
      <w:r w:rsidR="00C31F1D">
        <w:rPr>
          <w:rFonts w:asciiTheme="minorHAnsi" w:hAnsiTheme="minorHAnsi"/>
          <w:b/>
        </w:rPr>
        <w:tab/>
      </w:r>
      <w:r w:rsidR="00C31F1D">
        <w:rPr>
          <w:rFonts w:asciiTheme="minorHAnsi" w:hAnsiTheme="minorHAnsi"/>
          <w:b/>
        </w:rPr>
        <w:tab/>
      </w:r>
      <w:r w:rsidR="001E3D28">
        <w:rPr>
          <w:rFonts w:asciiTheme="minorHAnsi" w:hAnsiTheme="minorHAnsi"/>
          <w:b/>
        </w:rPr>
        <w:tab/>
      </w:r>
      <w:r>
        <w:rPr>
          <w:rFonts w:asciiTheme="minorHAnsi" w:hAnsiTheme="minorHAnsi"/>
          <w:b/>
        </w:rPr>
        <w:t>3:35</w:t>
      </w:r>
      <w:r w:rsidR="00C31F1D">
        <w:rPr>
          <w:rFonts w:asciiTheme="minorHAnsi" w:hAnsiTheme="minorHAnsi"/>
          <w:b/>
        </w:rPr>
        <w:t xml:space="preserve"> – 3:</w:t>
      </w:r>
      <w:r w:rsidR="00882303">
        <w:rPr>
          <w:rFonts w:asciiTheme="minorHAnsi" w:hAnsiTheme="minorHAnsi"/>
          <w:b/>
        </w:rPr>
        <w:t>40</w:t>
      </w:r>
      <w:r w:rsidR="00D67054" w:rsidRPr="004B6BC4">
        <w:rPr>
          <w:rFonts w:asciiTheme="minorHAnsi" w:hAnsiTheme="minorHAnsi"/>
          <w:b/>
        </w:rPr>
        <w:t xml:space="preserve"> pm</w:t>
      </w:r>
    </w:p>
    <w:p w:rsidR="00107CF0" w:rsidRDefault="00FD2747" w:rsidP="00C31F1D">
      <w:pPr>
        <w:pStyle w:val="ListParagraph"/>
        <w:spacing w:after="0"/>
        <w:ind w:left="720"/>
        <w:rPr>
          <w:rFonts w:asciiTheme="minorHAnsi" w:hAnsiTheme="minorHAnsi"/>
          <w:i/>
        </w:rPr>
      </w:pPr>
      <w:r>
        <w:rPr>
          <w:rFonts w:asciiTheme="minorHAnsi" w:hAnsiTheme="minorHAnsi"/>
          <w:i/>
        </w:rPr>
        <w:tab/>
      </w:r>
      <w:bookmarkStart w:id="0" w:name="OLE_LINK1"/>
      <w:bookmarkStart w:id="1" w:name="OLE_LINK2"/>
      <w:r w:rsidR="00AF588C">
        <w:rPr>
          <w:rFonts w:asciiTheme="minorHAnsi" w:hAnsiTheme="minorHAnsi"/>
          <w:i/>
        </w:rPr>
        <w:t>Jennifer Radke</w:t>
      </w:r>
    </w:p>
    <w:bookmarkEnd w:id="0"/>
    <w:bookmarkEnd w:id="1"/>
    <w:p w:rsidR="00FA43B4" w:rsidRPr="00FD05DE" w:rsidRDefault="00ED4FEB" w:rsidP="00FD05DE">
      <w:pPr>
        <w:pStyle w:val="ListParagraph"/>
        <w:numPr>
          <w:ilvl w:val="0"/>
          <w:numId w:val="15"/>
        </w:numPr>
        <w:rPr>
          <w:rFonts w:asciiTheme="minorHAnsi" w:hAnsiTheme="minorHAnsi"/>
        </w:rPr>
      </w:pPr>
      <w:r w:rsidRPr="00FD05DE">
        <w:rPr>
          <w:rFonts w:asciiTheme="minorHAnsi" w:hAnsiTheme="minorHAnsi"/>
        </w:rPr>
        <w:t>Jen received great response to her email requesting volunteers for the ACE steering committee, more volunteers are needed.</w:t>
      </w:r>
      <w:r w:rsidR="00FD05DE">
        <w:rPr>
          <w:rFonts w:asciiTheme="minorHAnsi" w:hAnsiTheme="minorHAnsi"/>
        </w:rPr>
        <w:t xml:space="preserve">  If you are interested, please contact Jennifer Radke at </w:t>
      </w:r>
      <w:hyperlink r:id="rId12" w:history="1">
        <w:r w:rsidR="00FD05DE" w:rsidRPr="004B5DE4">
          <w:rPr>
            <w:rStyle w:val="Hyperlink"/>
            <w:rFonts w:asciiTheme="minorHAnsi" w:hAnsiTheme="minorHAnsi"/>
          </w:rPr>
          <w:t>jtradke@ucdavis.edu</w:t>
        </w:r>
      </w:hyperlink>
      <w:r w:rsidR="00FD05DE">
        <w:rPr>
          <w:rFonts w:asciiTheme="minorHAnsi" w:hAnsiTheme="minorHAnsi"/>
        </w:rPr>
        <w:t xml:space="preserve"> and Michelle Hammer-Coffer</w:t>
      </w:r>
      <w:r w:rsidR="00A5345F">
        <w:rPr>
          <w:rFonts w:asciiTheme="minorHAnsi" w:hAnsiTheme="minorHAnsi"/>
        </w:rPr>
        <w:t xml:space="preserve"> at </w:t>
      </w:r>
      <w:hyperlink r:id="rId13" w:history="1">
        <w:r w:rsidR="00FD05DE" w:rsidRPr="00A5345F">
          <w:rPr>
            <w:rStyle w:val="Hyperlink"/>
            <w:rFonts w:asciiTheme="minorHAnsi" w:hAnsiTheme="minorHAnsi"/>
          </w:rPr>
          <w:t>mahammer@ucdavis.edu</w:t>
        </w:r>
      </w:hyperlink>
    </w:p>
    <w:p w:rsidR="00ED4FEB" w:rsidRDefault="00ED4FEB" w:rsidP="002D79DD">
      <w:pPr>
        <w:rPr>
          <w:rFonts w:asciiTheme="minorHAnsi" w:hAnsiTheme="minorHAnsi"/>
        </w:rPr>
      </w:pPr>
    </w:p>
    <w:p w:rsidR="00A5345F" w:rsidRDefault="00A5345F" w:rsidP="002D79DD">
      <w:pPr>
        <w:rPr>
          <w:rFonts w:asciiTheme="minorHAnsi" w:hAnsiTheme="minorHAnsi"/>
        </w:rPr>
      </w:pPr>
    </w:p>
    <w:p w:rsidR="00A5345F" w:rsidRDefault="00A5345F" w:rsidP="002D79DD">
      <w:pPr>
        <w:rPr>
          <w:rFonts w:asciiTheme="minorHAnsi" w:hAnsiTheme="minorHAnsi"/>
        </w:rPr>
      </w:pPr>
    </w:p>
    <w:p w:rsidR="00A5345F" w:rsidRDefault="00A5345F" w:rsidP="002D79DD">
      <w:pPr>
        <w:rPr>
          <w:rFonts w:asciiTheme="minorHAnsi" w:hAnsiTheme="minorHAnsi"/>
        </w:rPr>
      </w:pPr>
    </w:p>
    <w:p w:rsidR="00ED4FEB" w:rsidRPr="008125C0" w:rsidRDefault="00ED4FEB" w:rsidP="008125C0">
      <w:pPr>
        <w:pStyle w:val="ListParagraph"/>
        <w:numPr>
          <w:ilvl w:val="0"/>
          <w:numId w:val="6"/>
        </w:numPr>
        <w:spacing w:after="0"/>
        <w:rPr>
          <w:rFonts w:asciiTheme="minorHAnsi" w:hAnsiTheme="minorHAnsi"/>
          <w:b/>
        </w:rPr>
      </w:pPr>
      <w:r w:rsidRPr="008125C0">
        <w:rPr>
          <w:rFonts w:asciiTheme="minorHAnsi" w:hAnsiTheme="minorHAnsi"/>
          <w:b/>
        </w:rPr>
        <w:t>Box Best Practices Workgroup Results</w:t>
      </w:r>
      <w:r w:rsidRPr="008125C0">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125C0">
        <w:rPr>
          <w:rFonts w:asciiTheme="minorHAnsi" w:hAnsiTheme="minorHAnsi"/>
          <w:b/>
        </w:rPr>
        <w:t>3:55-</w:t>
      </w:r>
      <w:r w:rsidR="008125C0" w:rsidRPr="008125C0">
        <w:rPr>
          <w:rFonts w:asciiTheme="minorHAnsi" w:hAnsiTheme="minorHAnsi"/>
          <w:b/>
        </w:rPr>
        <w:t xml:space="preserve"> 4:10 pm</w:t>
      </w:r>
    </w:p>
    <w:p w:rsidR="00AC06A7" w:rsidRDefault="00ED4FEB" w:rsidP="008125C0">
      <w:pPr>
        <w:ind w:left="720" w:firstLine="720"/>
        <w:rPr>
          <w:rFonts w:asciiTheme="minorHAnsi" w:hAnsiTheme="minorHAnsi"/>
          <w:i/>
        </w:rPr>
      </w:pPr>
      <w:r>
        <w:rPr>
          <w:rFonts w:asciiTheme="minorHAnsi" w:hAnsiTheme="minorHAnsi"/>
          <w:i/>
        </w:rPr>
        <w:t>Jeremy Phillips</w:t>
      </w:r>
      <w:r w:rsidR="00F41DF7">
        <w:rPr>
          <w:rFonts w:asciiTheme="minorHAnsi" w:hAnsiTheme="minorHAnsi"/>
          <w:i/>
        </w:rPr>
        <w:t>-IT Director, Division of Social Sciences</w:t>
      </w:r>
    </w:p>
    <w:bookmarkStart w:id="2" w:name="_MON_1535285590"/>
    <w:bookmarkEnd w:id="2"/>
    <w:p w:rsidR="007D0343" w:rsidRPr="00ED4FEB" w:rsidRDefault="008125C0" w:rsidP="008125C0">
      <w:pPr>
        <w:ind w:left="720"/>
        <w:rPr>
          <w:rFonts w:asciiTheme="minorHAnsi" w:hAnsiTheme="minorHAnsi"/>
        </w:rPr>
      </w:pPr>
      <w:r>
        <w:rPr>
          <w:rFonts w:asciiTheme="minorHAnsi" w:hAnsiTheme="minorHAnsi"/>
        </w:rPr>
        <w:object w:dxaOrig="1546"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Word.Document.12" ShapeID="_x0000_i1025" DrawAspect="Icon" ObjectID="_1535291231" r:id="rId15">
            <o:FieldCodes>\s</o:FieldCodes>
          </o:OLEObject>
        </w:object>
      </w:r>
    </w:p>
    <w:p w:rsidR="007042ED" w:rsidRPr="00145EDA" w:rsidRDefault="00C537D0" w:rsidP="00145EDA">
      <w:pPr>
        <w:pStyle w:val="ListParagraph"/>
        <w:spacing w:after="0"/>
        <w:rPr>
          <w:rFonts w:asciiTheme="minorHAnsi" w:hAnsiTheme="minorHAnsi"/>
          <w:b/>
        </w:rPr>
      </w:pPr>
      <w:r w:rsidRPr="004B6BC4">
        <w:rPr>
          <w:rFonts w:asciiTheme="minorHAnsi" w:hAnsiTheme="minorHAnsi"/>
          <w:b/>
        </w:rPr>
        <w:t>*************************************************************</w:t>
      </w:r>
      <w:r w:rsidR="004B6BC4">
        <w:rPr>
          <w:rFonts w:asciiTheme="minorHAnsi" w:hAnsiTheme="minorHAnsi"/>
          <w:b/>
        </w:rPr>
        <w:t>************************</w:t>
      </w:r>
      <w:r w:rsidRPr="004B6BC4">
        <w:rPr>
          <w:rFonts w:asciiTheme="minorHAnsi" w:hAnsiTheme="minorHAnsi"/>
          <w:b/>
        </w:rPr>
        <w:t>Future</w:t>
      </w:r>
      <w:r w:rsidR="00D75B25" w:rsidRPr="004B6BC4">
        <w:rPr>
          <w:rFonts w:asciiTheme="minorHAnsi" w:hAnsiTheme="minorHAnsi"/>
          <w:b/>
        </w:rPr>
        <w:t xml:space="preserve"> Speakers &amp; Discussions</w:t>
      </w:r>
      <w:r w:rsidR="0075619C">
        <w:rPr>
          <w:rFonts w:asciiTheme="minorHAnsi" w:hAnsiTheme="minorHAnsi"/>
          <w:b/>
        </w:rPr>
        <w:t>*</w:t>
      </w:r>
    </w:p>
    <w:p w:rsidR="007042ED" w:rsidRDefault="007042ED" w:rsidP="007042ED">
      <w:r>
        <w:t>Update: End to End Recruitment (Tentative)</w:t>
      </w:r>
    </w:p>
    <w:p w:rsidR="00F27836" w:rsidRDefault="007042ED" w:rsidP="007000CB">
      <w:pPr>
        <w:ind w:firstLine="720"/>
      </w:pPr>
      <w:r>
        <w:t>Bruce Mattos, Ca</w:t>
      </w:r>
      <w:r w:rsidR="007000CB">
        <w:t>mpus Talent Acquisition Manager</w:t>
      </w:r>
    </w:p>
    <w:p w:rsidR="000706B8" w:rsidRDefault="000706B8" w:rsidP="008850F0">
      <w:pPr>
        <w:pStyle w:val="Default"/>
        <w:spacing w:after="0" w:line="100" w:lineRule="atLeast"/>
        <w:rPr>
          <w:rFonts w:asciiTheme="minorHAnsi" w:hAnsiTheme="minorHAnsi"/>
          <w:b/>
          <w:u w:val="single"/>
        </w:rPr>
      </w:pPr>
    </w:p>
    <w:p w:rsidR="00E22A95" w:rsidRDefault="00E22A95" w:rsidP="008850F0">
      <w:pPr>
        <w:pStyle w:val="Default"/>
        <w:spacing w:after="0" w:line="100" w:lineRule="atLeast"/>
        <w:rPr>
          <w:rFonts w:asciiTheme="minorHAnsi" w:hAnsiTheme="minorHAnsi"/>
          <w:b/>
          <w:u w:val="single"/>
        </w:rPr>
      </w:pPr>
    </w:p>
    <w:p w:rsidR="008850F0" w:rsidRDefault="008850F0" w:rsidP="008850F0">
      <w:pPr>
        <w:pStyle w:val="Default"/>
        <w:spacing w:after="0" w:line="100" w:lineRule="atLeast"/>
        <w:rPr>
          <w:rFonts w:asciiTheme="minorHAnsi" w:hAnsiTheme="minorHAnsi"/>
          <w:b/>
          <w:u w:val="single"/>
        </w:rPr>
      </w:pPr>
      <w:r w:rsidRPr="004B6BC4">
        <w:rPr>
          <w:rFonts w:asciiTheme="minorHAnsi" w:hAnsiTheme="minorHAnsi"/>
          <w:b/>
          <w:u w:val="single"/>
        </w:rPr>
        <w:t>Future meeting d</w:t>
      </w:r>
      <w:r w:rsidR="00577D93">
        <w:rPr>
          <w:rFonts w:asciiTheme="minorHAnsi" w:hAnsiTheme="minorHAnsi"/>
          <w:b/>
          <w:u w:val="single"/>
        </w:rPr>
        <w:t>ates for Academic year 16-17</w:t>
      </w:r>
      <w:r w:rsidRPr="004B6BC4">
        <w:rPr>
          <w:rFonts w:asciiTheme="minorHAnsi" w:hAnsiTheme="minorHAnsi"/>
          <w:b/>
          <w:u w:val="single"/>
        </w:rPr>
        <w:t xml:space="preserve">: </w:t>
      </w:r>
    </w:p>
    <w:p w:rsidR="008850F0" w:rsidRDefault="008850F0" w:rsidP="008850F0">
      <w:pPr>
        <w:pStyle w:val="Default"/>
        <w:spacing w:after="0" w:line="100" w:lineRule="atLeast"/>
        <w:rPr>
          <w:rFonts w:asciiTheme="minorHAnsi" w:hAnsiTheme="minorHAnsi"/>
          <w:sz w:val="20"/>
          <w:szCs w:val="20"/>
        </w:rPr>
      </w:pPr>
      <w:r w:rsidRPr="004B6BC4">
        <w:rPr>
          <w:rFonts w:asciiTheme="minorHAnsi" w:hAnsiTheme="minorHAnsi"/>
          <w:sz w:val="20"/>
          <w:szCs w:val="20"/>
        </w:rPr>
        <w:t xml:space="preserve">All meetings will be held from 3:00-5:00 pm in 1207 Robert Mondavi Institute, South Building. </w:t>
      </w:r>
    </w:p>
    <w:p w:rsidR="00577D93" w:rsidRPr="004B6BC4" w:rsidRDefault="00577D93" w:rsidP="008850F0">
      <w:pPr>
        <w:pStyle w:val="Default"/>
        <w:spacing w:after="0" w:line="100" w:lineRule="atLeast"/>
        <w:rPr>
          <w:rFonts w:asciiTheme="minorHAnsi" w:hAnsiTheme="minorHAnsi"/>
          <w:sz w:val="20"/>
          <w:szCs w:val="20"/>
        </w:rPr>
      </w:pPr>
    </w:p>
    <w:tbl>
      <w:tblPr>
        <w:tblW w:w="8166" w:type="dxa"/>
        <w:tblInd w:w="1260" w:type="dxa"/>
        <w:tblLook w:val="04A0" w:firstRow="1" w:lastRow="0" w:firstColumn="1" w:lastColumn="0" w:noHBand="0" w:noVBand="1"/>
      </w:tblPr>
      <w:tblGrid>
        <w:gridCol w:w="6120"/>
        <w:gridCol w:w="505"/>
        <w:gridCol w:w="1541"/>
      </w:tblGrid>
      <w:tr w:rsidR="008850F0" w:rsidRPr="004B6BC4" w:rsidTr="00577D93">
        <w:trPr>
          <w:trHeight w:val="402"/>
        </w:trPr>
        <w:tc>
          <w:tcPr>
            <w:tcW w:w="6120" w:type="dxa"/>
            <w:tcBorders>
              <w:top w:val="nil"/>
              <w:left w:val="nil"/>
              <w:bottom w:val="nil"/>
              <w:right w:val="nil"/>
            </w:tcBorders>
            <w:shd w:val="clear" w:color="auto" w:fill="auto"/>
            <w:noWrap/>
            <w:vAlign w:val="bottom"/>
          </w:tcPr>
          <w:tbl>
            <w:tblPr>
              <w:tblW w:w="5744" w:type="dxa"/>
              <w:tblLook w:val="04A0" w:firstRow="1" w:lastRow="0" w:firstColumn="1" w:lastColumn="0" w:noHBand="0" w:noVBand="1"/>
            </w:tblPr>
            <w:tblGrid>
              <w:gridCol w:w="2232"/>
              <w:gridCol w:w="1262"/>
              <w:gridCol w:w="2250"/>
            </w:tblGrid>
            <w:tr w:rsidR="00AF588C" w:rsidRPr="00577D93" w:rsidTr="00AF588C">
              <w:trPr>
                <w:trHeight w:val="300"/>
              </w:trPr>
              <w:tc>
                <w:tcPr>
                  <w:tcW w:w="223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r w:rsidRPr="00577D93">
                    <w:rPr>
                      <w:color w:val="000000"/>
                    </w:rPr>
                    <w:t>September 15, 2016</w:t>
                  </w:r>
                </w:p>
              </w:tc>
              <w:tc>
                <w:tcPr>
                  <w:tcW w:w="126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p>
              </w:tc>
              <w:tc>
                <w:tcPr>
                  <w:tcW w:w="2250" w:type="dxa"/>
                  <w:tcBorders>
                    <w:top w:val="nil"/>
                    <w:left w:val="nil"/>
                    <w:bottom w:val="nil"/>
                    <w:right w:val="nil"/>
                  </w:tcBorders>
                  <w:shd w:val="clear" w:color="auto" w:fill="auto"/>
                  <w:noWrap/>
                  <w:vAlign w:val="bottom"/>
                </w:tcPr>
                <w:p w:rsidR="00AF588C" w:rsidRPr="00577D93" w:rsidRDefault="00AF588C" w:rsidP="00577D93">
                  <w:pPr>
                    <w:rPr>
                      <w:color w:val="000000"/>
                    </w:rPr>
                  </w:pPr>
                  <w:r w:rsidRPr="00577D93">
                    <w:rPr>
                      <w:color w:val="000000"/>
                    </w:rPr>
                    <w:t>February 16, 2017</w:t>
                  </w:r>
                </w:p>
              </w:tc>
            </w:tr>
            <w:tr w:rsidR="00AF588C" w:rsidRPr="00577D93" w:rsidTr="00577D93">
              <w:trPr>
                <w:trHeight w:val="300"/>
              </w:trPr>
              <w:tc>
                <w:tcPr>
                  <w:tcW w:w="223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r w:rsidRPr="00577D93">
                    <w:rPr>
                      <w:color w:val="000000"/>
                    </w:rPr>
                    <w:t>October 20, 2016</w:t>
                  </w:r>
                </w:p>
              </w:tc>
              <w:tc>
                <w:tcPr>
                  <w:tcW w:w="126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p>
              </w:tc>
              <w:tc>
                <w:tcPr>
                  <w:tcW w:w="2250"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r w:rsidRPr="00577D93">
                    <w:rPr>
                      <w:color w:val="000000"/>
                    </w:rPr>
                    <w:t>March 16, 2017</w:t>
                  </w:r>
                </w:p>
              </w:tc>
            </w:tr>
            <w:tr w:rsidR="00AF588C" w:rsidRPr="00577D93" w:rsidTr="00577D93">
              <w:trPr>
                <w:trHeight w:val="300"/>
              </w:trPr>
              <w:tc>
                <w:tcPr>
                  <w:tcW w:w="223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r w:rsidRPr="00577D93">
                    <w:rPr>
                      <w:color w:val="000000"/>
                    </w:rPr>
                    <w:t>November 17, 2016</w:t>
                  </w:r>
                </w:p>
              </w:tc>
              <w:tc>
                <w:tcPr>
                  <w:tcW w:w="126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p>
              </w:tc>
              <w:tc>
                <w:tcPr>
                  <w:tcW w:w="2250"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r w:rsidRPr="00577D93">
                    <w:rPr>
                      <w:color w:val="000000"/>
                    </w:rPr>
                    <w:t>April 20, 2017</w:t>
                  </w:r>
                </w:p>
              </w:tc>
            </w:tr>
            <w:tr w:rsidR="00AF588C" w:rsidRPr="00577D93" w:rsidTr="00577D93">
              <w:trPr>
                <w:trHeight w:val="300"/>
              </w:trPr>
              <w:tc>
                <w:tcPr>
                  <w:tcW w:w="223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r w:rsidRPr="00577D93">
                    <w:rPr>
                      <w:color w:val="000000"/>
                    </w:rPr>
                    <w:t>December 15, 2016</w:t>
                  </w:r>
                </w:p>
              </w:tc>
              <w:tc>
                <w:tcPr>
                  <w:tcW w:w="1262"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p>
              </w:tc>
              <w:tc>
                <w:tcPr>
                  <w:tcW w:w="2250" w:type="dxa"/>
                  <w:tcBorders>
                    <w:top w:val="nil"/>
                    <w:left w:val="nil"/>
                    <w:bottom w:val="nil"/>
                    <w:right w:val="nil"/>
                  </w:tcBorders>
                  <w:shd w:val="clear" w:color="auto" w:fill="auto"/>
                  <w:noWrap/>
                  <w:vAlign w:val="bottom"/>
                  <w:hideMark/>
                </w:tcPr>
                <w:p w:rsidR="00AF588C" w:rsidRPr="00577D93" w:rsidRDefault="00AF588C" w:rsidP="00577D93">
                  <w:pPr>
                    <w:rPr>
                      <w:color w:val="000000"/>
                    </w:rPr>
                  </w:pPr>
                  <w:r w:rsidRPr="00577D93">
                    <w:rPr>
                      <w:color w:val="000000"/>
                    </w:rPr>
                    <w:t>May 18, 2017</w:t>
                  </w:r>
                </w:p>
              </w:tc>
            </w:tr>
            <w:tr w:rsidR="00AF588C" w:rsidRPr="00577D93" w:rsidTr="00577D93">
              <w:trPr>
                <w:trHeight w:val="300"/>
              </w:trPr>
              <w:tc>
                <w:tcPr>
                  <w:tcW w:w="2232" w:type="dxa"/>
                  <w:tcBorders>
                    <w:top w:val="nil"/>
                    <w:left w:val="nil"/>
                    <w:bottom w:val="nil"/>
                    <w:right w:val="nil"/>
                  </w:tcBorders>
                  <w:shd w:val="clear" w:color="auto" w:fill="auto"/>
                  <w:noWrap/>
                  <w:vAlign w:val="bottom"/>
                  <w:hideMark/>
                </w:tcPr>
                <w:p w:rsidR="00AF588C" w:rsidRPr="00577D93" w:rsidRDefault="00AF588C" w:rsidP="00AF588C">
                  <w:pPr>
                    <w:rPr>
                      <w:color w:val="000000"/>
                    </w:rPr>
                  </w:pPr>
                  <w:r w:rsidRPr="00577D93">
                    <w:rPr>
                      <w:color w:val="000000"/>
                    </w:rPr>
                    <w:t>January 19, 2017</w:t>
                  </w:r>
                </w:p>
              </w:tc>
              <w:tc>
                <w:tcPr>
                  <w:tcW w:w="1262" w:type="dxa"/>
                  <w:tcBorders>
                    <w:top w:val="nil"/>
                    <w:left w:val="nil"/>
                    <w:bottom w:val="nil"/>
                    <w:right w:val="nil"/>
                  </w:tcBorders>
                  <w:shd w:val="clear" w:color="auto" w:fill="auto"/>
                  <w:noWrap/>
                  <w:vAlign w:val="bottom"/>
                  <w:hideMark/>
                </w:tcPr>
                <w:p w:rsidR="00AF588C" w:rsidRPr="00577D93" w:rsidRDefault="00AF588C" w:rsidP="00AF588C">
                  <w:pPr>
                    <w:rPr>
                      <w:color w:val="000000"/>
                    </w:rPr>
                  </w:pPr>
                </w:p>
              </w:tc>
              <w:tc>
                <w:tcPr>
                  <w:tcW w:w="2250" w:type="dxa"/>
                  <w:tcBorders>
                    <w:top w:val="nil"/>
                    <w:left w:val="nil"/>
                    <w:bottom w:val="nil"/>
                    <w:right w:val="nil"/>
                  </w:tcBorders>
                  <w:shd w:val="clear" w:color="auto" w:fill="auto"/>
                  <w:noWrap/>
                  <w:vAlign w:val="bottom"/>
                  <w:hideMark/>
                </w:tcPr>
                <w:p w:rsidR="00AF588C" w:rsidRPr="00577D93" w:rsidRDefault="00AF588C" w:rsidP="00AF588C">
                  <w:pPr>
                    <w:rPr>
                      <w:color w:val="000000"/>
                    </w:rPr>
                  </w:pPr>
                  <w:r w:rsidRPr="00577D93">
                    <w:rPr>
                      <w:color w:val="000000"/>
                    </w:rPr>
                    <w:t>June 15, 2017</w:t>
                  </w:r>
                </w:p>
              </w:tc>
            </w:tr>
            <w:tr w:rsidR="00AF588C" w:rsidRPr="00577D93" w:rsidTr="00AC4F7E">
              <w:trPr>
                <w:trHeight w:val="300"/>
              </w:trPr>
              <w:tc>
                <w:tcPr>
                  <w:tcW w:w="2232" w:type="dxa"/>
                  <w:tcBorders>
                    <w:top w:val="nil"/>
                    <w:left w:val="nil"/>
                    <w:bottom w:val="nil"/>
                    <w:right w:val="nil"/>
                  </w:tcBorders>
                  <w:shd w:val="clear" w:color="auto" w:fill="auto"/>
                  <w:noWrap/>
                  <w:vAlign w:val="bottom"/>
                </w:tcPr>
                <w:p w:rsidR="00AF588C" w:rsidRPr="00577D93" w:rsidRDefault="00AF588C" w:rsidP="00AF588C">
                  <w:pPr>
                    <w:rPr>
                      <w:color w:val="000000"/>
                    </w:rPr>
                  </w:pPr>
                </w:p>
              </w:tc>
              <w:tc>
                <w:tcPr>
                  <w:tcW w:w="1262" w:type="dxa"/>
                  <w:tcBorders>
                    <w:top w:val="nil"/>
                    <w:left w:val="nil"/>
                    <w:bottom w:val="nil"/>
                    <w:right w:val="nil"/>
                  </w:tcBorders>
                  <w:shd w:val="clear" w:color="auto" w:fill="auto"/>
                  <w:noWrap/>
                  <w:vAlign w:val="bottom"/>
                  <w:hideMark/>
                </w:tcPr>
                <w:p w:rsidR="00AF588C" w:rsidRPr="00577D93" w:rsidRDefault="00AF588C" w:rsidP="00AF588C">
                  <w:pPr>
                    <w:rPr>
                      <w:color w:val="000000"/>
                    </w:rPr>
                  </w:pPr>
                </w:p>
              </w:tc>
              <w:tc>
                <w:tcPr>
                  <w:tcW w:w="2250" w:type="dxa"/>
                  <w:tcBorders>
                    <w:top w:val="nil"/>
                    <w:left w:val="nil"/>
                    <w:bottom w:val="nil"/>
                    <w:right w:val="nil"/>
                  </w:tcBorders>
                  <w:shd w:val="clear" w:color="auto" w:fill="auto"/>
                  <w:noWrap/>
                  <w:vAlign w:val="bottom"/>
                </w:tcPr>
                <w:p w:rsidR="00AF588C" w:rsidRPr="00577D93" w:rsidRDefault="00AF588C" w:rsidP="00AF588C">
                  <w:pPr>
                    <w:rPr>
                      <w:color w:val="000000"/>
                    </w:rPr>
                  </w:pPr>
                </w:p>
              </w:tc>
            </w:tr>
          </w:tbl>
          <w:p w:rsidR="008850F0" w:rsidRPr="004B6BC4" w:rsidRDefault="008850F0" w:rsidP="00184EF1">
            <w:pPr>
              <w:rPr>
                <w:rFonts w:asciiTheme="minorHAnsi" w:hAnsiTheme="minorHAnsi"/>
                <w:color w:val="000000"/>
                <w:sz w:val="20"/>
                <w:szCs w:val="20"/>
              </w:rPr>
            </w:pPr>
          </w:p>
        </w:tc>
        <w:tc>
          <w:tcPr>
            <w:tcW w:w="505" w:type="dxa"/>
            <w:tcBorders>
              <w:top w:val="nil"/>
              <w:left w:val="nil"/>
              <w:bottom w:val="nil"/>
              <w:right w:val="nil"/>
            </w:tcBorders>
            <w:shd w:val="clear" w:color="auto" w:fill="auto"/>
            <w:noWrap/>
            <w:vAlign w:val="bottom"/>
          </w:tcPr>
          <w:p w:rsidR="008850F0" w:rsidRPr="004B6BC4" w:rsidRDefault="008850F0" w:rsidP="00184EF1">
            <w:pPr>
              <w:rPr>
                <w:rFonts w:asciiTheme="minorHAnsi" w:hAnsiTheme="minorHAnsi"/>
                <w:color w:val="000000"/>
                <w:sz w:val="20"/>
                <w:szCs w:val="20"/>
              </w:rPr>
            </w:pPr>
          </w:p>
        </w:tc>
        <w:tc>
          <w:tcPr>
            <w:tcW w:w="1541" w:type="dxa"/>
            <w:tcBorders>
              <w:top w:val="nil"/>
              <w:left w:val="nil"/>
              <w:bottom w:val="nil"/>
              <w:right w:val="nil"/>
            </w:tcBorders>
            <w:shd w:val="clear" w:color="auto" w:fill="auto"/>
            <w:noWrap/>
            <w:vAlign w:val="bottom"/>
          </w:tcPr>
          <w:p w:rsidR="008850F0" w:rsidRPr="004B6BC4" w:rsidRDefault="008850F0" w:rsidP="00184EF1">
            <w:pPr>
              <w:rPr>
                <w:rFonts w:asciiTheme="minorHAnsi" w:hAnsiTheme="minorHAnsi"/>
                <w:color w:val="000000"/>
                <w:sz w:val="20"/>
                <w:szCs w:val="20"/>
              </w:rPr>
            </w:pPr>
          </w:p>
        </w:tc>
      </w:tr>
    </w:tbl>
    <w:p w:rsidR="00AC06A7" w:rsidRDefault="00AC06A7" w:rsidP="00C537D0">
      <w:pPr>
        <w:rPr>
          <w:rFonts w:asciiTheme="minorHAnsi" w:hAnsiTheme="minorHAnsi"/>
          <w:b/>
          <w:sz w:val="24"/>
          <w:szCs w:val="24"/>
        </w:rPr>
      </w:pPr>
    </w:p>
    <w:p w:rsidR="00AF588C" w:rsidRDefault="00AF588C" w:rsidP="00C537D0">
      <w:pPr>
        <w:rPr>
          <w:rFonts w:asciiTheme="minorHAnsi" w:hAnsiTheme="minorHAnsi"/>
          <w:b/>
          <w:sz w:val="24"/>
          <w:szCs w:val="24"/>
        </w:rPr>
      </w:pPr>
    </w:p>
    <w:p w:rsidR="00AF588C" w:rsidRDefault="00AF588C" w:rsidP="00C537D0">
      <w:pPr>
        <w:rPr>
          <w:rFonts w:asciiTheme="minorHAnsi" w:hAnsiTheme="minorHAnsi"/>
          <w:b/>
          <w:sz w:val="24"/>
          <w:szCs w:val="24"/>
        </w:rPr>
      </w:pPr>
    </w:p>
    <w:p w:rsidR="00217F5C" w:rsidRPr="007000CB" w:rsidRDefault="00136AD7" w:rsidP="00C537D0">
      <w:pPr>
        <w:rPr>
          <w:rFonts w:asciiTheme="minorHAnsi" w:hAnsiTheme="minorHAnsi"/>
          <w:sz w:val="24"/>
          <w:szCs w:val="24"/>
        </w:rPr>
      </w:pPr>
      <w:r w:rsidRPr="007000CB">
        <w:rPr>
          <w:rFonts w:asciiTheme="minorHAnsi" w:hAnsiTheme="minorHAnsi"/>
          <w:b/>
          <w:sz w:val="24"/>
          <w:szCs w:val="24"/>
        </w:rPr>
        <w:t>Member Committee Reports:</w:t>
      </w:r>
    </w:p>
    <w:tbl>
      <w:tblPr>
        <w:tblStyle w:val="TableGrid"/>
        <w:tblW w:w="0" w:type="auto"/>
        <w:jc w:val="center"/>
        <w:tblCellMar>
          <w:left w:w="115" w:type="dxa"/>
          <w:right w:w="115" w:type="dxa"/>
        </w:tblCellMar>
        <w:tblLook w:val="04A0" w:firstRow="1" w:lastRow="0" w:firstColumn="1" w:lastColumn="0" w:noHBand="0" w:noVBand="1"/>
      </w:tblPr>
      <w:tblGrid>
        <w:gridCol w:w="4675"/>
        <w:gridCol w:w="4675"/>
      </w:tblGrid>
      <w:tr w:rsidR="00136AD7" w:rsidTr="004905A1">
        <w:trPr>
          <w:trHeight w:val="4832"/>
          <w:jc w:val="center"/>
        </w:trPr>
        <w:tc>
          <w:tcPr>
            <w:tcW w:w="4675" w:type="dxa"/>
          </w:tcPr>
          <w:p w:rsidR="00136AD7" w:rsidRPr="00391E00" w:rsidRDefault="00136AD7" w:rsidP="00184EF1">
            <w:pPr>
              <w:pStyle w:val="Default"/>
              <w:spacing w:line="100" w:lineRule="atLeast"/>
              <w:rPr>
                <w:rFonts w:asciiTheme="minorHAnsi" w:hAnsiTheme="minorHAnsi"/>
              </w:rPr>
            </w:pPr>
            <w:r w:rsidRPr="00391E00">
              <w:rPr>
                <w:rFonts w:asciiTheme="minorHAnsi" w:hAnsiTheme="minorHAnsi"/>
                <w:b/>
                <w:u w:val="single"/>
              </w:rPr>
              <w:t>ABOG</w:t>
            </w:r>
            <w:r w:rsidRPr="00391E00">
              <w:rPr>
                <w:rFonts w:asciiTheme="minorHAnsi" w:hAnsiTheme="minorHAnsi"/>
              </w:rPr>
              <w:t xml:space="preserve"> </w:t>
            </w:r>
          </w:p>
          <w:p w:rsidR="00136AD7" w:rsidRPr="00391E00" w:rsidRDefault="00AF588C" w:rsidP="00184EF1">
            <w:pPr>
              <w:pStyle w:val="Default"/>
              <w:spacing w:line="100" w:lineRule="atLeast"/>
              <w:rPr>
                <w:rFonts w:asciiTheme="minorHAnsi" w:hAnsiTheme="minorHAnsi"/>
              </w:rPr>
            </w:pPr>
            <w:r>
              <w:rPr>
                <w:rFonts w:asciiTheme="minorHAnsi" w:hAnsiTheme="minorHAnsi"/>
              </w:rPr>
              <w:t>No Update</w:t>
            </w:r>
          </w:p>
          <w:p w:rsidR="00136AD7" w:rsidRDefault="00136AD7" w:rsidP="00184EF1">
            <w:pPr>
              <w:pStyle w:val="Default"/>
              <w:spacing w:line="100" w:lineRule="atLeast"/>
              <w:rPr>
                <w:rFonts w:asciiTheme="majorHAnsi" w:hAnsiTheme="majorHAnsi"/>
                <w:b/>
                <w:sz w:val="24"/>
                <w:szCs w:val="24"/>
              </w:rPr>
            </w:pPr>
            <w:r w:rsidRPr="00391E00">
              <w:rPr>
                <w:rFonts w:asciiTheme="minorHAnsi" w:hAnsiTheme="minorHAnsi"/>
                <w:b/>
                <w:u w:val="single"/>
              </w:rPr>
              <w:t>AADI</w:t>
            </w:r>
            <w:r w:rsidRPr="004B6BC4">
              <w:rPr>
                <w:rFonts w:asciiTheme="majorHAnsi" w:hAnsiTheme="majorHAnsi"/>
                <w:b/>
                <w:sz w:val="24"/>
                <w:szCs w:val="24"/>
              </w:rPr>
              <w:t xml:space="preserve">   </w:t>
            </w:r>
          </w:p>
          <w:p w:rsidR="00136AD7" w:rsidRPr="00391E00" w:rsidRDefault="000706B8" w:rsidP="00184EF1">
            <w:pPr>
              <w:pStyle w:val="Default"/>
              <w:spacing w:line="100" w:lineRule="atLeast"/>
              <w:rPr>
                <w:rFonts w:asciiTheme="minorHAnsi" w:hAnsiTheme="minorHAnsi"/>
              </w:rPr>
            </w:pPr>
            <w:r>
              <w:rPr>
                <w:rFonts w:asciiTheme="minorHAnsi" w:hAnsiTheme="minorHAnsi"/>
              </w:rPr>
              <w:t>No update</w:t>
            </w:r>
          </w:p>
          <w:p w:rsidR="00136AD7" w:rsidRPr="006C61E1" w:rsidRDefault="00136AD7" w:rsidP="00184EF1">
            <w:pPr>
              <w:rPr>
                <w:rFonts w:asciiTheme="minorHAnsi" w:hAnsiTheme="minorHAnsi"/>
                <w:b/>
                <w:u w:val="single"/>
              </w:rPr>
            </w:pPr>
            <w:r w:rsidRPr="006C61E1">
              <w:rPr>
                <w:rFonts w:asciiTheme="minorHAnsi" w:hAnsiTheme="minorHAnsi"/>
                <w:b/>
                <w:u w:val="single"/>
              </w:rPr>
              <w:t>ADMAN Conference</w:t>
            </w:r>
          </w:p>
          <w:p w:rsidR="00136AD7" w:rsidRDefault="00BF5140" w:rsidP="00184EF1">
            <w:pPr>
              <w:pStyle w:val="Default"/>
              <w:spacing w:line="100" w:lineRule="atLeast"/>
              <w:rPr>
                <w:rFonts w:asciiTheme="minorHAnsi" w:hAnsiTheme="minorHAnsi"/>
              </w:rPr>
            </w:pPr>
            <w:r>
              <w:rPr>
                <w:rFonts w:asciiTheme="minorHAnsi" w:hAnsiTheme="minorHAnsi"/>
              </w:rPr>
              <w:t>No Update</w:t>
            </w:r>
          </w:p>
          <w:p w:rsidR="00BF5140" w:rsidRDefault="00BF5140" w:rsidP="00184EF1">
            <w:pPr>
              <w:pStyle w:val="Default"/>
              <w:spacing w:line="100" w:lineRule="atLeast"/>
              <w:rPr>
                <w:rFonts w:asciiTheme="minorHAnsi" w:hAnsiTheme="minorHAnsi"/>
                <w:b/>
                <w:u w:val="single"/>
              </w:rPr>
            </w:pPr>
            <w:r w:rsidRPr="00BF5140">
              <w:rPr>
                <w:rFonts w:asciiTheme="minorHAnsi" w:hAnsiTheme="minorHAnsi"/>
                <w:b/>
                <w:u w:val="single"/>
              </w:rPr>
              <w:t>Aggie Travel</w:t>
            </w:r>
          </w:p>
          <w:p w:rsidR="00760D6B" w:rsidRPr="00760D6B" w:rsidRDefault="00577D93" w:rsidP="00184EF1">
            <w:pPr>
              <w:pStyle w:val="Default"/>
              <w:spacing w:line="100" w:lineRule="atLeast"/>
              <w:rPr>
                <w:rFonts w:asciiTheme="minorHAnsi" w:hAnsiTheme="minorHAnsi"/>
              </w:rPr>
            </w:pPr>
            <w:r>
              <w:rPr>
                <w:rFonts w:asciiTheme="minorHAnsi" w:hAnsiTheme="minorHAnsi"/>
              </w:rPr>
              <w:t>No update</w:t>
            </w:r>
          </w:p>
          <w:p w:rsidR="007734BC" w:rsidRDefault="007734BC" w:rsidP="00184EF1">
            <w:pPr>
              <w:pStyle w:val="Default"/>
              <w:spacing w:line="100" w:lineRule="atLeast"/>
              <w:rPr>
                <w:rFonts w:asciiTheme="minorHAnsi" w:hAnsiTheme="minorHAnsi"/>
              </w:rPr>
            </w:pPr>
            <w:r w:rsidRPr="007734BC">
              <w:rPr>
                <w:rFonts w:asciiTheme="minorHAnsi" w:hAnsiTheme="minorHAnsi"/>
                <w:b/>
                <w:u w:val="single"/>
              </w:rPr>
              <w:t>B</w:t>
            </w:r>
            <w:r w:rsidR="00390B07">
              <w:rPr>
                <w:rFonts w:asciiTheme="minorHAnsi" w:hAnsiTheme="minorHAnsi"/>
                <w:b/>
                <w:u w:val="single"/>
              </w:rPr>
              <w:t>udget/Financial Reporting System</w:t>
            </w:r>
          </w:p>
          <w:p w:rsidR="00577D93" w:rsidRPr="00390B07" w:rsidRDefault="00577D93" w:rsidP="00184EF1">
            <w:pPr>
              <w:pStyle w:val="Default"/>
              <w:spacing w:line="100" w:lineRule="atLeast"/>
              <w:rPr>
                <w:rFonts w:asciiTheme="minorHAnsi" w:hAnsiTheme="minorHAnsi"/>
                <w:b/>
                <w:u w:val="single"/>
              </w:rPr>
            </w:pPr>
            <w:r>
              <w:rPr>
                <w:rFonts w:asciiTheme="minorHAnsi" w:hAnsiTheme="minorHAnsi"/>
              </w:rPr>
              <w:t>No update</w:t>
            </w:r>
          </w:p>
          <w:p w:rsidR="00136AD7" w:rsidRPr="004B6BC4" w:rsidRDefault="00136AD7" w:rsidP="00184EF1">
            <w:pPr>
              <w:widowControl w:val="0"/>
              <w:autoSpaceDE w:val="0"/>
              <w:autoSpaceDN w:val="0"/>
              <w:adjustRightInd w:val="0"/>
              <w:rPr>
                <w:rFonts w:asciiTheme="minorHAnsi" w:hAnsiTheme="minorHAnsi"/>
                <w:b/>
              </w:rPr>
            </w:pPr>
            <w:r w:rsidRPr="004B6BC4">
              <w:rPr>
                <w:rFonts w:asciiTheme="minorHAnsi" w:hAnsiTheme="minorHAnsi"/>
                <w:b/>
                <w:u w:val="single"/>
              </w:rPr>
              <w:t xml:space="preserve">CCC&amp;D: </w:t>
            </w:r>
            <w:r w:rsidRPr="004B6BC4">
              <w:rPr>
                <w:rFonts w:asciiTheme="minorHAnsi" w:hAnsiTheme="minorHAnsi"/>
                <w:b/>
              </w:rPr>
              <w:t xml:space="preserve"> </w:t>
            </w:r>
          </w:p>
          <w:p w:rsidR="00136AD7" w:rsidRDefault="00136AD7" w:rsidP="00184EF1">
            <w:pPr>
              <w:pStyle w:val="Default"/>
              <w:spacing w:line="100" w:lineRule="atLeast"/>
              <w:rPr>
                <w:rFonts w:asciiTheme="minorHAnsi" w:hAnsiTheme="minorHAnsi"/>
              </w:rPr>
            </w:pPr>
            <w:r>
              <w:rPr>
                <w:rFonts w:asciiTheme="minorHAnsi" w:hAnsiTheme="minorHAnsi"/>
              </w:rPr>
              <w:t>No Update</w:t>
            </w:r>
          </w:p>
          <w:p w:rsidR="000D2DEA" w:rsidRPr="004B6BC4" w:rsidRDefault="000D2DEA" w:rsidP="000D2DEA">
            <w:pPr>
              <w:rPr>
                <w:rFonts w:asciiTheme="minorHAnsi" w:hAnsiTheme="minorHAnsi"/>
                <w:b/>
                <w:u w:val="single"/>
              </w:rPr>
            </w:pPr>
            <w:r>
              <w:rPr>
                <w:rFonts w:asciiTheme="minorHAnsi" w:hAnsiTheme="minorHAnsi"/>
                <w:b/>
                <w:u w:val="single"/>
              </w:rPr>
              <w:t>Canvas</w:t>
            </w:r>
          </w:p>
          <w:p w:rsidR="007734BC" w:rsidRDefault="007734BC" w:rsidP="00184EF1">
            <w:pPr>
              <w:pStyle w:val="Default"/>
              <w:spacing w:line="100" w:lineRule="atLeast"/>
              <w:rPr>
                <w:rFonts w:asciiTheme="minorHAnsi" w:hAnsiTheme="minorHAnsi"/>
              </w:rPr>
            </w:pPr>
            <w:r>
              <w:rPr>
                <w:rFonts w:asciiTheme="minorHAnsi" w:hAnsiTheme="minorHAnsi"/>
              </w:rPr>
              <w:t>No Update</w:t>
            </w:r>
          </w:p>
          <w:p w:rsidR="00136AD7" w:rsidRPr="004B6BC4" w:rsidRDefault="00136AD7" w:rsidP="00184EF1">
            <w:pPr>
              <w:pStyle w:val="Default"/>
              <w:spacing w:line="100" w:lineRule="atLeast"/>
              <w:rPr>
                <w:rFonts w:asciiTheme="minorHAnsi" w:hAnsiTheme="minorHAnsi"/>
                <w:b/>
                <w:szCs w:val="24"/>
                <w:u w:val="single"/>
              </w:rPr>
            </w:pPr>
            <w:r w:rsidRPr="004B6BC4">
              <w:rPr>
                <w:rFonts w:asciiTheme="minorHAnsi" w:hAnsiTheme="minorHAnsi"/>
                <w:b/>
                <w:szCs w:val="24"/>
                <w:u w:val="single"/>
              </w:rPr>
              <w:t>EDMS</w:t>
            </w:r>
          </w:p>
          <w:p w:rsidR="00136AD7" w:rsidRPr="00391E00" w:rsidRDefault="000706B8" w:rsidP="00184EF1">
            <w:pPr>
              <w:pStyle w:val="Default"/>
              <w:spacing w:line="100" w:lineRule="atLeast"/>
              <w:rPr>
                <w:rFonts w:asciiTheme="minorHAnsi" w:hAnsiTheme="minorHAnsi"/>
              </w:rPr>
            </w:pPr>
            <w:r>
              <w:rPr>
                <w:rFonts w:asciiTheme="minorHAnsi" w:hAnsiTheme="minorHAnsi"/>
              </w:rPr>
              <w:t>No update</w:t>
            </w:r>
          </w:p>
          <w:p w:rsidR="00A27BBB" w:rsidRDefault="00A27BBB" w:rsidP="00A27BBB">
            <w:pPr>
              <w:rPr>
                <w:rFonts w:asciiTheme="minorHAnsi" w:hAnsiTheme="minorHAnsi"/>
                <w:b/>
                <w:u w:val="single"/>
              </w:rPr>
            </w:pPr>
            <w:r w:rsidRPr="004B6BC4">
              <w:rPr>
                <w:rFonts w:asciiTheme="minorHAnsi" w:hAnsiTheme="minorHAnsi"/>
                <w:b/>
                <w:u w:val="single"/>
              </w:rPr>
              <w:t>FIS Update</w:t>
            </w:r>
          </w:p>
          <w:p w:rsidR="00A27BBB" w:rsidRDefault="009B5A9A" w:rsidP="00A27BBB">
            <w:pPr>
              <w:widowControl w:val="0"/>
              <w:autoSpaceDE w:val="0"/>
              <w:autoSpaceDN w:val="0"/>
              <w:adjustRightInd w:val="0"/>
              <w:rPr>
                <w:rFonts w:asciiTheme="minorHAnsi" w:hAnsiTheme="minorHAnsi"/>
              </w:rPr>
            </w:pPr>
            <w:r>
              <w:rPr>
                <w:rFonts w:asciiTheme="minorHAnsi" w:hAnsiTheme="minorHAnsi"/>
              </w:rPr>
              <w:t>No meetings</w:t>
            </w:r>
          </w:p>
          <w:p w:rsidR="00AC06A7" w:rsidRPr="004B6BC4" w:rsidRDefault="00AC06A7" w:rsidP="00AC06A7">
            <w:pPr>
              <w:widowControl w:val="0"/>
              <w:autoSpaceDE w:val="0"/>
              <w:autoSpaceDN w:val="0"/>
              <w:adjustRightInd w:val="0"/>
              <w:rPr>
                <w:rFonts w:asciiTheme="minorHAnsi" w:hAnsiTheme="minorHAnsi"/>
                <w:b/>
                <w:u w:val="single"/>
              </w:rPr>
            </w:pPr>
            <w:r w:rsidRPr="004B6BC4">
              <w:rPr>
                <w:rFonts w:asciiTheme="minorHAnsi" w:hAnsiTheme="minorHAnsi"/>
                <w:b/>
                <w:u w:val="single"/>
              </w:rPr>
              <w:t>HRIC/HRAC</w:t>
            </w:r>
          </w:p>
          <w:p w:rsidR="00AC06A7" w:rsidRDefault="00AC06A7" w:rsidP="00AC06A7">
            <w:pPr>
              <w:rPr>
                <w:rFonts w:asciiTheme="minorHAnsi" w:hAnsiTheme="minorHAnsi"/>
                <w:b/>
                <w:u w:val="single"/>
              </w:rPr>
            </w:pPr>
            <w:r>
              <w:rPr>
                <w:rFonts w:asciiTheme="minorHAnsi" w:hAnsiTheme="minorHAnsi"/>
              </w:rPr>
              <w:t>July &amp; August meetings cancelled</w:t>
            </w:r>
          </w:p>
          <w:p w:rsidR="00136AD7" w:rsidRPr="00394CA5" w:rsidRDefault="00136AD7" w:rsidP="0098113A"/>
        </w:tc>
        <w:tc>
          <w:tcPr>
            <w:tcW w:w="4675" w:type="dxa"/>
          </w:tcPr>
          <w:p w:rsidR="0098113A" w:rsidRPr="006C61E1" w:rsidRDefault="0098113A" w:rsidP="0098113A">
            <w:pPr>
              <w:rPr>
                <w:rFonts w:asciiTheme="minorHAnsi" w:hAnsiTheme="minorHAnsi"/>
                <w:b/>
                <w:u w:val="single"/>
              </w:rPr>
            </w:pPr>
            <w:r w:rsidRPr="006C61E1">
              <w:rPr>
                <w:rFonts w:asciiTheme="minorHAnsi" w:hAnsiTheme="minorHAnsi"/>
                <w:b/>
                <w:u w:val="single"/>
              </w:rPr>
              <w:t>IT-Security/IT-Services</w:t>
            </w:r>
          </w:p>
          <w:p w:rsidR="0098113A" w:rsidRPr="007000CB" w:rsidRDefault="00AF588C" w:rsidP="0098113A">
            <w:pPr>
              <w:pStyle w:val="Default"/>
              <w:spacing w:line="100" w:lineRule="atLeast"/>
              <w:rPr>
                <w:rFonts w:asciiTheme="minorHAnsi" w:hAnsiTheme="minorHAnsi"/>
              </w:rPr>
            </w:pPr>
            <w:r>
              <w:rPr>
                <w:rFonts w:asciiTheme="minorHAnsi" w:hAnsiTheme="minorHAnsi"/>
              </w:rPr>
              <w:t>No Update</w:t>
            </w:r>
          </w:p>
          <w:p w:rsidR="00136AD7" w:rsidRDefault="00073A85" w:rsidP="00184EF1">
            <w:pPr>
              <w:widowControl w:val="0"/>
              <w:autoSpaceDE w:val="0"/>
              <w:autoSpaceDN w:val="0"/>
              <w:adjustRightInd w:val="0"/>
              <w:rPr>
                <w:rFonts w:asciiTheme="minorHAnsi" w:hAnsiTheme="minorHAnsi"/>
                <w:b/>
                <w:u w:val="single"/>
              </w:rPr>
            </w:pPr>
            <w:r>
              <w:rPr>
                <w:rFonts w:asciiTheme="minorHAnsi" w:hAnsiTheme="minorHAnsi"/>
                <w:b/>
                <w:u w:val="single"/>
              </w:rPr>
              <w:t>Kuali-Coeus</w:t>
            </w:r>
          </w:p>
          <w:p w:rsidR="00136AD7" w:rsidRPr="00391E00" w:rsidRDefault="0098113A" w:rsidP="00184EF1">
            <w:pPr>
              <w:pStyle w:val="Default"/>
              <w:spacing w:line="100" w:lineRule="atLeast"/>
              <w:rPr>
                <w:rFonts w:asciiTheme="minorHAnsi" w:hAnsiTheme="minorHAnsi"/>
              </w:rPr>
            </w:pPr>
            <w:r>
              <w:rPr>
                <w:rFonts w:asciiTheme="minorHAnsi" w:hAnsiTheme="minorHAnsi"/>
              </w:rPr>
              <w:t>No Update</w:t>
            </w:r>
          </w:p>
          <w:p w:rsidR="00136AD7" w:rsidRPr="006C61E1" w:rsidRDefault="00136AD7" w:rsidP="00184EF1">
            <w:pPr>
              <w:pStyle w:val="Default"/>
              <w:spacing w:line="100" w:lineRule="atLeast"/>
              <w:rPr>
                <w:rFonts w:asciiTheme="minorHAnsi" w:hAnsiTheme="minorHAnsi"/>
                <w:b/>
                <w:u w:val="single"/>
              </w:rPr>
            </w:pPr>
            <w:r>
              <w:rPr>
                <w:rFonts w:asciiTheme="minorHAnsi" w:hAnsiTheme="minorHAnsi"/>
                <w:b/>
                <w:u w:val="single"/>
              </w:rPr>
              <w:t>SDAAC</w:t>
            </w:r>
          </w:p>
          <w:p w:rsidR="00136AD7" w:rsidRPr="00391E00" w:rsidRDefault="00D77A50" w:rsidP="00184EF1">
            <w:pPr>
              <w:pStyle w:val="Default"/>
              <w:spacing w:line="100" w:lineRule="atLeast"/>
              <w:rPr>
                <w:rFonts w:asciiTheme="minorHAnsi" w:hAnsiTheme="minorHAnsi"/>
              </w:rPr>
            </w:pPr>
            <w:r>
              <w:rPr>
                <w:rFonts w:asciiTheme="minorHAnsi" w:hAnsiTheme="minorHAnsi"/>
              </w:rPr>
              <w:t>No August Meeting</w:t>
            </w:r>
          </w:p>
          <w:p w:rsidR="00136AD7" w:rsidRPr="006C61E1" w:rsidRDefault="00136AD7" w:rsidP="00184EF1">
            <w:pPr>
              <w:pStyle w:val="Default"/>
              <w:spacing w:line="100" w:lineRule="atLeast"/>
              <w:rPr>
                <w:rFonts w:asciiTheme="minorHAnsi" w:hAnsiTheme="minorHAnsi"/>
                <w:b/>
              </w:rPr>
            </w:pPr>
            <w:r w:rsidRPr="006C61E1">
              <w:rPr>
                <w:rFonts w:asciiTheme="minorHAnsi" w:hAnsiTheme="minorHAnsi"/>
                <w:b/>
                <w:u w:val="single"/>
              </w:rPr>
              <w:t>SSC</w:t>
            </w:r>
          </w:p>
          <w:p w:rsidR="00136AD7" w:rsidRPr="00391E00" w:rsidRDefault="00D77A50" w:rsidP="00184EF1">
            <w:pPr>
              <w:pStyle w:val="Default"/>
              <w:spacing w:line="100" w:lineRule="atLeast"/>
              <w:rPr>
                <w:rFonts w:asciiTheme="minorHAnsi" w:hAnsiTheme="minorHAnsi"/>
              </w:rPr>
            </w:pPr>
            <w:r>
              <w:rPr>
                <w:rFonts w:asciiTheme="minorHAnsi" w:hAnsiTheme="minorHAnsi"/>
              </w:rPr>
              <w:t>Update will be included in minutes</w:t>
            </w:r>
          </w:p>
          <w:p w:rsidR="00136AD7" w:rsidRPr="006C61E1" w:rsidRDefault="00136AD7" w:rsidP="00184EF1">
            <w:pPr>
              <w:pStyle w:val="Default"/>
              <w:spacing w:line="100" w:lineRule="atLeast"/>
              <w:rPr>
                <w:rFonts w:asciiTheme="minorHAnsi" w:hAnsiTheme="minorHAnsi"/>
                <w:b/>
                <w:u w:val="single"/>
              </w:rPr>
            </w:pPr>
            <w:r>
              <w:rPr>
                <w:rFonts w:asciiTheme="minorHAnsi" w:hAnsiTheme="minorHAnsi"/>
                <w:b/>
                <w:u w:val="single"/>
              </w:rPr>
              <w:t>Staff Assembly</w:t>
            </w:r>
          </w:p>
          <w:p w:rsidR="00136AD7" w:rsidRPr="00391E00" w:rsidRDefault="009B5A9A" w:rsidP="00184EF1">
            <w:pPr>
              <w:pStyle w:val="Default"/>
              <w:spacing w:line="100" w:lineRule="atLeast"/>
              <w:rPr>
                <w:rFonts w:asciiTheme="minorHAnsi" w:hAnsiTheme="minorHAnsi"/>
              </w:rPr>
            </w:pPr>
            <w:r>
              <w:rPr>
                <w:rFonts w:asciiTheme="minorHAnsi" w:hAnsiTheme="minorHAnsi"/>
              </w:rPr>
              <w:t>No Update</w:t>
            </w:r>
          </w:p>
          <w:p w:rsidR="00136AD7" w:rsidRPr="006C61E1" w:rsidRDefault="00136AD7" w:rsidP="00184EF1">
            <w:pPr>
              <w:rPr>
                <w:rFonts w:asciiTheme="minorHAnsi" w:hAnsiTheme="minorHAnsi"/>
                <w:b/>
                <w:u w:val="single"/>
              </w:rPr>
            </w:pPr>
            <w:r>
              <w:rPr>
                <w:rFonts w:asciiTheme="minorHAnsi" w:hAnsiTheme="minorHAnsi"/>
                <w:b/>
                <w:u w:val="single"/>
              </w:rPr>
              <w:t>UCPath</w:t>
            </w:r>
          </w:p>
          <w:p w:rsidR="00577D93" w:rsidRPr="0098113A" w:rsidRDefault="0098113A" w:rsidP="00577D93">
            <w:pPr>
              <w:rPr>
                <w:rFonts w:ascii="Times New Roman" w:hAnsi="Times New Roman"/>
              </w:rPr>
            </w:pPr>
            <w:r w:rsidRPr="0098113A">
              <w:t>No Update</w:t>
            </w:r>
          </w:p>
          <w:p w:rsidR="00136AD7" w:rsidRPr="006C61E1" w:rsidRDefault="00136AD7" w:rsidP="00184EF1">
            <w:pPr>
              <w:widowControl w:val="0"/>
              <w:autoSpaceDE w:val="0"/>
              <w:autoSpaceDN w:val="0"/>
              <w:adjustRightInd w:val="0"/>
              <w:rPr>
                <w:rFonts w:asciiTheme="minorHAnsi" w:hAnsiTheme="minorHAnsi"/>
                <w:b/>
                <w:u w:val="single"/>
              </w:rPr>
            </w:pPr>
            <w:r>
              <w:rPr>
                <w:rFonts w:asciiTheme="minorHAnsi" w:hAnsiTheme="minorHAnsi"/>
                <w:b/>
                <w:u w:val="single"/>
              </w:rPr>
              <w:t>Uniform Guidance</w:t>
            </w:r>
          </w:p>
          <w:p w:rsidR="00136AD7" w:rsidRPr="00391E00" w:rsidRDefault="00136AD7" w:rsidP="00184EF1">
            <w:pPr>
              <w:pStyle w:val="Default"/>
              <w:spacing w:line="100" w:lineRule="atLeast"/>
              <w:rPr>
                <w:rFonts w:asciiTheme="minorHAnsi" w:hAnsiTheme="minorHAnsi"/>
              </w:rPr>
            </w:pPr>
            <w:r>
              <w:rPr>
                <w:rFonts w:asciiTheme="minorHAnsi" w:hAnsiTheme="minorHAnsi"/>
              </w:rPr>
              <w:t>No Update</w:t>
            </w:r>
          </w:p>
          <w:p w:rsidR="00136AD7" w:rsidRDefault="00136AD7" w:rsidP="00184EF1"/>
        </w:tc>
      </w:tr>
    </w:tbl>
    <w:p w:rsidR="0039039D" w:rsidRDefault="0039039D" w:rsidP="0039039D">
      <w:pPr>
        <w:pStyle w:val="Default"/>
        <w:spacing w:after="0" w:line="100" w:lineRule="atLeast"/>
        <w:rPr>
          <w:rFonts w:asciiTheme="minorHAnsi" w:hAnsiTheme="minorHAnsi"/>
        </w:rPr>
      </w:pPr>
    </w:p>
    <w:p w:rsidR="00A5345F" w:rsidRDefault="00A5345F" w:rsidP="0039039D">
      <w:pPr>
        <w:pStyle w:val="Default"/>
        <w:spacing w:after="0" w:line="100" w:lineRule="atLeast"/>
        <w:rPr>
          <w:rFonts w:asciiTheme="minorHAnsi" w:hAnsiTheme="minorHAnsi"/>
        </w:rPr>
      </w:pPr>
    </w:p>
    <w:p w:rsidR="00A5345F" w:rsidRDefault="00A5345F" w:rsidP="0039039D">
      <w:pPr>
        <w:pStyle w:val="Default"/>
        <w:spacing w:after="0" w:line="100" w:lineRule="atLeast"/>
        <w:rPr>
          <w:rFonts w:asciiTheme="minorHAnsi" w:hAnsiTheme="minorHAnsi"/>
        </w:rPr>
      </w:pPr>
    </w:p>
    <w:p w:rsidR="00A5345F" w:rsidRDefault="00A5345F" w:rsidP="0039039D">
      <w:pPr>
        <w:pStyle w:val="Default"/>
        <w:spacing w:after="0" w:line="100" w:lineRule="atLeast"/>
        <w:rPr>
          <w:rFonts w:asciiTheme="minorHAnsi" w:hAnsiTheme="minorHAnsi"/>
        </w:rPr>
      </w:pPr>
    </w:p>
    <w:p w:rsidR="00A5345F" w:rsidRDefault="00A5345F" w:rsidP="0039039D">
      <w:pPr>
        <w:pStyle w:val="Default"/>
        <w:spacing w:after="0" w:line="100" w:lineRule="atLeast"/>
        <w:rPr>
          <w:rFonts w:asciiTheme="minorHAnsi" w:hAnsiTheme="minorHAnsi"/>
        </w:rPr>
      </w:pPr>
    </w:p>
    <w:p w:rsidR="00A5345F" w:rsidRDefault="00A5345F" w:rsidP="0039039D">
      <w:pPr>
        <w:pStyle w:val="Default"/>
        <w:spacing w:after="0" w:line="100" w:lineRule="atLeast"/>
        <w:rPr>
          <w:rFonts w:asciiTheme="minorHAnsi" w:hAnsiTheme="minorHAnsi"/>
        </w:rPr>
      </w:pPr>
    </w:p>
    <w:p w:rsidR="00A5345F" w:rsidRDefault="00A5345F" w:rsidP="0039039D">
      <w:pPr>
        <w:pStyle w:val="Default"/>
        <w:spacing w:after="0" w:line="100" w:lineRule="atLeast"/>
        <w:rPr>
          <w:rFonts w:asciiTheme="minorHAnsi" w:hAnsiTheme="minorHAnsi"/>
        </w:rPr>
      </w:pPr>
    </w:p>
    <w:p w:rsidR="00A5345F" w:rsidRPr="00391E00" w:rsidRDefault="00A5345F" w:rsidP="0039039D">
      <w:pPr>
        <w:pStyle w:val="Default"/>
        <w:spacing w:after="0" w:line="100" w:lineRule="atLeast"/>
        <w:rPr>
          <w:rFonts w:asciiTheme="minorHAnsi" w:hAnsiTheme="minorHAnsi"/>
        </w:rPr>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203"/>
        <w:gridCol w:w="4589"/>
      </w:tblGrid>
      <w:tr w:rsidR="00217F5C" w:rsidRPr="004B6BC4" w:rsidTr="004905A1">
        <w:trPr>
          <w:jc w:val="center"/>
        </w:trPr>
        <w:tc>
          <w:tcPr>
            <w:tcW w:w="4203"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bookmarkStart w:id="3" w:name="_Hlk448921436"/>
            <w:r w:rsidRPr="004B6BC4">
              <w:rPr>
                <w:rFonts w:asciiTheme="minorHAnsi" w:hAnsiTheme="minorHAnsi"/>
              </w:rPr>
              <w:tab/>
            </w:r>
            <w:r w:rsidRPr="004B6BC4">
              <w:rPr>
                <w:rFonts w:asciiTheme="minorHAnsi" w:hAnsiTheme="minorHAnsi"/>
                <w:b/>
              </w:rPr>
              <w:t>Committee</w:t>
            </w:r>
          </w:p>
        </w:tc>
        <w:tc>
          <w:tcPr>
            <w:tcW w:w="4589"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b/>
              </w:rPr>
              <w:t>Representative(s)</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ABOG (Academic Business Officers Group)</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Sally Harmsworth/Lourdes Gomez</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AADI (Administrative Application Development Init</w:t>
            </w:r>
            <w:r w:rsidR="006C61E1">
              <w:rPr>
                <w:rFonts w:asciiTheme="minorHAnsi" w:hAnsiTheme="minorHAnsi"/>
              </w:rPr>
              <w:t>iative</w:t>
            </w:r>
            <w:r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Tracy Lad</w:t>
            </w:r>
            <w:r w:rsidR="006831DC">
              <w:rPr>
                <w:rFonts w:asciiTheme="minorHAnsi" w:hAnsiTheme="minorHAnsi"/>
              </w:rPr>
              <w:t>e/</w:t>
            </w:r>
            <w:r w:rsidR="00FF3745">
              <w:rPr>
                <w:rFonts w:asciiTheme="minorHAnsi" w:hAnsiTheme="minorHAnsi"/>
              </w:rPr>
              <w:t>Jennifer Radke</w:t>
            </w:r>
            <w:r w:rsidRPr="004B6BC4">
              <w:rPr>
                <w:rFonts w:asciiTheme="minorHAnsi" w:hAnsiTheme="minorHAnsi"/>
              </w:rPr>
              <w:t>/Meshell Louderman</w:t>
            </w:r>
          </w:p>
        </w:tc>
      </w:tr>
      <w:tr w:rsidR="00197956"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197956" w:rsidRPr="004B6BC4" w:rsidRDefault="00197956" w:rsidP="00B6009C">
            <w:pPr>
              <w:pStyle w:val="Default"/>
              <w:spacing w:after="0" w:line="100" w:lineRule="atLeast"/>
              <w:rPr>
                <w:rFonts w:asciiTheme="minorHAnsi" w:hAnsiTheme="minorHAnsi"/>
              </w:rPr>
            </w:pPr>
            <w:r>
              <w:rPr>
                <w:rFonts w:asciiTheme="minorHAnsi" w:hAnsiTheme="minorHAnsi"/>
              </w:rPr>
              <w:t>ADMAN Conference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197956" w:rsidRPr="004B6BC4" w:rsidRDefault="006E2DA4" w:rsidP="00B6009C">
            <w:pPr>
              <w:pStyle w:val="Default"/>
              <w:spacing w:after="0" w:line="100" w:lineRule="atLeast"/>
              <w:rPr>
                <w:rFonts w:asciiTheme="minorHAnsi" w:hAnsiTheme="minorHAnsi"/>
              </w:rPr>
            </w:pPr>
            <w:r>
              <w:rPr>
                <w:rFonts w:asciiTheme="minorHAnsi" w:hAnsiTheme="minorHAnsi"/>
              </w:rPr>
              <w:t>Brenda Scalzi</w:t>
            </w:r>
            <w:r w:rsidR="00A4496F">
              <w:rPr>
                <w:rFonts w:asciiTheme="minorHAnsi" w:hAnsiTheme="minorHAnsi"/>
              </w:rPr>
              <w:t>/Donna Connolly</w:t>
            </w:r>
          </w:p>
        </w:tc>
      </w:tr>
      <w:tr w:rsidR="00833C5B"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833C5B" w:rsidRPr="004B6BC4" w:rsidRDefault="00833C5B" w:rsidP="00B6009C">
            <w:pPr>
              <w:pStyle w:val="Default"/>
              <w:spacing w:after="0" w:line="100" w:lineRule="atLeast"/>
              <w:rPr>
                <w:rFonts w:asciiTheme="minorHAnsi" w:hAnsiTheme="minorHAnsi"/>
              </w:rPr>
            </w:pPr>
            <w:r>
              <w:rPr>
                <w:rFonts w:asciiTheme="minorHAnsi" w:hAnsiTheme="minorHAnsi"/>
              </w:rPr>
              <w:t>AggieTravel</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833C5B" w:rsidRDefault="00833C5B" w:rsidP="00B6009C">
            <w:pPr>
              <w:pStyle w:val="Default"/>
              <w:spacing w:after="0" w:line="100" w:lineRule="atLeast"/>
              <w:rPr>
                <w:rFonts w:asciiTheme="minorHAnsi" w:hAnsiTheme="minorHAnsi"/>
              </w:rPr>
            </w:pPr>
            <w:r>
              <w:rPr>
                <w:rFonts w:asciiTheme="minorHAnsi" w:hAnsiTheme="minorHAnsi"/>
              </w:rPr>
              <w:t>Mike Kuhner</w:t>
            </w:r>
          </w:p>
        </w:tc>
      </w:tr>
      <w:tr w:rsidR="007734B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7734BC" w:rsidRPr="004B6BC4" w:rsidRDefault="007734BC" w:rsidP="00B6009C">
            <w:pPr>
              <w:pStyle w:val="Default"/>
              <w:spacing w:after="0" w:line="100" w:lineRule="atLeast"/>
              <w:rPr>
                <w:rFonts w:asciiTheme="minorHAnsi" w:hAnsiTheme="minorHAnsi"/>
              </w:rPr>
            </w:pPr>
            <w:r>
              <w:rPr>
                <w:rFonts w:asciiTheme="minorHAnsi" w:hAnsiTheme="minorHAnsi"/>
              </w:rPr>
              <w:t>Budget &amp; Financial Reporting System</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7734BC" w:rsidRPr="004B6BC4" w:rsidRDefault="007734BC" w:rsidP="00B6009C">
            <w:pPr>
              <w:pStyle w:val="Default"/>
              <w:spacing w:after="0" w:line="100" w:lineRule="atLeast"/>
              <w:rPr>
                <w:rFonts w:asciiTheme="minorHAnsi" w:hAnsiTheme="minorHAnsi"/>
              </w:rPr>
            </w:pPr>
            <w:r>
              <w:rPr>
                <w:rFonts w:asciiTheme="minorHAnsi" w:hAnsiTheme="minorHAnsi"/>
              </w:rPr>
              <w:t>Gladis Lopez-Lytle</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CCC&amp;D (Campus Council on Community and Diversity)</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Tammy McNiff</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Campus Taskforce on Uniform Guidance for Federal Awards Implementation</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Sara Reed</w:t>
            </w:r>
          </w:p>
        </w:tc>
      </w:tr>
      <w:tr w:rsidR="000D2DEA" w:rsidRPr="004B6BC4" w:rsidTr="000D2DEA">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D2DEA" w:rsidRPr="004B6BC4" w:rsidRDefault="000D2DEA" w:rsidP="00185341">
            <w:pPr>
              <w:pStyle w:val="Default"/>
              <w:spacing w:after="0" w:line="100" w:lineRule="atLeast"/>
              <w:rPr>
                <w:rFonts w:asciiTheme="minorHAnsi" w:hAnsiTheme="minorHAnsi"/>
              </w:rPr>
            </w:pPr>
            <w:r>
              <w:rPr>
                <w:rFonts w:asciiTheme="minorHAnsi" w:hAnsiTheme="minorHAnsi"/>
              </w:rPr>
              <w:t>Canvas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D2DEA" w:rsidRPr="004B6BC4" w:rsidRDefault="000D2DEA" w:rsidP="00185341">
            <w:pPr>
              <w:pStyle w:val="Default"/>
              <w:spacing w:after="0" w:line="100" w:lineRule="atLeast"/>
              <w:rPr>
                <w:rFonts w:asciiTheme="minorHAnsi" w:hAnsiTheme="minorHAnsi"/>
              </w:rPr>
            </w:pPr>
            <w:r>
              <w:rPr>
                <w:rFonts w:asciiTheme="minorHAnsi" w:hAnsiTheme="minorHAnsi"/>
              </w:rPr>
              <w:t>Mary Macias/Marina Rumiansev</w:t>
            </w:r>
          </w:p>
        </w:tc>
      </w:tr>
      <w:tr w:rsidR="00217F5C" w:rsidRPr="004B6BC4" w:rsidTr="00BF5140">
        <w:trPr>
          <w:trHeight w:val="278"/>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9966ED" w:rsidRPr="004B6BC4" w:rsidRDefault="009966ED" w:rsidP="00B6009C">
            <w:pPr>
              <w:pStyle w:val="Default"/>
              <w:spacing w:after="0" w:line="100" w:lineRule="atLeast"/>
              <w:rPr>
                <w:rFonts w:asciiTheme="minorHAnsi" w:hAnsiTheme="minorHAnsi"/>
              </w:rPr>
            </w:pPr>
            <w:r w:rsidRPr="004B6BC4">
              <w:rPr>
                <w:rFonts w:asciiTheme="minorHAnsi" w:hAnsiTheme="minorHAnsi"/>
              </w:rPr>
              <w:t>FIS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Karen Nofziger</w:t>
            </w:r>
          </w:p>
        </w:tc>
      </w:tr>
      <w:tr w:rsidR="0056103A"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EDMS</w:t>
            </w:r>
            <w:r w:rsidR="00D103F9" w:rsidRPr="004B6BC4">
              <w:rPr>
                <w:rFonts w:asciiTheme="minorHAnsi" w:hAnsiTheme="minorHAnsi"/>
              </w:rPr>
              <w:t xml:space="preserve"> Replacement Project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Peter Blando/Teri Sugai</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D103F9" w:rsidP="00B6009C">
            <w:pPr>
              <w:pStyle w:val="Default"/>
              <w:spacing w:after="0" w:line="100" w:lineRule="atLeast"/>
              <w:rPr>
                <w:rFonts w:asciiTheme="minorHAnsi" w:hAnsiTheme="minorHAnsi"/>
              </w:rPr>
            </w:pPr>
            <w:r w:rsidRPr="004B6BC4">
              <w:rPr>
                <w:rFonts w:asciiTheme="minorHAnsi" w:hAnsiTheme="minorHAnsi"/>
              </w:rPr>
              <w:t>HR</w:t>
            </w:r>
            <w:r w:rsidR="00217F5C" w:rsidRPr="004B6BC4">
              <w:rPr>
                <w:rFonts w:asciiTheme="minorHAnsi" w:hAnsiTheme="minorHAnsi"/>
              </w:rPr>
              <w:t xml:space="preserve"> Implementation Committee/</w:t>
            </w:r>
          </w:p>
          <w:p w:rsidR="00217F5C" w:rsidRPr="004B6BC4" w:rsidRDefault="00BB480D" w:rsidP="00B6009C">
            <w:pPr>
              <w:pStyle w:val="Default"/>
              <w:spacing w:after="0" w:line="100" w:lineRule="atLeast"/>
              <w:rPr>
                <w:rFonts w:asciiTheme="minorHAnsi" w:hAnsiTheme="minorHAnsi"/>
              </w:rPr>
            </w:pPr>
            <w:r>
              <w:rPr>
                <w:rFonts w:asciiTheme="minorHAnsi" w:hAnsiTheme="minorHAnsi"/>
              </w:rPr>
              <w:t>HR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Rosemary Martin-Ocampo</w:t>
            </w:r>
          </w:p>
        </w:tc>
      </w:tr>
      <w:tr w:rsidR="0056103A"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IT-Security &amp; IT-Services</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Tracy Lade</w:t>
            </w:r>
          </w:p>
        </w:tc>
      </w:tr>
      <w:tr w:rsidR="0056103A" w:rsidRPr="004B6BC4" w:rsidTr="004905A1">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Kuali</w:t>
            </w:r>
            <w:r w:rsidR="00073A85">
              <w:rPr>
                <w:rFonts w:asciiTheme="minorHAnsi" w:hAnsiTheme="minorHAnsi"/>
              </w:rPr>
              <w:t xml:space="preserve"> Coeus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 xml:space="preserve">Dee Madderra </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SDAAC (Staff Diversity Administrative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311E74" w:rsidP="00B6009C">
            <w:pPr>
              <w:pStyle w:val="Default"/>
              <w:spacing w:after="0" w:line="100" w:lineRule="atLeast"/>
              <w:rPr>
                <w:rFonts w:asciiTheme="minorHAnsi" w:hAnsiTheme="minorHAnsi"/>
              </w:rPr>
            </w:pPr>
            <w:r>
              <w:rPr>
                <w:rFonts w:asciiTheme="minorHAnsi" w:hAnsiTheme="minorHAnsi"/>
              </w:rPr>
              <w:t>Brenda Scalzi</w:t>
            </w:r>
          </w:p>
        </w:tc>
      </w:tr>
      <w:tr w:rsidR="00217F5C"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FF3745" w:rsidP="00B6009C">
            <w:pPr>
              <w:pStyle w:val="Default"/>
              <w:spacing w:after="0" w:line="100" w:lineRule="atLeast"/>
              <w:rPr>
                <w:rFonts w:asciiTheme="minorHAnsi" w:hAnsiTheme="minorHAnsi"/>
              </w:rPr>
            </w:pPr>
            <w:r>
              <w:rPr>
                <w:rFonts w:asciiTheme="minorHAnsi" w:hAnsiTheme="minorHAnsi"/>
              </w:rPr>
              <w:t>SSC (Shared Service Center</w:t>
            </w:r>
            <w:r w:rsidR="00217F5C"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A4496F" w:rsidP="00B6009C">
            <w:pPr>
              <w:pStyle w:val="Default"/>
              <w:spacing w:after="0" w:line="100" w:lineRule="atLeast"/>
              <w:rPr>
                <w:rFonts w:asciiTheme="minorHAnsi" w:hAnsiTheme="minorHAnsi"/>
              </w:rPr>
            </w:pPr>
            <w:r>
              <w:rPr>
                <w:rFonts w:asciiTheme="minorHAnsi" w:hAnsiTheme="minorHAnsi"/>
              </w:rPr>
              <w:t>Teri Sugai</w:t>
            </w:r>
          </w:p>
        </w:tc>
      </w:tr>
      <w:tr w:rsidR="0056103A" w:rsidRPr="004B6BC4" w:rsidTr="004905A1">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Staff Assembly</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Jessica Potts</w:t>
            </w:r>
          </w:p>
        </w:tc>
      </w:tr>
      <w:tr w:rsidR="0056103A" w:rsidRPr="004B6BC4"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UC Path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Susan Sainz/Meshell Louderman</w:t>
            </w:r>
          </w:p>
        </w:tc>
      </w:tr>
      <w:bookmarkEnd w:id="3"/>
    </w:tbl>
    <w:p w:rsidR="00217F5C" w:rsidRPr="004B6BC4" w:rsidRDefault="00217F5C" w:rsidP="00E22A95">
      <w:pPr>
        <w:rPr>
          <w:rFonts w:asciiTheme="minorHAnsi" w:hAnsiTheme="minorHAnsi"/>
        </w:rPr>
      </w:pPr>
    </w:p>
    <w:sectPr w:rsidR="00217F5C" w:rsidRPr="004B6BC4" w:rsidSect="00803EEF">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40" w:rsidRDefault="007E4B40" w:rsidP="00863FF4">
      <w:r>
        <w:separator/>
      </w:r>
    </w:p>
  </w:endnote>
  <w:endnote w:type="continuationSeparator" w:id="0">
    <w:p w:rsidR="007E4B40" w:rsidRDefault="007E4B40" w:rsidP="008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40" w:rsidRDefault="007E4B40" w:rsidP="00863FF4">
      <w:r>
        <w:separator/>
      </w:r>
    </w:p>
  </w:footnote>
  <w:footnote w:type="continuationSeparator" w:id="0">
    <w:p w:rsidR="007E4B40" w:rsidRDefault="007E4B40" w:rsidP="00863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782"/>
    <w:multiLevelType w:val="hybridMultilevel"/>
    <w:tmpl w:val="2B3AB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6E0A8A"/>
    <w:multiLevelType w:val="hybridMultilevel"/>
    <w:tmpl w:val="7022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E28DE"/>
    <w:multiLevelType w:val="hybridMultilevel"/>
    <w:tmpl w:val="979A5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66C2C"/>
    <w:multiLevelType w:val="hybridMultilevel"/>
    <w:tmpl w:val="F9C0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9F1B3E"/>
    <w:multiLevelType w:val="hybridMultilevel"/>
    <w:tmpl w:val="86A25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14DC6"/>
    <w:multiLevelType w:val="hybridMultilevel"/>
    <w:tmpl w:val="4F862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76C94"/>
    <w:multiLevelType w:val="hybridMultilevel"/>
    <w:tmpl w:val="5FBC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2491D"/>
    <w:multiLevelType w:val="hybridMultilevel"/>
    <w:tmpl w:val="423C8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1226C2"/>
    <w:multiLevelType w:val="hybridMultilevel"/>
    <w:tmpl w:val="13948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314AEF"/>
    <w:multiLevelType w:val="hybridMultilevel"/>
    <w:tmpl w:val="CA4E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534B72"/>
    <w:multiLevelType w:val="hybridMultilevel"/>
    <w:tmpl w:val="1CA8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1F5619"/>
    <w:multiLevelType w:val="hybridMultilevel"/>
    <w:tmpl w:val="66009F20"/>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B4B18"/>
    <w:multiLevelType w:val="hybridMultilevel"/>
    <w:tmpl w:val="529EE4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13"/>
  </w:num>
  <w:num w:numId="6">
    <w:abstractNumId w:val="7"/>
  </w:num>
  <w:num w:numId="7">
    <w:abstractNumId w:val="10"/>
  </w:num>
  <w:num w:numId="8">
    <w:abstractNumId w:val="0"/>
  </w:num>
  <w:num w:numId="9">
    <w:abstractNumId w:val="2"/>
  </w:num>
  <w:num w:numId="10">
    <w:abstractNumId w:val="11"/>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C"/>
    <w:rsid w:val="00006C4C"/>
    <w:rsid w:val="00017A43"/>
    <w:rsid w:val="000345BD"/>
    <w:rsid w:val="000553F2"/>
    <w:rsid w:val="000637F3"/>
    <w:rsid w:val="000706B8"/>
    <w:rsid w:val="00073A85"/>
    <w:rsid w:val="000813A8"/>
    <w:rsid w:val="00085DB1"/>
    <w:rsid w:val="00093179"/>
    <w:rsid w:val="000D2DEA"/>
    <w:rsid w:val="000F0041"/>
    <w:rsid w:val="001021A7"/>
    <w:rsid w:val="00102A57"/>
    <w:rsid w:val="00107CF0"/>
    <w:rsid w:val="001352F8"/>
    <w:rsid w:val="00136AD7"/>
    <w:rsid w:val="00145EDA"/>
    <w:rsid w:val="001719FA"/>
    <w:rsid w:val="001855AE"/>
    <w:rsid w:val="00197956"/>
    <w:rsid w:val="001A6C73"/>
    <w:rsid w:val="001A7101"/>
    <w:rsid w:val="001B72A9"/>
    <w:rsid w:val="001E1B28"/>
    <w:rsid w:val="001E3D28"/>
    <w:rsid w:val="001F418F"/>
    <w:rsid w:val="00206A93"/>
    <w:rsid w:val="00211ED2"/>
    <w:rsid w:val="00217F5C"/>
    <w:rsid w:val="00241274"/>
    <w:rsid w:val="00242E83"/>
    <w:rsid w:val="00252841"/>
    <w:rsid w:val="002534BA"/>
    <w:rsid w:val="002828BA"/>
    <w:rsid w:val="00296C6F"/>
    <w:rsid w:val="00297FD6"/>
    <w:rsid w:val="002D79DD"/>
    <w:rsid w:val="002E0840"/>
    <w:rsid w:val="002E13E6"/>
    <w:rsid w:val="00311E74"/>
    <w:rsid w:val="00312404"/>
    <w:rsid w:val="0031342B"/>
    <w:rsid w:val="00321EF4"/>
    <w:rsid w:val="0032683D"/>
    <w:rsid w:val="00342F2B"/>
    <w:rsid w:val="00353E7E"/>
    <w:rsid w:val="00362568"/>
    <w:rsid w:val="00372E2E"/>
    <w:rsid w:val="00374FDF"/>
    <w:rsid w:val="00380AF8"/>
    <w:rsid w:val="0039039D"/>
    <w:rsid w:val="00390B07"/>
    <w:rsid w:val="00391E00"/>
    <w:rsid w:val="00394CA5"/>
    <w:rsid w:val="003A5C45"/>
    <w:rsid w:val="003B10C9"/>
    <w:rsid w:val="003B4939"/>
    <w:rsid w:val="003E7739"/>
    <w:rsid w:val="003F4E5A"/>
    <w:rsid w:val="00422054"/>
    <w:rsid w:val="004223FA"/>
    <w:rsid w:val="00427B7C"/>
    <w:rsid w:val="00437F11"/>
    <w:rsid w:val="00447867"/>
    <w:rsid w:val="0045448B"/>
    <w:rsid w:val="00476735"/>
    <w:rsid w:val="004905A1"/>
    <w:rsid w:val="004B1414"/>
    <w:rsid w:val="004B2BB0"/>
    <w:rsid w:val="004B6BC4"/>
    <w:rsid w:val="004D3954"/>
    <w:rsid w:val="004E2AB4"/>
    <w:rsid w:val="004F29BF"/>
    <w:rsid w:val="0051407D"/>
    <w:rsid w:val="005251D2"/>
    <w:rsid w:val="005470B6"/>
    <w:rsid w:val="00556FDE"/>
    <w:rsid w:val="00557350"/>
    <w:rsid w:val="0056103A"/>
    <w:rsid w:val="005614B8"/>
    <w:rsid w:val="00577D93"/>
    <w:rsid w:val="00591CF9"/>
    <w:rsid w:val="005A3187"/>
    <w:rsid w:val="005B122F"/>
    <w:rsid w:val="005C31CB"/>
    <w:rsid w:val="005E3A98"/>
    <w:rsid w:val="005E4EE9"/>
    <w:rsid w:val="005F38D4"/>
    <w:rsid w:val="00603B59"/>
    <w:rsid w:val="0063134E"/>
    <w:rsid w:val="00641A1E"/>
    <w:rsid w:val="00647C5A"/>
    <w:rsid w:val="006831DC"/>
    <w:rsid w:val="006C61E1"/>
    <w:rsid w:val="006D110D"/>
    <w:rsid w:val="006E2DA4"/>
    <w:rsid w:val="006F1903"/>
    <w:rsid w:val="007000CB"/>
    <w:rsid w:val="007034BE"/>
    <w:rsid w:val="007042ED"/>
    <w:rsid w:val="007238C5"/>
    <w:rsid w:val="00724808"/>
    <w:rsid w:val="00741245"/>
    <w:rsid w:val="00753D65"/>
    <w:rsid w:val="0075619C"/>
    <w:rsid w:val="00760D6B"/>
    <w:rsid w:val="0076520B"/>
    <w:rsid w:val="007714CF"/>
    <w:rsid w:val="007734BC"/>
    <w:rsid w:val="007A73D4"/>
    <w:rsid w:val="007C6A55"/>
    <w:rsid w:val="007D0343"/>
    <w:rsid w:val="007E4B40"/>
    <w:rsid w:val="007E63A8"/>
    <w:rsid w:val="00803EEF"/>
    <w:rsid w:val="008125C0"/>
    <w:rsid w:val="00812B9E"/>
    <w:rsid w:val="00820473"/>
    <w:rsid w:val="00833C5B"/>
    <w:rsid w:val="0084524E"/>
    <w:rsid w:val="00863FF4"/>
    <w:rsid w:val="00880DC7"/>
    <w:rsid w:val="00882303"/>
    <w:rsid w:val="008850F0"/>
    <w:rsid w:val="00886342"/>
    <w:rsid w:val="008B0CB8"/>
    <w:rsid w:val="008D62BE"/>
    <w:rsid w:val="00923004"/>
    <w:rsid w:val="00947976"/>
    <w:rsid w:val="00956A16"/>
    <w:rsid w:val="0098113A"/>
    <w:rsid w:val="00990983"/>
    <w:rsid w:val="0099407F"/>
    <w:rsid w:val="009947CC"/>
    <w:rsid w:val="009959E2"/>
    <w:rsid w:val="009966ED"/>
    <w:rsid w:val="009A5107"/>
    <w:rsid w:val="009B5A9A"/>
    <w:rsid w:val="009C1411"/>
    <w:rsid w:val="009D0A2D"/>
    <w:rsid w:val="009F0A8A"/>
    <w:rsid w:val="00A27BBB"/>
    <w:rsid w:val="00A300A4"/>
    <w:rsid w:val="00A32052"/>
    <w:rsid w:val="00A4496F"/>
    <w:rsid w:val="00A5345F"/>
    <w:rsid w:val="00A73C02"/>
    <w:rsid w:val="00AC06A7"/>
    <w:rsid w:val="00AD7D09"/>
    <w:rsid w:val="00AE3032"/>
    <w:rsid w:val="00AF588C"/>
    <w:rsid w:val="00B12B2E"/>
    <w:rsid w:val="00B14756"/>
    <w:rsid w:val="00B669B6"/>
    <w:rsid w:val="00BA7DBD"/>
    <w:rsid w:val="00BB2E7A"/>
    <w:rsid w:val="00BB480D"/>
    <w:rsid w:val="00BC12BB"/>
    <w:rsid w:val="00BC7C82"/>
    <w:rsid w:val="00BD03BC"/>
    <w:rsid w:val="00BD0B57"/>
    <w:rsid w:val="00BF3430"/>
    <w:rsid w:val="00BF5140"/>
    <w:rsid w:val="00C01A95"/>
    <w:rsid w:val="00C060DD"/>
    <w:rsid w:val="00C16785"/>
    <w:rsid w:val="00C246D8"/>
    <w:rsid w:val="00C263B8"/>
    <w:rsid w:val="00C31F1D"/>
    <w:rsid w:val="00C500AE"/>
    <w:rsid w:val="00C50EB2"/>
    <w:rsid w:val="00C537D0"/>
    <w:rsid w:val="00C53B19"/>
    <w:rsid w:val="00C71365"/>
    <w:rsid w:val="00C962D3"/>
    <w:rsid w:val="00CA47DC"/>
    <w:rsid w:val="00CC2E51"/>
    <w:rsid w:val="00CE1B8F"/>
    <w:rsid w:val="00D01F59"/>
    <w:rsid w:val="00D103F9"/>
    <w:rsid w:val="00D22635"/>
    <w:rsid w:val="00D30D91"/>
    <w:rsid w:val="00D52E21"/>
    <w:rsid w:val="00D5695F"/>
    <w:rsid w:val="00D67054"/>
    <w:rsid w:val="00D75B25"/>
    <w:rsid w:val="00D77A50"/>
    <w:rsid w:val="00E0093C"/>
    <w:rsid w:val="00E211F6"/>
    <w:rsid w:val="00E22A95"/>
    <w:rsid w:val="00E61A42"/>
    <w:rsid w:val="00EB7EE5"/>
    <w:rsid w:val="00ED4FEB"/>
    <w:rsid w:val="00F07EB1"/>
    <w:rsid w:val="00F27836"/>
    <w:rsid w:val="00F41DF7"/>
    <w:rsid w:val="00F74E4C"/>
    <w:rsid w:val="00F84AD1"/>
    <w:rsid w:val="00F97F8D"/>
    <w:rsid w:val="00FA43B4"/>
    <w:rsid w:val="00FC5EF8"/>
    <w:rsid w:val="00FD05DE"/>
    <w:rsid w:val="00FD2747"/>
    <w:rsid w:val="00FE615F"/>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2F1F-7132-4062-9FEE-568F2B3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5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F5C"/>
    <w:pPr>
      <w:tabs>
        <w:tab w:val="left" w:pos="709"/>
      </w:tabs>
      <w:suppressAutoHyphens/>
      <w:spacing w:line="276" w:lineRule="atLeast"/>
    </w:pPr>
    <w:rPr>
      <w:rFonts w:ascii="Calibri" w:eastAsia="Times New Roman" w:hAnsi="Calibri" w:cs="Times New Roman"/>
    </w:rPr>
  </w:style>
  <w:style w:type="paragraph" w:styleId="ListParagraph">
    <w:name w:val="List Paragraph"/>
    <w:basedOn w:val="Default"/>
    <w:uiPriority w:val="34"/>
    <w:qFormat/>
    <w:rsid w:val="00217F5C"/>
  </w:style>
  <w:style w:type="paragraph" w:styleId="PlainText">
    <w:name w:val="Plain Text"/>
    <w:basedOn w:val="Normal"/>
    <w:link w:val="PlainTextChar"/>
    <w:uiPriority w:val="99"/>
    <w:semiHidden/>
    <w:unhideWhenUsed/>
    <w:rsid w:val="0084524E"/>
    <w:rPr>
      <w:rFonts w:eastAsiaTheme="minorHAnsi" w:cs="Consolas"/>
      <w:szCs w:val="21"/>
    </w:rPr>
  </w:style>
  <w:style w:type="character" w:customStyle="1" w:styleId="PlainTextChar">
    <w:name w:val="Plain Text Char"/>
    <w:basedOn w:val="DefaultParagraphFont"/>
    <w:link w:val="PlainText"/>
    <w:uiPriority w:val="99"/>
    <w:semiHidden/>
    <w:rsid w:val="0084524E"/>
    <w:rPr>
      <w:rFonts w:ascii="Calibri" w:hAnsi="Calibri" w:cs="Consolas"/>
      <w:szCs w:val="21"/>
    </w:rPr>
  </w:style>
  <w:style w:type="character" w:styleId="Hyperlink">
    <w:name w:val="Hyperlink"/>
    <w:basedOn w:val="DefaultParagraphFont"/>
    <w:uiPriority w:val="99"/>
    <w:unhideWhenUsed/>
    <w:rsid w:val="0084524E"/>
    <w:rPr>
      <w:color w:val="0000FF" w:themeColor="hyperlink"/>
      <w:u w:val="single"/>
    </w:rPr>
  </w:style>
  <w:style w:type="paragraph" w:styleId="Header">
    <w:name w:val="header"/>
    <w:basedOn w:val="Normal"/>
    <w:link w:val="HeaderChar"/>
    <w:uiPriority w:val="99"/>
    <w:unhideWhenUsed/>
    <w:rsid w:val="00863FF4"/>
    <w:pPr>
      <w:tabs>
        <w:tab w:val="center" w:pos="4680"/>
        <w:tab w:val="right" w:pos="9360"/>
      </w:tabs>
    </w:pPr>
  </w:style>
  <w:style w:type="character" w:customStyle="1" w:styleId="HeaderChar">
    <w:name w:val="Header Char"/>
    <w:basedOn w:val="DefaultParagraphFont"/>
    <w:link w:val="Header"/>
    <w:uiPriority w:val="99"/>
    <w:rsid w:val="00863FF4"/>
    <w:rPr>
      <w:rFonts w:ascii="Calibri" w:eastAsia="Times New Roman" w:hAnsi="Calibri" w:cs="Times New Roman"/>
    </w:rPr>
  </w:style>
  <w:style w:type="paragraph" w:styleId="Footer">
    <w:name w:val="footer"/>
    <w:basedOn w:val="Normal"/>
    <w:link w:val="FooterChar"/>
    <w:uiPriority w:val="99"/>
    <w:unhideWhenUsed/>
    <w:rsid w:val="00863FF4"/>
    <w:pPr>
      <w:tabs>
        <w:tab w:val="center" w:pos="4680"/>
        <w:tab w:val="right" w:pos="9360"/>
      </w:tabs>
    </w:pPr>
  </w:style>
  <w:style w:type="character" w:customStyle="1" w:styleId="FooterChar">
    <w:name w:val="Footer Char"/>
    <w:basedOn w:val="DefaultParagraphFont"/>
    <w:link w:val="Footer"/>
    <w:uiPriority w:val="99"/>
    <w:rsid w:val="00863FF4"/>
    <w:rPr>
      <w:rFonts w:ascii="Calibri" w:eastAsia="Times New Roman" w:hAnsi="Calibri" w:cs="Times New Roman"/>
    </w:rPr>
  </w:style>
  <w:style w:type="paragraph" w:styleId="BalloonText">
    <w:name w:val="Balloon Text"/>
    <w:basedOn w:val="Normal"/>
    <w:link w:val="BalloonTextChar"/>
    <w:uiPriority w:val="99"/>
    <w:semiHidden/>
    <w:unhideWhenUsed/>
    <w:rsid w:val="0042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FA"/>
    <w:rPr>
      <w:rFonts w:ascii="Segoe UI" w:eastAsia="Times New Roman" w:hAnsi="Segoe UI" w:cs="Segoe UI"/>
      <w:sz w:val="18"/>
      <w:szCs w:val="18"/>
    </w:rPr>
  </w:style>
  <w:style w:type="table" w:styleId="TableGrid">
    <w:name w:val="Table Grid"/>
    <w:basedOn w:val="TableNormal"/>
    <w:uiPriority w:val="39"/>
    <w:rsid w:val="0013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320">
      <w:bodyDiv w:val="1"/>
      <w:marLeft w:val="0"/>
      <w:marRight w:val="0"/>
      <w:marTop w:val="0"/>
      <w:marBottom w:val="0"/>
      <w:divBdr>
        <w:top w:val="none" w:sz="0" w:space="0" w:color="auto"/>
        <w:left w:val="none" w:sz="0" w:space="0" w:color="auto"/>
        <w:bottom w:val="none" w:sz="0" w:space="0" w:color="auto"/>
        <w:right w:val="none" w:sz="0" w:space="0" w:color="auto"/>
      </w:divBdr>
    </w:div>
    <w:div w:id="45380851">
      <w:bodyDiv w:val="1"/>
      <w:marLeft w:val="0"/>
      <w:marRight w:val="0"/>
      <w:marTop w:val="0"/>
      <w:marBottom w:val="0"/>
      <w:divBdr>
        <w:top w:val="none" w:sz="0" w:space="0" w:color="auto"/>
        <w:left w:val="none" w:sz="0" w:space="0" w:color="auto"/>
        <w:bottom w:val="none" w:sz="0" w:space="0" w:color="auto"/>
        <w:right w:val="none" w:sz="0" w:space="0" w:color="auto"/>
      </w:divBdr>
    </w:div>
    <w:div w:id="77681652">
      <w:bodyDiv w:val="1"/>
      <w:marLeft w:val="0"/>
      <w:marRight w:val="0"/>
      <w:marTop w:val="0"/>
      <w:marBottom w:val="0"/>
      <w:divBdr>
        <w:top w:val="none" w:sz="0" w:space="0" w:color="auto"/>
        <w:left w:val="none" w:sz="0" w:space="0" w:color="auto"/>
        <w:bottom w:val="none" w:sz="0" w:space="0" w:color="auto"/>
        <w:right w:val="none" w:sz="0" w:space="0" w:color="auto"/>
      </w:divBdr>
    </w:div>
    <w:div w:id="110831550">
      <w:bodyDiv w:val="1"/>
      <w:marLeft w:val="0"/>
      <w:marRight w:val="0"/>
      <w:marTop w:val="0"/>
      <w:marBottom w:val="0"/>
      <w:divBdr>
        <w:top w:val="none" w:sz="0" w:space="0" w:color="auto"/>
        <w:left w:val="none" w:sz="0" w:space="0" w:color="auto"/>
        <w:bottom w:val="none" w:sz="0" w:space="0" w:color="auto"/>
        <w:right w:val="none" w:sz="0" w:space="0" w:color="auto"/>
      </w:divBdr>
    </w:div>
    <w:div w:id="158355016">
      <w:bodyDiv w:val="1"/>
      <w:marLeft w:val="0"/>
      <w:marRight w:val="0"/>
      <w:marTop w:val="0"/>
      <w:marBottom w:val="0"/>
      <w:divBdr>
        <w:top w:val="none" w:sz="0" w:space="0" w:color="auto"/>
        <w:left w:val="none" w:sz="0" w:space="0" w:color="auto"/>
        <w:bottom w:val="none" w:sz="0" w:space="0" w:color="auto"/>
        <w:right w:val="none" w:sz="0" w:space="0" w:color="auto"/>
      </w:divBdr>
    </w:div>
    <w:div w:id="194390980">
      <w:bodyDiv w:val="1"/>
      <w:marLeft w:val="0"/>
      <w:marRight w:val="0"/>
      <w:marTop w:val="0"/>
      <w:marBottom w:val="0"/>
      <w:divBdr>
        <w:top w:val="none" w:sz="0" w:space="0" w:color="auto"/>
        <w:left w:val="none" w:sz="0" w:space="0" w:color="auto"/>
        <w:bottom w:val="none" w:sz="0" w:space="0" w:color="auto"/>
        <w:right w:val="none" w:sz="0" w:space="0" w:color="auto"/>
      </w:divBdr>
    </w:div>
    <w:div w:id="268856727">
      <w:bodyDiv w:val="1"/>
      <w:marLeft w:val="0"/>
      <w:marRight w:val="0"/>
      <w:marTop w:val="0"/>
      <w:marBottom w:val="0"/>
      <w:divBdr>
        <w:top w:val="none" w:sz="0" w:space="0" w:color="auto"/>
        <w:left w:val="none" w:sz="0" w:space="0" w:color="auto"/>
        <w:bottom w:val="none" w:sz="0" w:space="0" w:color="auto"/>
        <w:right w:val="none" w:sz="0" w:space="0" w:color="auto"/>
      </w:divBdr>
    </w:div>
    <w:div w:id="332103179">
      <w:bodyDiv w:val="1"/>
      <w:marLeft w:val="0"/>
      <w:marRight w:val="0"/>
      <w:marTop w:val="0"/>
      <w:marBottom w:val="0"/>
      <w:divBdr>
        <w:top w:val="none" w:sz="0" w:space="0" w:color="auto"/>
        <w:left w:val="none" w:sz="0" w:space="0" w:color="auto"/>
        <w:bottom w:val="none" w:sz="0" w:space="0" w:color="auto"/>
        <w:right w:val="none" w:sz="0" w:space="0" w:color="auto"/>
      </w:divBdr>
    </w:div>
    <w:div w:id="377702634">
      <w:bodyDiv w:val="1"/>
      <w:marLeft w:val="0"/>
      <w:marRight w:val="0"/>
      <w:marTop w:val="0"/>
      <w:marBottom w:val="0"/>
      <w:divBdr>
        <w:top w:val="none" w:sz="0" w:space="0" w:color="auto"/>
        <w:left w:val="none" w:sz="0" w:space="0" w:color="auto"/>
        <w:bottom w:val="none" w:sz="0" w:space="0" w:color="auto"/>
        <w:right w:val="none" w:sz="0" w:space="0" w:color="auto"/>
      </w:divBdr>
    </w:div>
    <w:div w:id="598951291">
      <w:bodyDiv w:val="1"/>
      <w:marLeft w:val="0"/>
      <w:marRight w:val="0"/>
      <w:marTop w:val="0"/>
      <w:marBottom w:val="0"/>
      <w:divBdr>
        <w:top w:val="none" w:sz="0" w:space="0" w:color="auto"/>
        <w:left w:val="none" w:sz="0" w:space="0" w:color="auto"/>
        <w:bottom w:val="none" w:sz="0" w:space="0" w:color="auto"/>
        <w:right w:val="none" w:sz="0" w:space="0" w:color="auto"/>
      </w:divBdr>
    </w:div>
    <w:div w:id="690959800">
      <w:bodyDiv w:val="1"/>
      <w:marLeft w:val="0"/>
      <w:marRight w:val="0"/>
      <w:marTop w:val="0"/>
      <w:marBottom w:val="0"/>
      <w:divBdr>
        <w:top w:val="none" w:sz="0" w:space="0" w:color="auto"/>
        <w:left w:val="none" w:sz="0" w:space="0" w:color="auto"/>
        <w:bottom w:val="none" w:sz="0" w:space="0" w:color="auto"/>
        <w:right w:val="none" w:sz="0" w:space="0" w:color="auto"/>
      </w:divBdr>
    </w:div>
    <w:div w:id="883758066">
      <w:bodyDiv w:val="1"/>
      <w:marLeft w:val="0"/>
      <w:marRight w:val="0"/>
      <w:marTop w:val="0"/>
      <w:marBottom w:val="0"/>
      <w:divBdr>
        <w:top w:val="none" w:sz="0" w:space="0" w:color="auto"/>
        <w:left w:val="none" w:sz="0" w:space="0" w:color="auto"/>
        <w:bottom w:val="none" w:sz="0" w:space="0" w:color="auto"/>
        <w:right w:val="none" w:sz="0" w:space="0" w:color="auto"/>
      </w:divBdr>
    </w:div>
    <w:div w:id="907151802">
      <w:bodyDiv w:val="1"/>
      <w:marLeft w:val="0"/>
      <w:marRight w:val="0"/>
      <w:marTop w:val="0"/>
      <w:marBottom w:val="0"/>
      <w:divBdr>
        <w:top w:val="none" w:sz="0" w:space="0" w:color="auto"/>
        <w:left w:val="none" w:sz="0" w:space="0" w:color="auto"/>
        <w:bottom w:val="none" w:sz="0" w:space="0" w:color="auto"/>
        <w:right w:val="none" w:sz="0" w:space="0" w:color="auto"/>
      </w:divBdr>
    </w:div>
    <w:div w:id="976766158">
      <w:bodyDiv w:val="1"/>
      <w:marLeft w:val="0"/>
      <w:marRight w:val="0"/>
      <w:marTop w:val="0"/>
      <w:marBottom w:val="0"/>
      <w:divBdr>
        <w:top w:val="none" w:sz="0" w:space="0" w:color="auto"/>
        <w:left w:val="none" w:sz="0" w:space="0" w:color="auto"/>
        <w:bottom w:val="none" w:sz="0" w:space="0" w:color="auto"/>
        <w:right w:val="none" w:sz="0" w:space="0" w:color="auto"/>
      </w:divBdr>
    </w:div>
    <w:div w:id="1010180806">
      <w:bodyDiv w:val="1"/>
      <w:marLeft w:val="0"/>
      <w:marRight w:val="0"/>
      <w:marTop w:val="0"/>
      <w:marBottom w:val="0"/>
      <w:divBdr>
        <w:top w:val="none" w:sz="0" w:space="0" w:color="auto"/>
        <w:left w:val="none" w:sz="0" w:space="0" w:color="auto"/>
        <w:bottom w:val="none" w:sz="0" w:space="0" w:color="auto"/>
        <w:right w:val="none" w:sz="0" w:space="0" w:color="auto"/>
      </w:divBdr>
    </w:div>
    <w:div w:id="1154956193">
      <w:bodyDiv w:val="1"/>
      <w:marLeft w:val="0"/>
      <w:marRight w:val="0"/>
      <w:marTop w:val="0"/>
      <w:marBottom w:val="0"/>
      <w:divBdr>
        <w:top w:val="none" w:sz="0" w:space="0" w:color="auto"/>
        <w:left w:val="none" w:sz="0" w:space="0" w:color="auto"/>
        <w:bottom w:val="none" w:sz="0" w:space="0" w:color="auto"/>
        <w:right w:val="none" w:sz="0" w:space="0" w:color="auto"/>
      </w:divBdr>
    </w:div>
    <w:div w:id="1164396799">
      <w:bodyDiv w:val="1"/>
      <w:marLeft w:val="0"/>
      <w:marRight w:val="0"/>
      <w:marTop w:val="0"/>
      <w:marBottom w:val="0"/>
      <w:divBdr>
        <w:top w:val="none" w:sz="0" w:space="0" w:color="auto"/>
        <w:left w:val="none" w:sz="0" w:space="0" w:color="auto"/>
        <w:bottom w:val="none" w:sz="0" w:space="0" w:color="auto"/>
        <w:right w:val="none" w:sz="0" w:space="0" w:color="auto"/>
      </w:divBdr>
    </w:div>
    <w:div w:id="1201894787">
      <w:bodyDiv w:val="1"/>
      <w:marLeft w:val="0"/>
      <w:marRight w:val="0"/>
      <w:marTop w:val="0"/>
      <w:marBottom w:val="0"/>
      <w:divBdr>
        <w:top w:val="none" w:sz="0" w:space="0" w:color="auto"/>
        <w:left w:val="none" w:sz="0" w:space="0" w:color="auto"/>
        <w:bottom w:val="none" w:sz="0" w:space="0" w:color="auto"/>
        <w:right w:val="none" w:sz="0" w:space="0" w:color="auto"/>
      </w:divBdr>
    </w:div>
    <w:div w:id="1383946101">
      <w:bodyDiv w:val="1"/>
      <w:marLeft w:val="0"/>
      <w:marRight w:val="0"/>
      <w:marTop w:val="0"/>
      <w:marBottom w:val="0"/>
      <w:divBdr>
        <w:top w:val="none" w:sz="0" w:space="0" w:color="auto"/>
        <w:left w:val="none" w:sz="0" w:space="0" w:color="auto"/>
        <w:bottom w:val="none" w:sz="0" w:space="0" w:color="auto"/>
        <w:right w:val="none" w:sz="0" w:space="0" w:color="auto"/>
      </w:divBdr>
    </w:div>
    <w:div w:id="1386832664">
      <w:bodyDiv w:val="1"/>
      <w:marLeft w:val="0"/>
      <w:marRight w:val="0"/>
      <w:marTop w:val="0"/>
      <w:marBottom w:val="0"/>
      <w:divBdr>
        <w:top w:val="none" w:sz="0" w:space="0" w:color="auto"/>
        <w:left w:val="none" w:sz="0" w:space="0" w:color="auto"/>
        <w:bottom w:val="none" w:sz="0" w:space="0" w:color="auto"/>
        <w:right w:val="none" w:sz="0" w:space="0" w:color="auto"/>
      </w:divBdr>
    </w:div>
    <w:div w:id="1584875404">
      <w:bodyDiv w:val="1"/>
      <w:marLeft w:val="0"/>
      <w:marRight w:val="0"/>
      <w:marTop w:val="0"/>
      <w:marBottom w:val="0"/>
      <w:divBdr>
        <w:top w:val="none" w:sz="0" w:space="0" w:color="auto"/>
        <w:left w:val="none" w:sz="0" w:space="0" w:color="auto"/>
        <w:bottom w:val="none" w:sz="0" w:space="0" w:color="auto"/>
        <w:right w:val="none" w:sz="0" w:space="0" w:color="auto"/>
      </w:divBdr>
    </w:div>
    <w:div w:id="1613517754">
      <w:bodyDiv w:val="1"/>
      <w:marLeft w:val="0"/>
      <w:marRight w:val="0"/>
      <w:marTop w:val="0"/>
      <w:marBottom w:val="0"/>
      <w:divBdr>
        <w:top w:val="none" w:sz="0" w:space="0" w:color="auto"/>
        <w:left w:val="none" w:sz="0" w:space="0" w:color="auto"/>
        <w:bottom w:val="none" w:sz="0" w:space="0" w:color="auto"/>
        <w:right w:val="none" w:sz="0" w:space="0" w:color="auto"/>
      </w:divBdr>
    </w:div>
    <w:div w:id="1765030161">
      <w:bodyDiv w:val="1"/>
      <w:marLeft w:val="0"/>
      <w:marRight w:val="0"/>
      <w:marTop w:val="0"/>
      <w:marBottom w:val="0"/>
      <w:divBdr>
        <w:top w:val="none" w:sz="0" w:space="0" w:color="auto"/>
        <w:left w:val="none" w:sz="0" w:space="0" w:color="auto"/>
        <w:bottom w:val="none" w:sz="0" w:space="0" w:color="auto"/>
        <w:right w:val="none" w:sz="0" w:space="0" w:color="auto"/>
      </w:divBdr>
    </w:div>
    <w:div w:id="1847162531">
      <w:bodyDiv w:val="1"/>
      <w:marLeft w:val="0"/>
      <w:marRight w:val="0"/>
      <w:marTop w:val="0"/>
      <w:marBottom w:val="0"/>
      <w:divBdr>
        <w:top w:val="none" w:sz="0" w:space="0" w:color="auto"/>
        <w:left w:val="none" w:sz="0" w:space="0" w:color="auto"/>
        <w:bottom w:val="none" w:sz="0" w:space="0" w:color="auto"/>
        <w:right w:val="none" w:sz="0" w:space="0" w:color="auto"/>
      </w:divBdr>
    </w:div>
    <w:div w:id="1964145481">
      <w:bodyDiv w:val="1"/>
      <w:marLeft w:val="0"/>
      <w:marRight w:val="0"/>
      <w:marTop w:val="0"/>
      <w:marBottom w:val="0"/>
      <w:divBdr>
        <w:top w:val="none" w:sz="0" w:space="0" w:color="auto"/>
        <w:left w:val="none" w:sz="0" w:space="0" w:color="auto"/>
        <w:bottom w:val="none" w:sz="0" w:space="0" w:color="auto"/>
        <w:right w:val="none" w:sz="0" w:space="0" w:color="auto"/>
      </w:divBdr>
    </w:div>
    <w:div w:id="2029789202">
      <w:bodyDiv w:val="1"/>
      <w:marLeft w:val="0"/>
      <w:marRight w:val="0"/>
      <w:marTop w:val="0"/>
      <w:marBottom w:val="0"/>
      <w:divBdr>
        <w:top w:val="none" w:sz="0" w:space="0" w:color="auto"/>
        <w:left w:val="none" w:sz="0" w:space="0" w:color="auto"/>
        <w:bottom w:val="none" w:sz="0" w:space="0" w:color="auto"/>
        <w:right w:val="none" w:sz="0" w:space="0" w:color="auto"/>
      </w:divBdr>
    </w:div>
    <w:div w:id="2118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onnolly@ucdavis.edu" TargetMode="External"/><Relationship Id="rId13" Type="http://schemas.openxmlformats.org/officeDocument/2006/relationships/hyperlink" Target="mahammer@ucdav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radke@ucdavi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ammer@ucdavis.edu"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jtradke@ucdavis.edu" TargetMode="External"/><Relationship Id="rId4" Type="http://schemas.openxmlformats.org/officeDocument/2006/relationships/settings" Target="settings.xml"/><Relationship Id="rId9" Type="http://schemas.openxmlformats.org/officeDocument/2006/relationships/hyperlink" Target="mailto:bscalzi@ucdavis.ed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CA5C-4688-4869-BB47-F5C96843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Sugai</dc:creator>
  <cp:lastModifiedBy>Teri Sugai</cp:lastModifiedBy>
  <cp:revision>8</cp:revision>
  <cp:lastPrinted>2016-02-17T16:12:00Z</cp:lastPrinted>
  <dcterms:created xsi:type="dcterms:W3CDTF">2016-05-19T01:57:00Z</dcterms:created>
  <dcterms:modified xsi:type="dcterms:W3CDTF">2016-08-20T02:15:00Z</dcterms:modified>
</cp:coreProperties>
</file>