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A41E2" w:rsidR="00CE6897" w:rsidP="331C3A71" w:rsidRDefault="00217F5C" w14:paraId="1ECE4735" w14:textId="77777777" w14:noSpellErr="1">
      <w:pPr>
        <w:pStyle w:val="Default"/>
        <w:spacing w:after="0" w:line="100" w:lineRule="atLeast"/>
        <w:jc w:val="center"/>
        <w:rPr>
          <w:rFonts w:ascii="Calibri" w:hAnsi="Calibri" w:eastAsia="Calibri" w:cs="Calibri" w:asciiTheme="minorAscii" w:hAnsiTheme="minorAscii" w:eastAsiaTheme="minorAscii" w:cstheme="minorAscii"/>
          <w:b w:val="1"/>
          <w:bCs w:val="1"/>
          <w:sz w:val="24"/>
          <w:szCs w:val="24"/>
        </w:rPr>
      </w:pPr>
      <w:r w:rsidRPr="331C3A71" w:rsidR="331C3A71">
        <w:rPr>
          <w:rFonts w:ascii="Calibri" w:hAnsi="Calibri" w:eastAsia="Calibri" w:cs="Calibri" w:asciiTheme="minorAscii" w:hAnsiTheme="minorAscii" w:eastAsiaTheme="minorAscii" w:cstheme="minorAscii"/>
          <w:b w:val="1"/>
          <w:bCs w:val="1"/>
          <w:sz w:val="24"/>
          <w:szCs w:val="24"/>
        </w:rPr>
        <w:t>A</w:t>
      </w:r>
      <w:r w:rsidRPr="331C3A71" w:rsidR="331C3A71">
        <w:rPr>
          <w:rFonts w:ascii="Calibri" w:hAnsi="Calibri" w:eastAsia="Calibri" w:cs="Calibri" w:asciiTheme="minorAscii" w:hAnsiTheme="minorAscii" w:eastAsiaTheme="minorAscii" w:cstheme="minorAscii"/>
          <w:b w:val="1"/>
          <w:bCs w:val="1"/>
          <w:sz w:val="24"/>
          <w:szCs w:val="24"/>
        </w:rPr>
        <w:t>dministrative Managers Group</w:t>
      </w:r>
      <w:r w:rsidRPr="331C3A71" w:rsidR="331C3A71">
        <w:rPr>
          <w:rFonts w:ascii="Calibri" w:hAnsi="Calibri" w:eastAsia="Calibri" w:cs="Calibri" w:asciiTheme="minorAscii" w:hAnsiTheme="minorAscii" w:eastAsiaTheme="minorAscii" w:cstheme="minorAscii"/>
          <w:b w:val="1"/>
          <w:bCs w:val="1"/>
          <w:sz w:val="24"/>
          <w:szCs w:val="24"/>
        </w:rPr>
        <w:t xml:space="preserve"> </w:t>
      </w:r>
      <w:r w:rsidRPr="331C3A71" w:rsidR="331C3A71">
        <w:rPr>
          <w:rFonts w:ascii="Calibri" w:hAnsi="Calibri" w:eastAsia="Calibri" w:cs="Calibri" w:asciiTheme="minorAscii" w:hAnsiTheme="minorAscii" w:eastAsiaTheme="minorAscii" w:cstheme="minorAscii"/>
          <w:b w:val="1"/>
          <w:bCs w:val="1"/>
          <w:sz w:val="24"/>
          <w:szCs w:val="24"/>
        </w:rPr>
        <w:t>(ADMAN)</w:t>
      </w:r>
    </w:p>
    <w:p w:rsidRPr="005A41E2" w:rsidR="00217F5C" w:rsidP="331C3A71" w:rsidRDefault="00217F5C" w14:paraId="6A8E9125" w14:textId="77777777" w14:noSpellErr="1">
      <w:pPr>
        <w:pStyle w:val="Default"/>
        <w:spacing w:after="0" w:line="100" w:lineRule="atLeast"/>
        <w:jc w:val="center"/>
        <w:rPr>
          <w:rFonts w:ascii="Calibri" w:hAnsi="Calibri" w:eastAsia="Calibri" w:cs="Calibri" w:asciiTheme="minorAscii" w:hAnsiTheme="minorAscii" w:eastAsiaTheme="minorAscii" w:cstheme="minorAscii"/>
          <w:b w:val="1"/>
          <w:bCs w:val="1"/>
          <w:sz w:val="24"/>
          <w:szCs w:val="24"/>
        </w:rPr>
      </w:pPr>
      <w:r w:rsidRPr="331C3A71" w:rsidR="331C3A71">
        <w:rPr>
          <w:rFonts w:ascii="Calibri" w:hAnsi="Calibri" w:eastAsia="Calibri" w:cs="Calibri" w:asciiTheme="minorAscii" w:hAnsiTheme="minorAscii" w:eastAsiaTheme="minorAscii" w:cstheme="minorAscii"/>
          <w:b w:val="1"/>
          <w:bCs w:val="1"/>
          <w:sz w:val="24"/>
          <w:szCs w:val="24"/>
        </w:rPr>
        <w:t>Board of Directors</w:t>
      </w:r>
      <w:r w:rsidRPr="331C3A71" w:rsidR="331C3A71">
        <w:rPr>
          <w:rFonts w:ascii="Calibri" w:hAnsi="Calibri" w:eastAsia="Calibri" w:cs="Calibri" w:asciiTheme="minorAscii" w:hAnsiTheme="minorAscii" w:eastAsiaTheme="minorAscii" w:cstheme="minorAscii"/>
          <w:b w:val="1"/>
          <w:bCs w:val="1"/>
          <w:sz w:val="24"/>
          <w:szCs w:val="24"/>
        </w:rPr>
        <w:t xml:space="preserve"> Meeting</w:t>
      </w:r>
      <w:r w:rsidRPr="331C3A71" w:rsidR="331C3A71">
        <w:rPr>
          <w:rFonts w:ascii="Calibri" w:hAnsi="Calibri" w:eastAsia="Calibri" w:cs="Calibri" w:asciiTheme="minorAscii" w:hAnsiTheme="minorAscii" w:eastAsiaTheme="minorAscii" w:cstheme="minorAscii"/>
          <w:b w:val="1"/>
          <w:bCs w:val="1"/>
          <w:sz w:val="24"/>
          <w:szCs w:val="24"/>
        </w:rPr>
        <w:t xml:space="preserve"> Minutes</w:t>
      </w:r>
    </w:p>
    <w:p w:rsidRPr="005A41E2" w:rsidR="00217F5C" w:rsidP="331C3A71" w:rsidRDefault="00010209" w14:paraId="7A6330EC" w14:textId="77777777" w14:noSpellErr="1">
      <w:pPr>
        <w:pStyle w:val="Default"/>
        <w:spacing w:after="0" w:line="100" w:lineRule="atLeast"/>
        <w:jc w:val="center"/>
        <w:rPr>
          <w:rFonts w:ascii="Calibri" w:hAnsi="Calibri" w:eastAsia="Calibri" w:cs="Calibri" w:asciiTheme="minorAscii" w:hAnsiTheme="minorAscii" w:eastAsiaTheme="minorAscii" w:cstheme="minorAscii"/>
          <w:b w:val="1"/>
          <w:bCs w:val="1"/>
          <w:sz w:val="24"/>
          <w:szCs w:val="24"/>
        </w:rPr>
      </w:pPr>
      <w:r w:rsidRPr="331C3A71" w:rsidR="331C3A71">
        <w:rPr>
          <w:rFonts w:ascii="Calibri" w:hAnsi="Calibri" w:eastAsia="Calibri" w:cs="Calibri" w:asciiTheme="minorAscii" w:hAnsiTheme="minorAscii" w:eastAsiaTheme="minorAscii" w:cstheme="minorAscii"/>
          <w:b w:val="1"/>
          <w:bCs w:val="1"/>
          <w:sz w:val="24"/>
          <w:szCs w:val="24"/>
        </w:rPr>
        <w:t>April</w:t>
      </w:r>
      <w:r w:rsidRPr="331C3A71" w:rsidR="331C3A71">
        <w:rPr>
          <w:rFonts w:ascii="Calibri" w:hAnsi="Calibri" w:eastAsia="Calibri" w:cs="Calibri" w:asciiTheme="minorAscii" w:hAnsiTheme="minorAscii" w:eastAsiaTheme="minorAscii" w:cstheme="minorAscii"/>
          <w:b w:val="1"/>
          <w:bCs w:val="1"/>
          <w:sz w:val="24"/>
          <w:szCs w:val="24"/>
        </w:rPr>
        <w:t xml:space="preserve"> </w:t>
      </w:r>
      <w:r w:rsidRPr="331C3A71" w:rsidR="331C3A71">
        <w:rPr>
          <w:rFonts w:ascii="Calibri" w:hAnsi="Calibri" w:eastAsia="Calibri" w:cs="Calibri" w:asciiTheme="minorAscii" w:hAnsiTheme="minorAscii" w:eastAsiaTheme="minorAscii" w:cstheme="minorAscii"/>
          <w:b w:val="1"/>
          <w:bCs w:val="1"/>
          <w:sz w:val="24"/>
          <w:szCs w:val="24"/>
        </w:rPr>
        <w:t>20</w:t>
      </w:r>
      <w:r w:rsidRPr="331C3A71" w:rsidR="331C3A71">
        <w:rPr>
          <w:rFonts w:ascii="Calibri" w:hAnsi="Calibri" w:eastAsia="Calibri" w:cs="Calibri" w:asciiTheme="minorAscii" w:hAnsiTheme="minorAscii" w:eastAsiaTheme="minorAscii" w:cstheme="minorAscii"/>
          <w:b w:val="1"/>
          <w:bCs w:val="1"/>
          <w:sz w:val="24"/>
          <w:szCs w:val="24"/>
        </w:rPr>
        <w:t>, 201</w:t>
      </w:r>
      <w:r w:rsidRPr="331C3A71" w:rsidR="331C3A71">
        <w:rPr>
          <w:rFonts w:ascii="Calibri" w:hAnsi="Calibri" w:eastAsia="Calibri" w:cs="Calibri" w:asciiTheme="minorAscii" w:hAnsiTheme="minorAscii" w:eastAsiaTheme="minorAscii" w:cstheme="minorAscii"/>
          <w:b w:val="1"/>
          <w:bCs w:val="1"/>
          <w:sz w:val="24"/>
          <w:szCs w:val="24"/>
        </w:rPr>
        <w:t>6</w:t>
      </w:r>
      <w:r w:rsidRPr="331C3A71" w:rsidR="331C3A71">
        <w:rPr>
          <w:rFonts w:ascii="Calibri" w:hAnsi="Calibri" w:eastAsia="Calibri" w:cs="Calibri" w:asciiTheme="minorAscii" w:hAnsiTheme="minorAscii" w:eastAsiaTheme="minorAscii" w:cstheme="minorAscii"/>
          <w:b w:val="1"/>
          <w:bCs w:val="1"/>
          <w:sz w:val="24"/>
          <w:szCs w:val="24"/>
        </w:rPr>
        <w:t xml:space="preserve"> (3-5 p.m.)</w:t>
      </w:r>
    </w:p>
    <w:p w:rsidRPr="005A41E2" w:rsidR="00D67054" w:rsidP="331C3A71" w:rsidRDefault="00C01D51" w14:paraId="4A58D0EF" w14:textId="77777777" w14:noSpellErr="1">
      <w:pPr>
        <w:pStyle w:val="Default"/>
        <w:spacing w:after="0" w:line="100" w:lineRule="atLeast"/>
        <w:jc w:val="center"/>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Robert Mondavi Institute, Room 1207</w:t>
      </w:r>
    </w:p>
    <w:p w:rsidRPr="005A41E2" w:rsidR="00D77A50" w:rsidP="00D67054" w:rsidRDefault="00D77A50" w14:paraId="4C543CC3" w14:textId="77777777">
      <w:pPr>
        <w:pStyle w:val="Default"/>
        <w:spacing w:after="0" w:line="100" w:lineRule="atLeast"/>
        <w:jc w:val="center"/>
        <w:rPr>
          <w:rFonts w:asciiTheme="minorHAnsi" w:hAnsiTheme="minorHAnsi"/>
        </w:rPr>
      </w:pPr>
    </w:p>
    <w:p w:rsidRPr="005A41E2" w:rsidR="009D0A2D" w:rsidP="001855AE" w:rsidRDefault="009D0A2D" w14:paraId="56ABD9CF" w14:textId="77777777">
      <w:pPr>
        <w:pStyle w:val="Default"/>
        <w:spacing w:after="0" w:line="100" w:lineRule="atLeast"/>
        <w:rPr>
          <w:rFonts w:asciiTheme="minorHAnsi" w:hAnsiTheme="minorHAnsi"/>
          <w:b/>
          <w:sz w:val="24"/>
          <w:szCs w:val="24"/>
        </w:rPr>
      </w:pPr>
    </w:p>
    <w:p w:rsidRPr="00DA6CAD" w:rsidR="00DA6CAD" w:rsidP="331C3A71" w:rsidRDefault="005A41E2" w14:paraId="19CFB34B" w14:textId="20B162B7">
      <w:pPr>
        <w:spacing w:line="100" w:lineRule="atLeast"/>
        <w:rPr>
          <w:rFonts w:ascii="Calibri" w:hAnsi="Calibri" w:eastAsia="Calibri" w:cs="Calibri" w:asciiTheme="minorAscii" w:hAnsiTheme="minorAscii" w:eastAsiaTheme="minorAscii" w:cstheme="minorAscii"/>
          <w:i w:val="1"/>
          <w:iCs w:val="1"/>
        </w:rPr>
      </w:pPr>
      <w:r w:rsidRPr="331C3A71" w:rsidR="331C3A71">
        <w:rPr>
          <w:rFonts w:ascii="Calibri" w:hAnsi="Calibri" w:eastAsia="Calibri" w:cs="Calibri" w:asciiTheme="minorAscii" w:hAnsiTheme="minorAscii" w:eastAsiaTheme="minorAscii" w:cstheme="minorAscii"/>
          <w:i w:val="1"/>
          <w:iCs w:val="1"/>
        </w:rPr>
        <w:t>Attendees:</w:t>
      </w:r>
      <w:r w:rsidRPr="331C3A71" w:rsidR="331C3A71">
        <w:rPr>
          <w:rFonts w:ascii="Calibri" w:hAnsi="Calibri" w:eastAsia="Calibri" w:cs="Calibri" w:asciiTheme="minorAscii" w:hAnsiTheme="minorAscii" w:eastAsiaTheme="minorAscii" w:cstheme="minorAscii"/>
          <w:i w:val="1"/>
          <w:iCs w:val="1"/>
        </w:rPr>
        <w:t xml:space="preserve"> </w:t>
      </w:r>
      <w:r w:rsidRPr="331C3A71" w:rsidR="331C3A71">
        <w:rPr>
          <w:rFonts w:ascii="Calibri" w:hAnsi="Calibri" w:eastAsia="Calibri" w:cs="Calibri" w:asciiTheme="minorAscii" w:hAnsiTheme="minorAscii" w:eastAsiaTheme="minorAscii" w:cstheme="minorAscii"/>
          <w:i w:val="1"/>
          <w:iCs w:val="1"/>
        </w:rPr>
        <w:t xml:space="preserve">Brenda </w:t>
      </w:r>
      <w:proofErr w:type="spellStart"/>
      <w:r w:rsidRPr="331C3A71" w:rsidR="331C3A71">
        <w:rPr>
          <w:rFonts w:ascii="Calibri" w:hAnsi="Calibri" w:eastAsia="Calibri" w:cs="Calibri" w:asciiTheme="minorAscii" w:hAnsiTheme="minorAscii" w:eastAsiaTheme="minorAscii" w:cstheme="minorAscii"/>
          <w:i w:val="1"/>
          <w:iCs w:val="1"/>
        </w:rPr>
        <w:t>Scalzi</w:t>
      </w:r>
      <w:proofErr w:type="spellEnd"/>
      <w:r w:rsidRPr="331C3A71" w:rsidR="331C3A71">
        <w:rPr>
          <w:rFonts w:ascii="Calibri" w:hAnsi="Calibri" w:eastAsia="Calibri" w:cs="Calibri" w:asciiTheme="minorAscii" w:hAnsiTheme="minorAscii" w:eastAsiaTheme="minorAscii" w:cstheme="minorAscii"/>
          <w:i w:val="1"/>
          <w:iCs w:val="1"/>
        </w:rPr>
        <w:t xml:space="preserve">, Shannon </w:t>
      </w:r>
      <w:proofErr w:type="spellStart"/>
      <w:r w:rsidRPr="331C3A71" w:rsidR="331C3A71">
        <w:rPr>
          <w:rFonts w:ascii="Calibri" w:hAnsi="Calibri" w:eastAsia="Calibri" w:cs="Calibri" w:asciiTheme="minorAscii" w:hAnsiTheme="minorAscii" w:eastAsiaTheme="minorAscii" w:cstheme="minorAscii"/>
          <w:i w:val="1"/>
          <w:iCs w:val="1"/>
        </w:rPr>
        <w:t>Tanguay</w:t>
      </w:r>
      <w:proofErr w:type="spellEnd"/>
      <w:r w:rsidRPr="331C3A71" w:rsidR="331C3A71">
        <w:rPr>
          <w:rFonts w:ascii="Calibri" w:hAnsi="Calibri" w:eastAsia="Calibri" w:cs="Calibri" w:asciiTheme="minorAscii" w:hAnsiTheme="minorAscii" w:eastAsiaTheme="minorAscii" w:cstheme="minorAscii"/>
          <w:i w:val="1"/>
          <w:iCs w:val="1"/>
        </w:rPr>
        <w:t xml:space="preserve">, Nora Orozco, Kelly Wade, Megan Villasenor, Julie </w:t>
      </w:r>
      <w:proofErr w:type="spellStart"/>
      <w:r w:rsidRPr="331C3A71" w:rsidR="331C3A71">
        <w:rPr>
          <w:rFonts w:ascii="Calibri" w:hAnsi="Calibri" w:eastAsia="Calibri" w:cs="Calibri" w:asciiTheme="minorAscii" w:hAnsiTheme="minorAscii" w:eastAsiaTheme="minorAscii" w:cstheme="minorAscii"/>
          <w:i w:val="1"/>
          <w:iCs w:val="1"/>
        </w:rPr>
        <w:t>Hirota</w:t>
      </w:r>
      <w:proofErr w:type="spellEnd"/>
      <w:r w:rsidRPr="331C3A71" w:rsidR="331C3A71">
        <w:rPr>
          <w:rFonts w:ascii="Calibri" w:hAnsi="Calibri" w:eastAsia="Calibri" w:cs="Calibri" w:asciiTheme="minorAscii" w:hAnsiTheme="minorAscii" w:eastAsiaTheme="minorAscii" w:cstheme="minorAscii"/>
          <w:i w:val="1"/>
          <w:iCs w:val="1"/>
        </w:rPr>
        <w:t xml:space="preserve">, Kate </w:t>
      </w:r>
      <w:proofErr w:type="spellStart"/>
      <w:r w:rsidRPr="331C3A71" w:rsidR="331C3A71">
        <w:rPr>
          <w:rFonts w:ascii="Calibri" w:hAnsi="Calibri" w:eastAsia="Calibri" w:cs="Calibri" w:asciiTheme="minorAscii" w:hAnsiTheme="minorAscii" w:eastAsiaTheme="minorAscii" w:cstheme="minorAscii"/>
          <w:i w:val="1"/>
          <w:iCs w:val="1"/>
        </w:rPr>
        <w:t>Tweddale</w:t>
      </w:r>
      <w:proofErr w:type="spellEnd"/>
      <w:r w:rsidRPr="331C3A71" w:rsidR="331C3A71">
        <w:rPr>
          <w:rFonts w:ascii="Calibri" w:hAnsi="Calibri" w:eastAsia="Calibri" w:cs="Calibri" w:asciiTheme="minorAscii" w:hAnsiTheme="minorAscii" w:eastAsiaTheme="minorAscii" w:cstheme="minorAscii"/>
          <w:i w:val="1"/>
          <w:iCs w:val="1"/>
        </w:rPr>
        <w:t xml:space="preserve">, Robin Souza, Sandra Cortes, Vartan </w:t>
      </w:r>
      <w:proofErr w:type="spellStart"/>
      <w:r w:rsidRPr="331C3A71" w:rsidR="331C3A71">
        <w:rPr>
          <w:rFonts w:ascii="Calibri" w:hAnsi="Calibri" w:eastAsia="Calibri" w:cs="Calibri" w:asciiTheme="minorAscii" w:hAnsiTheme="minorAscii" w:eastAsiaTheme="minorAscii" w:cstheme="minorAscii"/>
          <w:i w:val="1"/>
          <w:iCs w:val="1"/>
        </w:rPr>
        <w:t>Vartkessian</w:t>
      </w:r>
      <w:proofErr w:type="spellEnd"/>
      <w:r w:rsidRPr="331C3A71" w:rsidR="331C3A71">
        <w:rPr>
          <w:rFonts w:ascii="Calibri" w:hAnsi="Calibri" w:eastAsia="Calibri" w:cs="Calibri" w:asciiTheme="minorAscii" w:hAnsiTheme="minorAscii" w:eastAsiaTheme="minorAscii" w:cstheme="minorAscii"/>
          <w:i w:val="1"/>
          <w:iCs w:val="1"/>
        </w:rPr>
        <w:t xml:space="preserve">, Annette Davis, Annemarie Seed, Cynthia Roberts, Eva Jakob, Corrine </w:t>
      </w:r>
      <w:proofErr w:type="spellStart"/>
      <w:r w:rsidRPr="331C3A71" w:rsidR="331C3A71">
        <w:rPr>
          <w:rFonts w:ascii="Calibri" w:hAnsi="Calibri" w:eastAsia="Calibri" w:cs="Calibri" w:asciiTheme="minorAscii" w:hAnsiTheme="minorAscii" w:eastAsiaTheme="minorAscii" w:cstheme="minorAscii"/>
          <w:i w:val="1"/>
          <w:iCs w:val="1"/>
        </w:rPr>
        <w:t>Esser</w:t>
      </w:r>
      <w:proofErr w:type="spellEnd"/>
      <w:r w:rsidRPr="331C3A71" w:rsidR="331C3A71">
        <w:rPr>
          <w:rFonts w:ascii="Calibri" w:hAnsi="Calibri" w:eastAsia="Calibri" w:cs="Calibri" w:asciiTheme="minorAscii" w:hAnsiTheme="minorAscii" w:eastAsiaTheme="minorAscii" w:cstheme="minorAscii"/>
          <w:i w:val="1"/>
          <w:iCs w:val="1"/>
        </w:rPr>
        <w:t>, Kelly Gilmore, Linda Potoski, Carlos Garcia, Sara Reed, Michelle Hammer-Coffer, Jennifer Radke, Steven Wells</w:t>
      </w:r>
      <w:r w:rsidRPr="331C3A71" w:rsidR="331C3A71">
        <w:rPr>
          <w:rFonts w:ascii="Calibri" w:hAnsi="Calibri" w:eastAsia="Calibri" w:cs="Calibri" w:asciiTheme="minorAscii" w:hAnsiTheme="minorAscii" w:eastAsiaTheme="minorAscii" w:cstheme="minorAscii"/>
          <w:i w:val="1"/>
          <w:iCs w:val="1"/>
        </w:rPr>
        <w:t>, Kristina Do-Vu</w:t>
      </w:r>
    </w:p>
    <w:p w:rsidRPr="005A41E2" w:rsidR="005A41E2" w:rsidP="00BD0B57" w:rsidRDefault="005A41E2" w14:paraId="501DF699" w14:textId="77777777">
      <w:pPr>
        <w:spacing w:line="100" w:lineRule="atLeast"/>
        <w:rPr>
          <w:rFonts w:asciiTheme="minorHAnsi" w:hAnsiTheme="minorHAnsi"/>
          <w:i/>
        </w:rPr>
      </w:pPr>
    </w:p>
    <w:p w:rsidRPr="005A41E2" w:rsidR="005A41E2" w:rsidP="005A41E2" w:rsidRDefault="005A41E2" w14:paraId="288A27D2" w14:textId="77777777">
      <w:pPr>
        <w:spacing w:line="100" w:lineRule="atLeast"/>
        <w:rPr>
          <w:rFonts w:asciiTheme="minorHAnsi" w:hAnsiTheme="minorHAnsi"/>
          <w:i/>
        </w:rPr>
      </w:pPr>
    </w:p>
    <w:p w:rsidRPr="005A41E2" w:rsidR="005A41E2" w:rsidP="331C3A71" w:rsidRDefault="005A41E2" w14:paraId="57266DC4" w14:textId="77777777">
      <w:pPr>
        <w:spacing w:line="100" w:lineRule="atLeast"/>
        <w:rPr>
          <w:rFonts w:ascii="Calibri" w:hAnsi="Calibri" w:eastAsia="Calibri" w:cs="Calibri" w:asciiTheme="minorAscii" w:hAnsiTheme="minorAscii" w:eastAsiaTheme="minorAscii" w:cstheme="minorAscii"/>
          <w:b w:val="1"/>
          <w:bCs w:val="1"/>
        </w:rPr>
      </w:pPr>
      <w:r w:rsidRPr="331C3A71" w:rsidR="331C3A71">
        <w:rPr>
          <w:rFonts w:ascii="Calibri" w:hAnsi="Calibri" w:eastAsia="Calibri" w:cs="Calibri" w:asciiTheme="minorAscii" w:hAnsiTheme="minorAscii" w:eastAsiaTheme="minorAscii" w:cstheme="minorAscii"/>
          <w:b w:val="1"/>
          <w:bCs w:val="1"/>
        </w:rPr>
        <w:t xml:space="preserve">Welcome New Member Julie </w:t>
      </w:r>
      <w:proofErr w:type="spellStart"/>
      <w:r w:rsidRPr="331C3A71" w:rsidR="331C3A71">
        <w:rPr>
          <w:rFonts w:ascii="Calibri" w:hAnsi="Calibri" w:eastAsia="Calibri" w:cs="Calibri" w:asciiTheme="minorAscii" w:hAnsiTheme="minorAscii" w:eastAsiaTheme="minorAscii" w:cstheme="minorAscii"/>
          <w:b w:val="1"/>
          <w:bCs w:val="1"/>
        </w:rPr>
        <w:t>Hirota</w:t>
      </w:r>
      <w:proofErr w:type="spellEnd"/>
      <w:r w:rsidRPr="331C3A71" w:rsidR="331C3A71">
        <w:rPr>
          <w:rFonts w:ascii="Calibri" w:hAnsi="Calibri" w:eastAsia="Calibri" w:cs="Calibri" w:asciiTheme="minorAscii" w:hAnsiTheme="minorAscii" w:eastAsiaTheme="minorAscii" w:cstheme="minorAscii"/>
          <w:b w:val="1"/>
          <w:bCs w:val="1"/>
        </w:rPr>
        <w:t>, Biomedical Engineering</w:t>
      </w:r>
    </w:p>
    <w:p w:rsidRPr="005A41E2" w:rsidR="005A41E2" w:rsidP="00BD0B57" w:rsidRDefault="005A41E2" w14:paraId="784DE72B" w14:textId="77777777">
      <w:pPr>
        <w:spacing w:line="100" w:lineRule="atLeast"/>
        <w:rPr>
          <w:rFonts w:asciiTheme="minorHAnsi" w:hAnsiTheme="minorHAnsi"/>
          <w:i/>
        </w:rPr>
      </w:pPr>
    </w:p>
    <w:p w:rsidRPr="005A41E2" w:rsidR="008818C3" w:rsidP="331C3A71" w:rsidRDefault="00E10045" w14:paraId="5FAA5D32" w14:textId="77777777" w14:noSpellErr="1">
      <w:pPr>
        <w:rPr>
          <w:rFonts w:ascii="Calibri" w:hAnsi="Calibri" w:eastAsia="Calibri" w:cs="Calibri" w:asciiTheme="minorAscii" w:hAnsiTheme="minorAscii" w:eastAsiaTheme="minorAscii" w:cstheme="minorAscii"/>
          <w:b w:val="1"/>
          <w:bCs w:val="1"/>
        </w:rPr>
      </w:pPr>
      <w:r w:rsidRPr="331C3A71" w:rsidR="331C3A71">
        <w:rPr>
          <w:rFonts w:ascii="Calibri" w:hAnsi="Calibri" w:eastAsia="Calibri" w:cs="Calibri" w:asciiTheme="minorAscii" w:hAnsiTheme="minorAscii" w:eastAsiaTheme="minorAscii" w:cstheme="minorAscii"/>
          <w:b w:val="1"/>
          <w:bCs w:val="1"/>
        </w:rPr>
        <w:t>Approv</w:t>
      </w:r>
      <w:r w:rsidRPr="331C3A71" w:rsidR="331C3A71">
        <w:rPr>
          <w:rFonts w:ascii="Calibri" w:hAnsi="Calibri" w:eastAsia="Calibri" w:cs="Calibri" w:asciiTheme="minorAscii" w:hAnsiTheme="minorAscii" w:eastAsiaTheme="minorAscii" w:cstheme="minorAscii"/>
          <w:b w:val="1"/>
          <w:bCs w:val="1"/>
        </w:rPr>
        <w:t xml:space="preserve">al of March </w:t>
      </w:r>
      <w:r w:rsidRPr="331C3A71" w:rsidR="331C3A71">
        <w:rPr>
          <w:rFonts w:ascii="Calibri" w:hAnsi="Calibri" w:eastAsia="Calibri" w:cs="Calibri" w:asciiTheme="minorAscii" w:hAnsiTheme="minorAscii" w:eastAsiaTheme="minorAscii" w:cstheme="minorAscii"/>
          <w:b w:val="1"/>
          <w:bCs w:val="1"/>
        </w:rPr>
        <w:t xml:space="preserve">meeting minutes </w:t>
      </w:r>
      <w:r w:rsidRPr="331C3A71" w:rsidR="331C3A71">
        <w:rPr>
          <w:rFonts w:ascii="Calibri" w:hAnsi="Calibri" w:eastAsia="Calibri" w:cs="Calibri" w:asciiTheme="minorAscii" w:hAnsiTheme="minorAscii" w:eastAsiaTheme="minorAscii" w:cstheme="minorAscii"/>
        </w:rPr>
        <w:t>(</w:t>
      </w:r>
      <w:r w:rsidRPr="331C3A71" w:rsidR="331C3A71">
        <w:rPr>
          <w:rFonts w:ascii="Calibri" w:hAnsi="Calibri" w:eastAsia="Calibri" w:cs="Calibri" w:asciiTheme="minorAscii" w:hAnsiTheme="minorAscii" w:eastAsiaTheme="minorAscii" w:cstheme="minorAscii"/>
          <w:i w:val="1"/>
          <w:iCs w:val="1"/>
        </w:rPr>
        <w:t xml:space="preserve">Jennifer Radke, </w:t>
      </w:r>
      <w:r w:rsidRPr="331C3A71" w:rsidR="331C3A71">
        <w:rPr>
          <w:rFonts w:ascii="Calibri" w:hAnsi="Calibri" w:eastAsia="Calibri" w:cs="Calibri" w:asciiTheme="minorAscii" w:hAnsiTheme="minorAscii" w:eastAsiaTheme="minorAscii" w:cstheme="minorAscii"/>
          <w:i w:val="1"/>
          <w:iCs w:val="1"/>
        </w:rPr>
        <w:t>Steve Wells</w:t>
      </w:r>
      <w:r w:rsidRPr="331C3A71" w:rsidR="331C3A71">
        <w:rPr>
          <w:rFonts w:ascii="Calibri" w:hAnsi="Calibri" w:eastAsia="Calibri" w:cs="Calibri" w:asciiTheme="minorAscii" w:hAnsiTheme="minorAscii" w:eastAsiaTheme="minorAscii" w:cstheme="minorAscii"/>
          <w:i w:val="1"/>
          <w:iCs w:val="1"/>
        </w:rPr>
        <w:t>)</w:t>
      </w:r>
    </w:p>
    <w:p w:rsidRPr="005A41E2" w:rsidR="00FF64A5" w:rsidP="0098113A" w:rsidRDefault="00FF64A5" w14:paraId="25C63BAE" w14:textId="77777777">
      <w:pPr>
        <w:ind w:left="1440"/>
        <w:rPr>
          <w:rFonts w:asciiTheme="minorHAnsi" w:hAnsiTheme="minorHAnsi"/>
          <w:i/>
        </w:rPr>
      </w:pPr>
    </w:p>
    <w:p w:rsidRPr="005A41E2" w:rsidR="009062CB" w:rsidP="331C3A71" w:rsidRDefault="005A41E2" w14:paraId="40EC46FF" w14:textId="77777777" w14:noSpellErr="1">
      <w:pPr>
        <w:rPr>
          <w:rFonts w:ascii="Calibri" w:hAnsi="Calibri" w:eastAsia="Calibri" w:cs="Calibri" w:asciiTheme="minorAscii" w:hAnsiTheme="minorAscii" w:eastAsiaTheme="minorAscii" w:cstheme="minorAscii"/>
          <w:i w:val="1"/>
          <w:iCs w:val="1"/>
        </w:rPr>
      </w:pPr>
      <w:r w:rsidRPr="331C3A71" w:rsidR="331C3A71">
        <w:rPr>
          <w:rFonts w:ascii="Calibri" w:hAnsi="Calibri" w:eastAsia="Calibri" w:cs="Calibri" w:asciiTheme="minorAscii" w:hAnsiTheme="minorAscii" w:eastAsiaTheme="minorAscii" w:cstheme="minorAscii"/>
          <w:b w:val="1"/>
          <w:bCs w:val="1"/>
        </w:rPr>
        <w:t xml:space="preserve">ADMAN Conference Update – took place </w:t>
      </w:r>
      <w:r w:rsidRPr="331C3A71" w:rsidR="331C3A71">
        <w:rPr>
          <w:rFonts w:ascii="Calibri" w:hAnsi="Calibri" w:eastAsia="Calibri" w:cs="Calibri" w:asciiTheme="minorAscii" w:hAnsiTheme="minorAscii" w:eastAsiaTheme="minorAscii" w:cstheme="minorAscii"/>
          <w:b w:val="1"/>
          <w:bCs w:val="1"/>
        </w:rPr>
        <w:t>Wednesday, March 1, 2017</w:t>
      </w:r>
    </w:p>
    <w:p w:rsidRPr="005A41E2" w:rsidR="009D4298" w:rsidP="331C3A71" w:rsidRDefault="009D4298" w14:paraId="436C74BC" w14:textId="77777777" w14:noSpellErr="1">
      <w:pPr>
        <w:pStyle w:val="ListParagraph"/>
        <w:numPr>
          <w:ilvl w:val="0"/>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Statistics:</w:t>
      </w:r>
    </w:p>
    <w:p w:rsidRPr="005A41E2" w:rsidR="009062CB" w:rsidP="331C3A71" w:rsidRDefault="009062CB" w14:paraId="32C730CE"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253 paid registrants</w:t>
      </w:r>
    </w:p>
    <w:p w:rsidRPr="005A41E2" w:rsidR="009062CB" w:rsidP="331C3A71" w:rsidRDefault="009062CB" w14:paraId="1EA826E1"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150 survey responses – 59% response rate</w:t>
      </w:r>
    </w:p>
    <w:p w:rsidRPr="005A41E2" w:rsidR="009062CB" w:rsidP="331C3A71" w:rsidRDefault="009062CB" w14:paraId="33E849A0"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83% of responses met or exceeded expectations</w:t>
      </w:r>
    </w:p>
    <w:p w:rsidRPr="005A41E2" w:rsidR="009062CB" w:rsidP="331C3A71" w:rsidRDefault="009062CB" w14:paraId="715D4854"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71% felt they would use the information presented</w:t>
      </w:r>
    </w:p>
    <w:p w:rsidRPr="005A41E2" w:rsidR="009062CB" w:rsidP="331C3A71" w:rsidRDefault="009062CB" w14:paraId="22ACAA1D"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95% would recommend the conference to a colleague</w:t>
      </w:r>
    </w:p>
    <w:p w:rsidRPr="005A41E2" w:rsidR="009062CB" w:rsidP="331C3A71" w:rsidRDefault="009062CB" w14:paraId="5506EE14"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31% of responses were managers/supervisors</w:t>
      </w:r>
    </w:p>
    <w:p w:rsidRPr="005A41E2" w:rsidR="009062CB" w:rsidP="331C3A71" w:rsidRDefault="009062CB" w14:paraId="05E8636A"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13% of attendees were ADMAN members (87% were non-ADMAN)</w:t>
      </w:r>
    </w:p>
    <w:p w:rsidRPr="005A41E2" w:rsidR="009062CB" w:rsidP="331C3A71" w:rsidRDefault="009062CB" w14:paraId="3F3A8D6F"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25% of ADMAN membership attended</w:t>
      </w:r>
    </w:p>
    <w:p w:rsidRPr="005A41E2" w:rsidR="009062CB" w:rsidP="331C3A71" w:rsidRDefault="009062CB" w14:paraId="4450B071" w14:textId="77777777" w14:noSpellErr="1">
      <w:pPr>
        <w:pStyle w:val="ListParagraph"/>
        <w:numPr>
          <w:ilvl w:val="0"/>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Things to consider for future conferences:</w:t>
      </w:r>
    </w:p>
    <w:p w:rsidRPr="005A41E2" w:rsidR="009062CB" w:rsidP="331C3A71" w:rsidRDefault="009062CB" w14:paraId="668DC613"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Number/frequency of breakout sessions</w:t>
      </w:r>
    </w:p>
    <w:p w:rsidRPr="005A41E2" w:rsidR="009062CB" w:rsidP="331C3A71" w:rsidRDefault="009062CB" w14:paraId="67F4BDBD"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Length of conference (full vs half day)</w:t>
      </w:r>
    </w:p>
    <w:p w:rsidRPr="005A41E2" w:rsidR="009062CB" w:rsidP="331C3A71" w:rsidRDefault="009062CB" w14:paraId="331FD8A6"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Timing/frequency of breaks throughout the day</w:t>
      </w:r>
    </w:p>
    <w:p w:rsidRPr="005A41E2" w:rsidR="009062CB" w:rsidP="331C3A71" w:rsidRDefault="009062CB" w14:paraId="67C71BBD"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Networking opportunities – scheduled or not?</w:t>
      </w:r>
    </w:p>
    <w:p w:rsidRPr="005A41E2" w:rsidR="009062CB" w:rsidP="331C3A71" w:rsidRDefault="009062CB" w14:paraId="5C800DC8"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Conference theme throughout the day – some people liked this/some did not</w:t>
      </w:r>
    </w:p>
    <w:p w:rsidRPr="005A41E2" w:rsidR="009062CB" w:rsidP="331C3A71" w:rsidRDefault="009062CB" w14:paraId="379D8F9E"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Some UC Davis Health attendees felt the conference was too campus-centric</w:t>
      </w:r>
    </w:p>
    <w:p w:rsidRPr="005A41E2" w:rsidR="009062CB" w:rsidP="331C3A71" w:rsidRDefault="009062CB" w14:paraId="329B71B2"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Incorporate an SD&amp;PS class for part of the day</w:t>
      </w:r>
    </w:p>
    <w:p w:rsidRPr="005A41E2" w:rsidR="009062CB" w:rsidP="331C3A71" w:rsidRDefault="009062CB" w14:paraId="10659694"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Presentation on interesting research on campus</w:t>
      </w:r>
    </w:p>
    <w:p w:rsidRPr="005A41E2" w:rsidR="009062CB" w:rsidP="331C3A71" w:rsidRDefault="009062CB" w14:paraId="244E683C" w14:textId="77777777" w14:noSpellErr="1">
      <w:pPr>
        <w:pStyle w:val="ListParagraph"/>
        <w:numPr>
          <w:ilvl w:val="0"/>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Other notes:</w:t>
      </w:r>
    </w:p>
    <w:p w:rsidRPr="005A41E2" w:rsidR="009062CB" w:rsidP="331C3A71" w:rsidRDefault="009062CB" w14:paraId="6F018FAC"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The conference budget ended in a surplus, which will fund Pro-Share and 2018 scholarships.</w:t>
      </w:r>
    </w:p>
    <w:p w:rsidRPr="005A41E2" w:rsidR="009062CB" w:rsidP="331C3A71" w:rsidRDefault="009062CB" w14:paraId="29F1BD6F"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Speaker fees were higher this year than historically. This is something future ADMAN Conference committees will need to be aware of because our $95 rate may need to increase to bring in quality speakers.</w:t>
      </w:r>
    </w:p>
    <w:p w:rsidRPr="005A41E2" w:rsidR="009062CB" w:rsidP="331C3A71" w:rsidRDefault="009062CB" w14:paraId="39FD2038" w14:textId="77777777" w14:noSpellErr="1">
      <w:pPr>
        <w:pStyle w:val="ListParagraph"/>
        <w:numPr>
          <w:ilvl w:val="1"/>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We rece</w:t>
      </w:r>
      <w:r w:rsidRPr="331C3A71" w:rsidR="331C3A71">
        <w:rPr>
          <w:rFonts w:ascii="Calibri" w:hAnsi="Calibri" w:eastAsia="Calibri" w:cs="Calibri" w:asciiTheme="minorAscii" w:hAnsiTheme="minorAscii" w:eastAsiaTheme="minorAscii" w:cstheme="minorAscii"/>
        </w:rPr>
        <w:t>ived four</w:t>
      </w:r>
      <w:r w:rsidRPr="331C3A71" w:rsidR="331C3A71">
        <w:rPr>
          <w:rFonts w:ascii="Calibri" w:hAnsi="Calibri" w:eastAsia="Calibri" w:cs="Calibri" w:asciiTheme="minorAscii" w:hAnsiTheme="minorAscii" w:eastAsiaTheme="minorAscii" w:cstheme="minorAscii"/>
        </w:rPr>
        <w:t xml:space="preserve"> scholarship applications. This was new this year and well received overall. We have room to improve the process and will have recommendations for nex</w:t>
      </w:r>
      <w:r w:rsidRPr="331C3A71" w:rsidR="331C3A71">
        <w:rPr>
          <w:rFonts w:ascii="Calibri" w:hAnsi="Calibri" w:eastAsia="Calibri" w:cs="Calibri" w:asciiTheme="minorAscii" w:hAnsiTheme="minorAscii" w:eastAsiaTheme="minorAscii" w:cstheme="minorAscii"/>
        </w:rPr>
        <w:t>t year’s committee. We awarded three</w:t>
      </w:r>
      <w:r w:rsidRPr="331C3A71" w:rsidR="331C3A71">
        <w:rPr>
          <w:rFonts w:ascii="Calibri" w:hAnsi="Calibri" w:eastAsia="Calibri" w:cs="Calibri" w:asciiTheme="minorAscii" w:hAnsiTheme="minorAscii" w:eastAsiaTheme="minorAscii" w:cstheme="minorAscii"/>
        </w:rPr>
        <w:t xml:space="preserve"> scholarships, but had budgeted for 10.</w:t>
      </w:r>
    </w:p>
    <w:p w:rsidRPr="005A41E2" w:rsidR="00901FD1" w:rsidP="331C3A71" w:rsidRDefault="005A41E2" w14:paraId="3EC9D677" w14:textId="77777777" w14:noSpellErr="1">
      <w:pPr>
        <w:pStyle w:val="ListParagraph"/>
        <w:numPr>
          <w:ilvl w:val="0"/>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C</w:t>
      </w:r>
      <w:r w:rsidRPr="331C3A71" w:rsidR="331C3A71">
        <w:rPr>
          <w:rFonts w:ascii="Calibri" w:hAnsi="Calibri" w:eastAsia="Calibri" w:cs="Calibri" w:asciiTheme="minorAscii" w:hAnsiTheme="minorAscii" w:eastAsiaTheme="minorAscii" w:cstheme="minorAscii"/>
        </w:rPr>
        <w:t>o-chairs for ne</w:t>
      </w:r>
      <w:r w:rsidRPr="331C3A71" w:rsidR="331C3A71">
        <w:rPr>
          <w:rFonts w:ascii="Calibri" w:hAnsi="Calibri" w:eastAsia="Calibri" w:cs="Calibri" w:asciiTheme="minorAscii" w:hAnsiTheme="minorAscii" w:eastAsiaTheme="minorAscii" w:cstheme="minorAscii"/>
        </w:rPr>
        <w:t>xt year. To express interest, c</w:t>
      </w:r>
      <w:r w:rsidRPr="331C3A71" w:rsidR="331C3A71">
        <w:rPr>
          <w:rFonts w:ascii="Calibri" w:hAnsi="Calibri" w:eastAsia="Calibri" w:cs="Calibri" w:asciiTheme="minorAscii" w:hAnsiTheme="minorAscii" w:eastAsiaTheme="minorAscii" w:cstheme="minorAscii"/>
        </w:rPr>
        <w:t>ontact Jennifer Radke or Michelle</w:t>
      </w:r>
      <w:r w:rsidRPr="331C3A71" w:rsidR="331C3A71">
        <w:rPr>
          <w:rFonts w:ascii="Calibri" w:hAnsi="Calibri" w:eastAsia="Calibri" w:cs="Calibri" w:asciiTheme="minorAscii" w:hAnsiTheme="minorAscii" w:eastAsiaTheme="minorAscii" w:cstheme="minorAscii"/>
        </w:rPr>
        <w:t xml:space="preserve"> Hammer Coffer.</w:t>
      </w:r>
    </w:p>
    <w:p w:rsidRPr="005A41E2" w:rsidR="00FF07F2" w:rsidP="331C3A71" w:rsidRDefault="00FF07F2" w14:paraId="60357011" w14:textId="77777777">
      <w:pPr>
        <w:pStyle w:val="ListParagraph"/>
        <w:numPr>
          <w:ilvl w:val="0"/>
          <w:numId w:val="19"/>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Provide other comments/ideas for next year to Brenda </w:t>
      </w:r>
      <w:proofErr w:type="spellStart"/>
      <w:r w:rsidRPr="331C3A71" w:rsidR="331C3A71">
        <w:rPr>
          <w:rFonts w:ascii="Calibri" w:hAnsi="Calibri" w:eastAsia="Calibri" w:cs="Calibri" w:asciiTheme="minorAscii" w:hAnsiTheme="minorAscii" w:eastAsiaTheme="minorAscii" w:cstheme="minorAscii"/>
        </w:rPr>
        <w:t>Scalzi</w:t>
      </w:r>
      <w:proofErr w:type="spellEnd"/>
      <w:r w:rsidRPr="331C3A71" w:rsidR="331C3A71">
        <w:rPr>
          <w:rFonts w:ascii="Calibri" w:hAnsi="Calibri" w:eastAsia="Calibri" w:cs="Calibri" w:asciiTheme="minorAscii" w:hAnsiTheme="minorAscii" w:eastAsiaTheme="minorAscii" w:cstheme="minorAscii"/>
        </w:rPr>
        <w:t>.</w:t>
      </w:r>
    </w:p>
    <w:p w:rsidRPr="005A41E2" w:rsidR="00C87461" w:rsidP="005A41E2" w:rsidRDefault="00C87461" w14:paraId="7D191809" w14:textId="77777777">
      <w:pPr>
        <w:ind w:left="1440"/>
        <w:rPr>
          <w:rFonts w:asciiTheme="minorHAnsi" w:hAnsiTheme="minorHAnsi"/>
          <w:i/>
        </w:rPr>
      </w:pPr>
    </w:p>
    <w:p w:rsidRPr="005A41E2" w:rsidR="00077605" w:rsidP="331C3A71" w:rsidRDefault="00010209" w14:paraId="46BC05A2" w14:textId="77777777" w14:noSpellErr="1">
      <w:pPr>
        <w:rPr>
          <w:rFonts w:ascii="Calibri" w:hAnsi="Calibri" w:eastAsia="Calibri" w:cs="Calibri" w:asciiTheme="minorAscii" w:hAnsiTheme="minorAscii" w:eastAsiaTheme="minorAscii" w:cstheme="minorAscii"/>
          <w:i w:val="1"/>
          <w:iCs w:val="1"/>
        </w:rPr>
      </w:pPr>
      <w:r w:rsidRPr="331C3A71" w:rsidR="331C3A71">
        <w:rPr>
          <w:rFonts w:ascii="Calibri" w:hAnsi="Calibri" w:eastAsia="Calibri" w:cs="Calibri" w:asciiTheme="minorAscii" w:hAnsiTheme="minorAscii" w:eastAsiaTheme="minorAscii" w:cstheme="minorAscii"/>
          <w:b w:val="1"/>
          <w:bCs w:val="1"/>
        </w:rPr>
        <w:t>Campus Finance, Administration &amp; Operations (FOA)</w:t>
      </w:r>
    </w:p>
    <w:p w:rsidRPr="005A41E2" w:rsidR="00932F9C" w:rsidP="331C3A71" w:rsidRDefault="00010209" w14:paraId="3630F523" w14:textId="77777777" w14:noSpellErr="1">
      <w:pPr>
        <w:rPr>
          <w:rFonts w:ascii="Calibri" w:hAnsi="Calibri" w:eastAsia="Calibri" w:cs="Calibri" w:asciiTheme="minorAscii" w:hAnsiTheme="minorAscii" w:eastAsiaTheme="minorAscii" w:cstheme="minorAscii"/>
          <w:i w:val="1"/>
          <w:iCs w:val="1"/>
        </w:rPr>
      </w:pPr>
      <w:r w:rsidRPr="331C3A71" w:rsidR="331C3A71">
        <w:rPr>
          <w:rFonts w:ascii="Calibri" w:hAnsi="Calibri" w:eastAsia="Calibri" w:cs="Calibri" w:asciiTheme="minorAscii" w:hAnsiTheme="minorAscii" w:eastAsiaTheme="minorAscii" w:cstheme="minorAscii"/>
          <w:i w:val="1"/>
          <w:iCs w:val="1"/>
        </w:rPr>
        <w:t xml:space="preserve">Kelly Ratliff, </w:t>
      </w:r>
      <w:r w:rsidRPr="331C3A71" w:rsidR="331C3A71">
        <w:rPr>
          <w:rFonts w:ascii="Calibri" w:hAnsi="Calibri" w:eastAsia="Calibri" w:cs="Calibri" w:asciiTheme="minorAscii" w:hAnsiTheme="minorAscii" w:eastAsiaTheme="minorAscii" w:cstheme="minorAscii"/>
          <w:i w:val="1"/>
          <w:iCs w:val="1"/>
        </w:rPr>
        <w:t>Senior Associate Vice Chancellor</w:t>
      </w:r>
    </w:p>
    <w:p w:rsidRPr="005A41E2" w:rsidR="002605E4" w:rsidP="331C3A71" w:rsidRDefault="00010209" w14:paraId="0F391F07" w14:textId="77777777" w14:noSpellErr="1">
      <w:pPr>
        <w:rPr>
          <w:rFonts w:ascii="Calibri" w:hAnsi="Calibri" w:eastAsia="Calibri" w:cs="Calibri" w:asciiTheme="minorAscii" w:hAnsiTheme="minorAscii" w:eastAsiaTheme="minorAscii" w:cstheme="minorAscii"/>
          <w:i w:val="1"/>
          <w:iCs w:val="1"/>
        </w:rPr>
      </w:pPr>
      <w:r w:rsidRPr="331C3A71" w:rsidR="331C3A71">
        <w:rPr>
          <w:rFonts w:ascii="Calibri" w:hAnsi="Calibri" w:eastAsia="Calibri" w:cs="Calibri" w:asciiTheme="minorAscii" w:hAnsiTheme="minorAscii" w:eastAsiaTheme="minorAscii" w:cstheme="minorAscii"/>
          <w:i w:val="1"/>
          <w:iCs w:val="1"/>
        </w:rPr>
        <w:t>Blair Stephenson</w:t>
      </w:r>
      <w:r w:rsidRPr="331C3A71" w:rsidR="331C3A71">
        <w:rPr>
          <w:rFonts w:ascii="Calibri" w:hAnsi="Calibri" w:eastAsia="Calibri" w:cs="Calibri" w:asciiTheme="minorAscii" w:hAnsiTheme="minorAscii" w:eastAsiaTheme="minorAscii" w:cstheme="minorAscii"/>
          <w:i w:val="1"/>
          <w:iCs w:val="1"/>
        </w:rPr>
        <w:t>, Chief Operation Officer</w:t>
      </w:r>
      <w:r w:rsidRPr="331C3A71" w:rsidR="331C3A71">
        <w:rPr>
          <w:rFonts w:ascii="Calibri" w:hAnsi="Calibri" w:eastAsia="Calibri" w:cs="Calibri" w:asciiTheme="minorAscii" w:hAnsiTheme="minorAscii" w:eastAsiaTheme="minorAscii" w:cstheme="minorAscii"/>
          <w:i w:val="1"/>
          <w:iCs w:val="1"/>
        </w:rPr>
        <w:t xml:space="preserve"> </w:t>
      </w:r>
    </w:p>
    <w:p w:rsidRPr="005A41E2" w:rsidR="00010209" w:rsidP="005A41E2" w:rsidRDefault="00010209" w14:paraId="1D6804D2" w14:textId="77777777">
      <w:pPr>
        <w:rPr>
          <w:rFonts w:asciiTheme="minorHAnsi" w:hAnsiTheme="minorHAnsi"/>
          <w:i/>
        </w:rPr>
      </w:pPr>
    </w:p>
    <w:p w:rsidR="005A41E2" w:rsidP="331C3A71" w:rsidRDefault="005A41E2" w14:paraId="3A8DA563" w14:textId="77777777" w14:noSpellErr="1">
      <w:pPr>
        <w:pStyle w:val="ListParagraph"/>
        <w:numPr>
          <w:ilvl w:val="0"/>
          <w:numId w:val="23"/>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Kelly r</w:t>
      </w:r>
      <w:r w:rsidRPr="331C3A71" w:rsidR="331C3A71">
        <w:rPr>
          <w:rFonts w:ascii="Calibri" w:hAnsi="Calibri" w:eastAsia="Calibri" w:cs="Calibri" w:asciiTheme="minorAscii" w:hAnsiTheme="minorAscii" w:eastAsiaTheme="minorAscii" w:cstheme="minorAscii"/>
        </w:rPr>
        <w:t xml:space="preserve">eviewed </w:t>
      </w:r>
      <w:r w:rsidRPr="331C3A71" w:rsidR="331C3A71">
        <w:rPr>
          <w:rFonts w:ascii="Calibri" w:hAnsi="Calibri" w:eastAsia="Calibri" w:cs="Calibri" w:asciiTheme="minorAscii" w:hAnsiTheme="minorAscii" w:eastAsiaTheme="minorAscii" w:cstheme="minorAscii"/>
        </w:rPr>
        <w:t>Finance, Operations and Administration (FOA) organizational c</w:t>
      </w:r>
      <w:r w:rsidRPr="331C3A71" w:rsidR="331C3A71">
        <w:rPr>
          <w:rFonts w:ascii="Calibri" w:hAnsi="Calibri" w:eastAsia="Calibri" w:cs="Calibri" w:asciiTheme="minorAscii" w:hAnsiTheme="minorAscii" w:eastAsiaTheme="minorAscii" w:cstheme="minorAscii"/>
        </w:rPr>
        <w:t xml:space="preserve">hart:  </w:t>
      </w:r>
      <w:hyperlink r:id="Ra221b28f42954096">
        <w:r w:rsidRPr="331C3A71" w:rsidR="331C3A71">
          <w:rPr>
            <w:rStyle w:val="Hyperlink"/>
            <w:rFonts w:ascii="Calibri" w:hAnsi="Calibri" w:eastAsia="Calibri" w:cs="Calibri" w:asciiTheme="minorAscii" w:hAnsiTheme="minorAscii" w:eastAsiaTheme="minorAscii" w:cstheme="minorAscii"/>
          </w:rPr>
          <w:t>http://cfo.ucdavis.edu/documents/ucdavis-foa-org-chart.pdf</w:t>
        </w:r>
      </w:hyperlink>
    </w:p>
    <w:p w:rsidR="00A6362B" w:rsidP="331C3A71" w:rsidRDefault="005A41E2" w14:paraId="670E8A2C" w14:textId="77777777" w14:noSpellErr="1">
      <w:pPr>
        <w:pStyle w:val="ListParagraph"/>
        <w:numPr>
          <w:ilvl w:val="1"/>
          <w:numId w:val="23"/>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FOA has b</w:t>
      </w:r>
      <w:r w:rsidRPr="331C3A71" w:rsidR="331C3A71">
        <w:rPr>
          <w:rFonts w:ascii="Calibri" w:hAnsi="Calibri" w:eastAsia="Calibri" w:cs="Calibri" w:asciiTheme="minorAscii" w:hAnsiTheme="minorAscii" w:eastAsiaTheme="minorAscii" w:cstheme="minorAscii"/>
        </w:rPr>
        <w:t>een trying to collapse lead</w:t>
      </w:r>
      <w:r w:rsidRPr="331C3A71" w:rsidR="331C3A71">
        <w:rPr>
          <w:rFonts w:ascii="Calibri" w:hAnsi="Calibri" w:eastAsia="Calibri" w:cs="Calibri" w:asciiTheme="minorAscii" w:hAnsiTheme="minorAscii" w:eastAsiaTheme="minorAscii" w:cstheme="minorAscii"/>
        </w:rPr>
        <w:t>ership and build out teams</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 xml:space="preserve">Kelly Ratliff, as FOA’s Interim Lead reports </w:t>
      </w:r>
      <w:r w:rsidRPr="331C3A71" w:rsidR="331C3A71">
        <w:rPr>
          <w:rFonts w:ascii="Calibri" w:hAnsi="Calibri" w:eastAsia="Calibri" w:cs="Calibri" w:asciiTheme="minorAscii" w:hAnsiTheme="minorAscii" w:eastAsiaTheme="minorAscii" w:cstheme="minorAscii"/>
        </w:rPr>
        <w:t xml:space="preserve">to both </w:t>
      </w:r>
      <w:r w:rsidRPr="331C3A71" w:rsidR="331C3A71">
        <w:rPr>
          <w:rFonts w:ascii="Calibri" w:hAnsi="Calibri" w:eastAsia="Calibri" w:cs="Calibri" w:asciiTheme="minorAscii" w:hAnsiTheme="minorAscii" w:eastAsiaTheme="minorAscii" w:cstheme="minorAscii"/>
        </w:rPr>
        <w:t xml:space="preserve">the </w:t>
      </w:r>
      <w:r w:rsidRPr="331C3A71" w:rsidR="331C3A71">
        <w:rPr>
          <w:rFonts w:ascii="Calibri" w:hAnsi="Calibri" w:eastAsia="Calibri" w:cs="Calibri" w:asciiTheme="minorAscii" w:hAnsiTheme="minorAscii" w:eastAsiaTheme="minorAscii" w:cstheme="minorAscii"/>
        </w:rPr>
        <w:t>Chancellor and E</w:t>
      </w:r>
      <w:r w:rsidRPr="331C3A71" w:rsidR="331C3A71">
        <w:rPr>
          <w:rFonts w:ascii="Calibri" w:hAnsi="Calibri" w:eastAsia="Calibri" w:cs="Calibri" w:asciiTheme="minorAscii" w:hAnsiTheme="minorAscii" w:eastAsiaTheme="minorAscii" w:cstheme="minorAscii"/>
        </w:rPr>
        <w:t xml:space="preserve">xecutive </w:t>
      </w:r>
      <w:r w:rsidRPr="331C3A71" w:rsidR="331C3A71">
        <w:rPr>
          <w:rFonts w:ascii="Calibri" w:hAnsi="Calibri" w:eastAsia="Calibri" w:cs="Calibri" w:asciiTheme="minorAscii" w:hAnsiTheme="minorAscii" w:eastAsiaTheme="minorAscii" w:cstheme="minorAscii"/>
        </w:rPr>
        <w:t>V</w:t>
      </w:r>
      <w:r w:rsidRPr="331C3A71" w:rsidR="331C3A71">
        <w:rPr>
          <w:rFonts w:ascii="Calibri" w:hAnsi="Calibri" w:eastAsia="Calibri" w:cs="Calibri" w:asciiTheme="minorAscii" w:hAnsiTheme="minorAscii" w:eastAsiaTheme="minorAscii" w:cstheme="minorAscii"/>
        </w:rPr>
        <w:t xml:space="preserve">ice </w:t>
      </w:r>
      <w:r w:rsidRPr="331C3A71" w:rsidR="331C3A71">
        <w:rPr>
          <w:rFonts w:ascii="Calibri" w:hAnsi="Calibri" w:eastAsia="Calibri" w:cs="Calibri" w:asciiTheme="minorAscii" w:hAnsiTheme="minorAscii" w:eastAsiaTheme="minorAscii" w:cstheme="minorAscii"/>
        </w:rPr>
        <w:t>C</w:t>
      </w:r>
      <w:r w:rsidRPr="331C3A71" w:rsidR="331C3A71">
        <w:rPr>
          <w:rFonts w:ascii="Calibri" w:hAnsi="Calibri" w:eastAsia="Calibri" w:cs="Calibri" w:asciiTheme="minorAscii" w:hAnsiTheme="minorAscii" w:eastAsiaTheme="minorAscii" w:cstheme="minorAscii"/>
        </w:rPr>
        <w:t>hancellor</w:t>
      </w:r>
      <w:r w:rsidRPr="331C3A71" w:rsidR="331C3A71">
        <w:rPr>
          <w:rFonts w:ascii="Calibri" w:hAnsi="Calibri" w:eastAsia="Calibri" w:cs="Calibri" w:asciiTheme="minorAscii" w:hAnsiTheme="minorAscii" w:eastAsiaTheme="minorAscii" w:cstheme="minorAscii"/>
        </w:rPr>
        <w:t>.</w:t>
      </w:r>
      <w:r w:rsidRPr="331C3A71" w:rsidR="331C3A71">
        <w:rPr>
          <w:rFonts w:ascii="Calibri" w:hAnsi="Calibri" w:eastAsia="Calibri" w:cs="Calibri" w:asciiTheme="minorAscii" w:hAnsiTheme="minorAscii" w:eastAsiaTheme="minorAscii" w:cstheme="minorAscii"/>
        </w:rPr>
        <w:t xml:space="preserve"> </w:t>
      </w:r>
    </w:p>
    <w:p w:rsidR="005F51C8" w:rsidP="331C3A71" w:rsidRDefault="005A41E2" w14:paraId="33D7B791" w14:textId="77777777" w14:noSpellErr="1">
      <w:pPr>
        <w:pStyle w:val="ListParagraph"/>
        <w:numPr>
          <w:ilvl w:val="1"/>
          <w:numId w:val="23"/>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There has been a c</w:t>
      </w:r>
      <w:r w:rsidRPr="331C3A71" w:rsidR="331C3A71">
        <w:rPr>
          <w:rFonts w:ascii="Calibri" w:hAnsi="Calibri" w:eastAsia="Calibri" w:cs="Calibri" w:asciiTheme="minorAscii" w:hAnsiTheme="minorAscii" w:eastAsiaTheme="minorAscii" w:cstheme="minorAscii"/>
        </w:rPr>
        <w:t>lusteri</w:t>
      </w:r>
      <w:r w:rsidRPr="331C3A71" w:rsidR="331C3A71">
        <w:rPr>
          <w:rFonts w:ascii="Calibri" w:hAnsi="Calibri" w:eastAsia="Calibri" w:cs="Calibri" w:asciiTheme="minorAscii" w:hAnsiTheme="minorAscii" w:eastAsiaTheme="minorAscii" w:cstheme="minorAscii"/>
        </w:rPr>
        <w:t xml:space="preserve">ng of business units. </w:t>
      </w:r>
      <w:r w:rsidRPr="331C3A71" w:rsidR="331C3A71">
        <w:rPr>
          <w:rFonts w:ascii="Calibri" w:hAnsi="Calibri" w:eastAsia="Calibri" w:cs="Calibri" w:asciiTheme="minorAscii" w:hAnsiTheme="minorAscii" w:eastAsiaTheme="minorAscii" w:cstheme="minorAscii"/>
        </w:rPr>
        <w:t>There is a n</w:t>
      </w:r>
      <w:r w:rsidRPr="331C3A71" w:rsidR="331C3A71">
        <w:rPr>
          <w:rFonts w:ascii="Calibri" w:hAnsi="Calibri" w:eastAsia="Calibri" w:cs="Calibri" w:asciiTheme="minorAscii" w:hAnsiTheme="minorAscii" w:eastAsiaTheme="minorAscii" w:cstheme="minorAscii"/>
        </w:rPr>
        <w:t xml:space="preserve">ew campus architect coming by end of calendar year </w:t>
      </w:r>
      <w:r w:rsidRPr="331C3A71" w:rsidR="331C3A71">
        <w:rPr>
          <w:rFonts w:ascii="Calibri" w:hAnsi="Calibri" w:eastAsia="Calibri" w:cs="Calibri" w:asciiTheme="minorAscii" w:hAnsiTheme="minorAscii" w:eastAsiaTheme="minorAscii" w:cstheme="minorAscii"/>
        </w:rPr>
        <w:t xml:space="preserve">who will hopefully have a </w:t>
      </w:r>
      <w:r w:rsidRPr="331C3A71" w:rsidR="331C3A71">
        <w:rPr>
          <w:rFonts w:ascii="Calibri" w:hAnsi="Calibri" w:eastAsia="Calibri" w:cs="Calibri" w:asciiTheme="minorAscii" w:hAnsiTheme="minorAscii" w:eastAsiaTheme="minorAscii" w:cstheme="minorAscii"/>
        </w:rPr>
        <w:t>1-2 month</w:t>
      </w:r>
      <w:r w:rsidRPr="331C3A71" w:rsidR="331C3A71">
        <w:rPr>
          <w:rFonts w:ascii="Calibri" w:hAnsi="Calibri" w:eastAsia="Calibri" w:cs="Calibri" w:asciiTheme="minorAscii" w:hAnsiTheme="minorAscii" w:eastAsiaTheme="minorAscii" w:cstheme="minorAscii"/>
        </w:rPr>
        <w:t xml:space="preserve"> overlap with Clayton Halliday.</w:t>
      </w:r>
    </w:p>
    <w:p w:rsidRPr="00A6362B" w:rsidR="00A6362B" w:rsidP="00A6362B" w:rsidRDefault="00A6362B" w14:paraId="75A9F9A2" w14:textId="77777777">
      <w:pPr>
        <w:rPr>
          <w:rFonts w:asciiTheme="minorHAnsi" w:hAnsiTheme="minorHAnsi"/>
        </w:rPr>
      </w:pPr>
    </w:p>
    <w:p w:rsidR="00A6362B" w:rsidP="331C3A71" w:rsidRDefault="00A6362B" w14:paraId="14DAB264" w14:textId="77777777" w14:noSpellErr="1">
      <w:pPr>
        <w:pStyle w:val="ListParagraph"/>
        <w:numPr>
          <w:ilvl w:val="0"/>
          <w:numId w:val="23"/>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Changes within </w:t>
      </w:r>
      <w:r w:rsidRPr="331C3A71" w:rsidR="331C3A71">
        <w:rPr>
          <w:rFonts w:ascii="Calibri" w:hAnsi="Calibri" w:eastAsia="Calibri" w:cs="Calibri" w:asciiTheme="minorAscii" w:hAnsiTheme="minorAscii" w:eastAsiaTheme="minorAscii" w:cstheme="minorAscii"/>
        </w:rPr>
        <w:t>H</w:t>
      </w:r>
      <w:r w:rsidRPr="331C3A71" w:rsidR="331C3A71">
        <w:rPr>
          <w:rFonts w:ascii="Calibri" w:hAnsi="Calibri" w:eastAsia="Calibri" w:cs="Calibri" w:asciiTheme="minorAscii" w:hAnsiTheme="minorAscii" w:eastAsiaTheme="minorAscii" w:cstheme="minorAscii"/>
        </w:rPr>
        <w:t>uman Resources:</w:t>
      </w:r>
      <w:r w:rsidRPr="331C3A71" w:rsidR="331C3A71">
        <w:rPr>
          <w:rFonts w:ascii="Calibri" w:hAnsi="Calibri" w:eastAsia="Calibri" w:cs="Calibri" w:asciiTheme="minorAscii" w:hAnsiTheme="minorAscii" w:eastAsiaTheme="minorAscii" w:cstheme="minorAscii"/>
        </w:rPr>
        <w:t xml:space="preserve"> </w:t>
      </w:r>
    </w:p>
    <w:p w:rsidR="00A6362B" w:rsidP="331C3A71" w:rsidRDefault="00CA2A69" w14:paraId="24FA6798" w14:textId="77777777" w14:noSpellErr="1">
      <w:pPr>
        <w:pStyle w:val="ListParagraph"/>
        <w:numPr>
          <w:ilvl w:val="1"/>
          <w:numId w:val="23"/>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Several years ago we combined </w:t>
      </w:r>
      <w:r w:rsidRPr="331C3A71" w:rsidR="331C3A71">
        <w:rPr>
          <w:rFonts w:ascii="Calibri" w:hAnsi="Calibri" w:eastAsia="Calibri" w:cs="Calibri" w:asciiTheme="minorAscii" w:hAnsiTheme="minorAscii" w:eastAsiaTheme="minorAscii" w:cstheme="minorAscii"/>
        </w:rPr>
        <w:t xml:space="preserve">human resources for the UCDHS and the </w:t>
      </w:r>
      <w:r w:rsidRPr="331C3A71" w:rsidR="331C3A71">
        <w:rPr>
          <w:rFonts w:ascii="Calibri" w:hAnsi="Calibri" w:eastAsia="Calibri" w:cs="Calibri" w:asciiTheme="minorAscii" w:hAnsiTheme="minorAscii" w:eastAsiaTheme="minorAscii" w:cstheme="minorAscii"/>
        </w:rPr>
        <w:t>UCD campus</w:t>
      </w:r>
      <w:r w:rsidRPr="331C3A71" w:rsidR="331C3A71">
        <w:rPr>
          <w:rFonts w:ascii="Calibri" w:hAnsi="Calibri" w:eastAsia="Calibri" w:cs="Calibri" w:asciiTheme="minorAscii" w:hAnsiTheme="minorAscii" w:eastAsiaTheme="minorAscii" w:cstheme="minorAscii"/>
        </w:rPr>
        <w:t xml:space="preserve"> into a single unit</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 xml:space="preserve">Two large system-wide initiatives underway are </w:t>
      </w:r>
      <w:r w:rsidRPr="331C3A71" w:rsidR="331C3A71">
        <w:rPr>
          <w:rFonts w:ascii="Calibri" w:hAnsi="Calibri" w:eastAsia="Calibri" w:cs="Calibri" w:asciiTheme="minorAscii" w:hAnsiTheme="minorAscii" w:eastAsiaTheme="minorAscii" w:cstheme="minorAscii"/>
        </w:rPr>
        <w:t>Career</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 xml:space="preserve">Tracks </w:t>
      </w:r>
      <w:r w:rsidRPr="331C3A71" w:rsidR="331C3A71">
        <w:rPr>
          <w:rFonts w:ascii="Calibri" w:hAnsi="Calibri" w:eastAsia="Calibri" w:cs="Calibri" w:asciiTheme="minorAscii" w:hAnsiTheme="minorAscii" w:eastAsiaTheme="minorAscii" w:cstheme="minorAscii"/>
        </w:rPr>
        <w:t xml:space="preserve">and UC Path. </w:t>
      </w:r>
    </w:p>
    <w:p w:rsidR="00A6362B" w:rsidP="331C3A71" w:rsidRDefault="00A6362B" w14:paraId="3564EDB6" w14:textId="77777777" w14:noSpellErr="1">
      <w:pPr>
        <w:pStyle w:val="ListParagraph"/>
        <w:numPr>
          <w:ilvl w:val="1"/>
          <w:numId w:val="23"/>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For Career Tracks, we are continuing to push</w:t>
      </w:r>
      <w:r w:rsidRPr="331C3A71" w:rsidR="331C3A71">
        <w:rPr>
          <w:rFonts w:ascii="Calibri" w:hAnsi="Calibri" w:eastAsia="Calibri" w:cs="Calibri" w:asciiTheme="minorAscii" w:hAnsiTheme="minorAscii" w:eastAsiaTheme="minorAscii" w:cstheme="minorAscii"/>
        </w:rPr>
        <w:t xml:space="preserve"> ourselves forward to implement</w:t>
      </w:r>
      <w:r w:rsidRPr="331C3A71" w:rsidR="331C3A71">
        <w:rPr>
          <w:rFonts w:ascii="Calibri" w:hAnsi="Calibri" w:eastAsia="Calibri" w:cs="Calibri" w:asciiTheme="minorAscii" w:hAnsiTheme="minorAscii" w:eastAsiaTheme="minorAscii" w:cstheme="minorAscii"/>
        </w:rPr>
        <w:t xml:space="preserve"> this fully. UC Davis will be receiving </w:t>
      </w:r>
      <w:r w:rsidRPr="331C3A71" w:rsidR="331C3A71">
        <w:rPr>
          <w:rFonts w:ascii="Calibri" w:hAnsi="Calibri" w:eastAsia="Calibri" w:cs="Calibri" w:asciiTheme="minorAscii" w:hAnsiTheme="minorAscii" w:eastAsiaTheme="minorAscii" w:cstheme="minorAscii"/>
        </w:rPr>
        <w:t>resources from UCOP</w:t>
      </w:r>
      <w:r w:rsidRPr="331C3A71" w:rsidR="331C3A71">
        <w:rPr>
          <w:rFonts w:ascii="Calibri" w:hAnsi="Calibri" w:eastAsia="Calibri" w:cs="Calibri" w:asciiTheme="minorAscii" w:hAnsiTheme="minorAscii" w:eastAsiaTheme="minorAscii" w:cstheme="minorAscii"/>
        </w:rPr>
        <w:t xml:space="preserve"> to help with this initiative. It is recognized that there is a lot of w</w:t>
      </w:r>
      <w:r w:rsidRPr="331C3A71" w:rsidR="331C3A71">
        <w:rPr>
          <w:rFonts w:ascii="Calibri" w:hAnsi="Calibri" w:eastAsia="Calibri" w:cs="Calibri" w:asciiTheme="minorAscii" w:hAnsiTheme="minorAscii" w:eastAsiaTheme="minorAscii" w:cstheme="minorAscii"/>
        </w:rPr>
        <w:t>ork and change involved</w:t>
      </w:r>
      <w:r w:rsidRPr="331C3A71" w:rsidR="331C3A71">
        <w:rPr>
          <w:rFonts w:ascii="Calibri" w:hAnsi="Calibri" w:eastAsia="Calibri" w:cs="Calibri" w:asciiTheme="minorAscii" w:hAnsiTheme="minorAscii" w:eastAsiaTheme="minorAscii" w:cstheme="minorAscii"/>
        </w:rPr>
        <w:t xml:space="preserve"> with Career Tracks</w:t>
      </w:r>
      <w:r w:rsidRPr="331C3A71" w:rsidR="331C3A71">
        <w:rPr>
          <w:rFonts w:ascii="Calibri" w:hAnsi="Calibri" w:eastAsia="Calibri" w:cs="Calibri" w:asciiTheme="minorAscii" w:hAnsiTheme="minorAscii" w:eastAsiaTheme="minorAscii" w:cstheme="minorAscii"/>
        </w:rPr>
        <w:t xml:space="preserve">. </w:t>
      </w:r>
    </w:p>
    <w:p w:rsidR="00A6362B" w:rsidP="331C3A71" w:rsidRDefault="00A6362B" w14:paraId="7C00417F" w14:textId="77777777" w14:noSpellErr="1">
      <w:pPr>
        <w:pStyle w:val="ListParagraph"/>
        <w:numPr>
          <w:ilvl w:val="1"/>
          <w:numId w:val="23"/>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For UC Path, the campus is trying to </w:t>
      </w:r>
      <w:r w:rsidRPr="331C3A71" w:rsidR="331C3A71">
        <w:rPr>
          <w:rFonts w:ascii="Calibri" w:hAnsi="Calibri" w:eastAsia="Calibri" w:cs="Calibri" w:asciiTheme="minorAscii" w:hAnsiTheme="minorAscii" w:eastAsiaTheme="minorAscii" w:cstheme="minorAscii"/>
        </w:rPr>
        <w:t xml:space="preserve">standardize </w:t>
      </w:r>
      <w:r w:rsidRPr="331C3A71" w:rsidR="331C3A71">
        <w:rPr>
          <w:rFonts w:ascii="Calibri" w:hAnsi="Calibri" w:eastAsia="Calibri" w:cs="Calibri" w:asciiTheme="minorAscii" w:hAnsiTheme="minorAscii" w:eastAsiaTheme="minorAscii" w:cstheme="minorAscii"/>
        </w:rPr>
        <w:t xml:space="preserve">processes </w:t>
      </w:r>
      <w:r w:rsidRPr="331C3A71" w:rsidR="331C3A71">
        <w:rPr>
          <w:rFonts w:ascii="Calibri" w:hAnsi="Calibri" w:eastAsia="Calibri" w:cs="Calibri" w:asciiTheme="minorAscii" w:hAnsiTheme="minorAscii" w:eastAsiaTheme="minorAscii" w:cstheme="minorAscii"/>
        </w:rPr>
        <w:t>in advance o</w:t>
      </w:r>
      <w:r w:rsidRPr="331C3A71" w:rsidR="331C3A71">
        <w:rPr>
          <w:rFonts w:ascii="Calibri" w:hAnsi="Calibri" w:eastAsia="Calibri" w:cs="Calibri" w:asciiTheme="minorAscii" w:hAnsiTheme="minorAscii" w:eastAsiaTheme="minorAscii" w:cstheme="minorAscii"/>
        </w:rPr>
        <w:t xml:space="preserve">f </w:t>
      </w:r>
      <w:r w:rsidRPr="331C3A71" w:rsidR="331C3A71">
        <w:rPr>
          <w:rFonts w:ascii="Calibri" w:hAnsi="Calibri" w:eastAsia="Calibri" w:cs="Calibri" w:asciiTheme="minorAscii" w:hAnsiTheme="minorAscii" w:eastAsiaTheme="minorAscii" w:cstheme="minorAscii"/>
        </w:rPr>
        <w:t>UC Davis’s implementation</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 xml:space="preserve">The more we can standardize, the better prepared we will be to move to UC Path. </w:t>
      </w:r>
    </w:p>
    <w:p w:rsidR="00A33E82" w:rsidP="331C3A71" w:rsidRDefault="00A6362B" w14:paraId="30DD91EF" w14:textId="77777777" w14:noSpellErr="1">
      <w:pPr>
        <w:pStyle w:val="ListParagraph"/>
        <w:numPr>
          <w:ilvl w:val="1"/>
          <w:numId w:val="23"/>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Also within Human Resources, the teams are r</w:t>
      </w:r>
      <w:r w:rsidRPr="331C3A71" w:rsidR="331C3A71">
        <w:rPr>
          <w:rFonts w:ascii="Calibri" w:hAnsi="Calibri" w:eastAsia="Calibri" w:cs="Calibri" w:asciiTheme="minorAscii" w:hAnsiTheme="minorAscii" w:eastAsiaTheme="minorAscii" w:cstheme="minorAscii"/>
        </w:rPr>
        <w:t xml:space="preserve">eviewing </w:t>
      </w:r>
      <w:r w:rsidRPr="331C3A71" w:rsidR="331C3A71">
        <w:rPr>
          <w:rFonts w:ascii="Calibri" w:hAnsi="Calibri" w:eastAsia="Calibri" w:cs="Calibri" w:asciiTheme="minorAscii" w:hAnsiTheme="minorAscii" w:eastAsiaTheme="minorAscii" w:cstheme="minorAscii"/>
        </w:rPr>
        <w:t xml:space="preserve">their </w:t>
      </w:r>
      <w:r w:rsidRPr="331C3A71" w:rsidR="331C3A71">
        <w:rPr>
          <w:rFonts w:ascii="Calibri" w:hAnsi="Calibri" w:eastAsia="Calibri" w:cs="Calibri" w:asciiTheme="minorAscii" w:hAnsiTheme="minorAscii" w:eastAsiaTheme="minorAscii" w:cstheme="minorAscii"/>
        </w:rPr>
        <w:t xml:space="preserve">processes and </w:t>
      </w:r>
      <w:r w:rsidRPr="331C3A71" w:rsidR="331C3A71">
        <w:rPr>
          <w:rFonts w:ascii="Calibri" w:hAnsi="Calibri" w:eastAsia="Calibri" w:cs="Calibri" w:asciiTheme="minorAscii" w:hAnsiTheme="minorAscii" w:eastAsiaTheme="minorAscii" w:cstheme="minorAscii"/>
        </w:rPr>
        <w:t>what approvals are needed of those processes with goals to increase speed and reduce the number of approvals needed if appropriate.</w:t>
      </w:r>
      <w:r w:rsidRPr="331C3A71" w:rsidR="331C3A71">
        <w:rPr>
          <w:rFonts w:ascii="Calibri" w:hAnsi="Calibri" w:eastAsia="Calibri" w:cs="Calibri" w:asciiTheme="minorAscii" w:hAnsiTheme="minorAscii" w:eastAsiaTheme="minorAscii" w:cstheme="minorAscii"/>
        </w:rPr>
        <w:t xml:space="preserve">  Classifications will go through the Shared Services Center.</w:t>
      </w:r>
    </w:p>
    <w:p w:rsidRPr="00A6362B" w:rsidR="005F51C8" w:rsidP="331C3A71" w:rsidRDefault="00A6362B" w14:paraId="3F344DC6" w14:textId="77777777">
      <w:pPr>
        <w:pStyle w:val="ListParagraph"/>
        <w:numPr>
          <w:ilvl w:val="1"/>
          <w:numId w:val="23"/>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i w:val="1"/>
          <w:iCs w:val="1"/>
          <w:u w:val="single"/>
        </w:rPr>
        <w:t>ADMAN member comment:</w:t>
      </w:r>
      <w:r w:rsidRPr="331C3A71" w:rsidR="331C3A71">
        <w:rPr>
          <w:rFonts w:ascii="Calibri" w:hAnsi="Calibri" w:eastAsia="Calibri" w:cs="Calibri" w:asciiTheme="minorAscii" w:hAnsiTheme="minorAscii" w:eastAsiaTheme="minorAscii" w:cstheme="minorAscii"/>
        </w:rPr>
        <w:t xml:space="preserve"> departments are continuing to experience problems with </w:t>
      </w:r>
      <w:r w:rsidRPr="331C3A71" w:rsidR="331C3A71">
        <w:rPr>
          <w:rFonts w:ascii="Calibri" w:hAnsi="Calibri" w:eastAsia="Calibri" w:cs="Calibri" w:asciiTheme="minorAscii" w:hAnsiTheme="minorAscii" w:eastAsiaTheme="minorAscii" w:cstheme="minorAscii"/>
        </w:rPr>
        <w:t xml:space="preserve">responsiveness to emails and phone calls is lacking. </w:t>
      </w:r>
      <w:r w:rsidRPr="331C3A71" w:rsidR="331C3A71">
        <w:rPr>
          <w:rFonts w:ascii="Calibri" w:hAnsi="Calibri" w:eastAsia="Calibri" w:cs="Calibri" w:asciiTheme="minorAscii" w:hAnsiTheme="minorAscii" w:eastAsiaTheme="minorAscii" w:cstheme="minorAscii"/>
          <w:i w:val="1"/>
          <w:iCs w:val="1"/>
          <w:u w:val="single"/>
        </w:rPr>
        <w:t>Response:</w:t>
      </w:r>
      <w:r w:rsidRPr="331C3A71" w:rsidR="331C3A71">
        <w:rPr>
          <w:rFonts w:ascii="Calibri" w:hAnsi="Calibri" w:eastAsia="Calibri" w:cs="Calibri" w:asciiTheme="minorAscii" w:hAnsiTheme="minorAscii" w:eastAsiaTheme="minorAscii" w:cstheme="minorAscii"/>
        </w:rPr>
        <w:t xml:space="preserve"> It is clear there is a n</w:t>
      </w:r>
      <w:r w:rsidRPr="331C3A71" w:rsidR="331C3A71">
        <w:rPr>
          <w:rFonts w:ascii="Calibri" w:hAnsi="Calibri" w:eastAsia="Calibri" w:cs="Calibri" w:asciiTheme="minorAscii" w:hAnsiTheme="minorAscii" w:eastAsiaTheme="minorAscii" w:cstheme="minorAscii"/>
        </w:rPr>
        <w:t xml:space="preserve">eed to move away from emails and move toward </w:t>
      </w:r>
      <w:r w:rsidRPr="331C3A71" w:rsidR="331C3A71">
        <w:rPr>
          <w:rFonts w:ascii="Calibri" w:hAnsi="Calibri" w:eastAsia="Calibri" w:cs="Calibri" w:asciiTheme="minorAscii" w:hAnsiTheme="minorAscii" w:eastAsiaTheme="minorAscii" w:cstheme="minorAscii"/>
        </w:rPr>
        <w:t xml:space="preserve">using </w:t>
      </w:r>
      <w:proofErr w:type="spellStart"/>
      <w:r w:rsidRPr="331C3A71" w:rsidR="331C3A71">
        <w:rPr>
          <w:rFonts w:ascii="Calibri" w:hAnsi="Calibri" w:eastAsia="Calibri" w:cs="Calibri" w:asciiTheme="minorAscii" w:hAnsiTheme="minorAscii" w:eastAsiaTheme="minorAscii" w:cstheme="minorAscii"/>
        </w:rPr>
        <w:t>AggieService</w:t>
      </w:r>
      <w:proofErr w:type="spellEnd"/>
      <w:r w:rsidRPr="331C3A71" w:rsidR="331C3A71">
        <w:rPr>
          <w:rFonts w:ascii="Calibri" w:hAnsi="Calibri" w:eastAsia="Calibri" w:cs="Calibri" w:asciiTheme="minorAscii" w:hAnsiTheme="minorAscii" w:eastAsiaTheme="minorAscii" w:cstheme="minorAscii"/>
        </w:rPr>
        <w:t xml:space="preserve"> with </w:t>
      </w:r>
      <w:r w:rsidRPr="331C3A71" w:rsidR="331C3A71">
        <w:rPr>
          <w:rFonts w:ascii="Calibri" w:hAnsi="Calibri" w:eastAsia="Calibri" w:cs="Calibri" w:asciiTheme="minorAscii" w:hAnsiTheme="minorAscii" w:eastAsiaTheme="minorAscii" w:cstheme="minorAscii"/>
        </w:rPr>
        <w:t>service level expectations</w:t>
      </w:r>
      <w:r w:rsidRPr="331C3A71" w:rsidR="331C3A71">
        <w:rPr>
          <w:rFonts w:ascii="Calibri" w:hAnsi="Calibri" w:eastAsia="Calibri" w:cs="Calibri" w:asciiTheme="minorAscii" w:hAnsiTheme="minorAscii" w:eastAsiaTheme="minorAscii" w:cstheme="minorAscii"/>
        </w:rPr>
        <w:t>. A</w:t>
      </w:r>
      <w:r w:rsidRPr="331C3A71" w:rsidR="331C3A71">
        <w:rPr>
          <w:rFonts w:ascii="Calibri" w:hAnsi="Calibri" w:eastAsia="Calibri" w:cs="Calibri" w:asciiTheme="minorAscii" w:hAnsiTheme="minorAscii" w:eastAsiaTheme="minorAscii" w:cstheme="minorAscii"/>
        </w:rPr>
        <w:t xml:space="preserve"> tool like </w:t>
      </w:r>
      <w:proofErr w:type="spellStart"/>
      <w:r w:rsidRPr="331C3A71" w:rsidR="331C3A71">
        <w:rPr>
          <w:rFonts w:ascii="Calibri" w:hAnsi="Calibri" w:eastAsia="Calibri" w:cs="Calibri" w:asciiTheme="minorAscii" w:hAnsiTheme="minorAscii" w:eastAsiaTheme="minorAscii" w:cstheme="minorAscii"/>
        </w:rPr>
        <w:t>AggieService</w:t>
      </w:r>
      <w:proofErr w:type="spellEnd"/>
      <w:r w:rsidRPr="331C3A71" w:rsidR="331C3A71">
        <w:rPr>
          <w:rFonts w:ascii="Calibri" w:hAnsi="Calibri" w:eastAsia="Calibri" w:cs="Calibri" w:asciiTheme="minorAscii" w:hAnsiTheme="minorAscii" w:eastAsiaTheme="minorAscii" w:cstheme="minorAscii"/>
        </w:rPr>
        <w:t xml:space="preserve"> w</w:t>
      </w:r>
      <w:r w:rsidRPr="331C3A71" w:rsidR="331C3A71">
        <w:rPr>
          <w:rFonts w:ascii="Calibri" w:hAnsi="Calibri" w:eastAsia="Calibri" w:cs="Calibri" w:asciiTheme="minorAscii" w:hAnsiTheme="minorAscii" w:eastAsiaTheme="minorAscii" w:cstheme="minorAscii"/>
        </w:rPr>
        <w:t>ill allow for more measurement of turn around and response times.</w:t>
      </w:r>
      <w:r w:rsidRPr="331C3A71" w:rsidR="331C3A71">
        <w:rPr>
          <w:rFonts w:ascii="Calibri" w:hAnsi="Calibri" w:eastAsia="Calibri" w:cs="Calibri" w:asciiTheme="minorAscii" w:hAnsiTheme="minorAscii" w:eastAsiaTheme="minorAscii" w:cstheme="minorAscii"/>
        </w:rPr>
        <w:t xml:space="preserve">  Once they have data through </w:t>
      </w:r>
      <w:proofErr w:type="spellStart"/>
      <w:r w:rsidRPr="331C3A71" w:rsidR="331C3A71">
        <w:rPr>
          <w:rFonts w:ascii="Calibri" w:hAnsi="Calibri" w:eastAsia="Calibri" w:cs="Calibri" w:asciiTheme="minorAscii" w:hAnsiTheme="minorAscii" w:eastAsiaTheme="minorAscii" w:cstheme="minorAscii"/>
        </w:rPr>
        <w:t>AggieService</w:t>
      </w:r>
      <w:proofErr w:type="spellEnd"/>
      <w:r w:rsidRPr="331C3A71" w:rsidR="331C3A71">
        <w:rPr>
          <w:rFonts w:ascii="Calibri" w:hAnsi="Calibri" w:eastAsia="Calibri" w:cs="Calibri" w:asciiTheme="minorAscii" w:hAnsiTheme="minorAscii" w:eastAsiaTheme="minorAscii" w:cstheme="minorAscii"/>
        </w:rPr>
        <w:t>, they will begin to have SLA’s that define and manage expectations.  It is difficult to get data when everything is done through email.</w:t>
      </w:r>
    </w:p>
    <w:p w:rsidRPr="005A41E2" w:rsidR="005F51C8" w:rsidP="005A41E2" w:rsidRDefault="005F51C8" w14:paraId="54987780" w14:textId="77777777">
      <w:pPr>
        <w:rPr>
          <w:rFonts w:asciiTheme="minorHAnsi" w:hAnsiTheme="minorHAnsi"/>
        </w:rPr>
      </w:pPr>
    </w:p>
    <w:p w:rsidRPr="005A41E2" w:rsidR="00575A39" w:rsidP="331C3A71" w:rsidRDefault="00D70925" w14:paraId="782D49C8" w14:textId="77777777" w14:noSpellErr="1">
      <w:pPr>
        <w:pStyle w:val="ListParagraph"/>
        <w:numPr>
          <w:ilvl w:val="0"/>
          <w:numId w:val="23"/>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Reviewed the content of the Draft </w:t>
      </w:r>
      <w:r w:rsidRPr="331C3A71" w:rsidR="331C3A71">
        <w:rPr>
          <w:rFonts w:ascii="Calibri" w:hAnsi="Calibri" w:eastAsia="Calibri" w:cs="Calibri" w:asciiTheme="minorAscii" w:hAnsiTheme="minorAscii" w:eastAsiaTheme="minorAscii" w:cstheme="minorAscii"/>
        </w:rPr>
        <w:t>Budget</w:t>
      </w:r>
      <w:r w:rsidRPr="331C3A71" w:rsidR="331C3A71">
        <w:rPr>
          <w:rFonts w:ascii="Calibri" w:hAnsi="Calibri" w:eastAsia="Calibri" w:cs="Calibri" w:asciiTheme="minorAscii" w:hAnsiTheme="minorAscii" w:eastAsiaTheme="minorAscii" w:cstheme="minorAscii"/>
        </w:rPr>
        <w:t xml:space="preserve"> letter</w:t>
      </w:r>
      <w:r w:rsidRPr="331C3A71" w:rsidR="331C3A71">
        <w:rPr>
          <w:rFonts w:ascii="Calibri" w:hAnsi="Calibri" w:eastAsia="Calibri" w:cs="Calibri" w:asciiTheme="minorAscii" w:hAnsiTheme="minorAscii" w:eastAsiaTheme="minorAscii" w:cstheme="minorAscii"/>
        </w:rPr>
        <w:t xml:space="preserve">: </w:t>
      </w:r>
      <w:hyperlink r:id="R1b8a06c4d466457b">
        <w:r w:rsidRPr="331C3A71" w:rsidR="331C3A71">
          <w:rPr>
            <w:rStyle w:val="Hyperlink"/>
            <w:rFonts w:ascii="Calibri" w:hAnsi="Calibri" w:eastAsia="Calibri" w:cs="Calibri" w:asciiTheme="minorAscii" w:hAnsiTheme="minorAscii" w:eastAsiaTheme="minorAscii" w:cstheme="minorAscii"/>
          </w:rPr>
          <w:t>http://budget.ucdavis.edu/budget-planning/documents/2017-18/DRAFT_2017-18_Budget_Framework_Letter.pdf</w:t>
        </w:r>
      </w:hyperlink>
      <w:r w:rsidRPr="331C3A71" w:rsidR="331C3A71">
        <w:rPr>
          <w:rFonts w:ascii="Calibri" w:hAnsi="Calibri" w:eastAsia="Calibri" w:cs="Calibri" w:asciiTheme="minorAscii" w:hAnsiTheme="minorAscii" w:eastAsiaTheme="minorAscii" w:cstheme="minorAscii"/>
        </w:rPr>
        <w:t xml:space="preserve"> </w:t>
      </w:r>
    </w:p>
    <w:p w:rsidRPr="005A41E2" w:rsidR="00992D74" w:rsidP="331C3A71" w:rsidRDefault="00D70925" w14:paraId="7C746727" w14:textId="77777777" w14:noSpellErr="1">
      <w:pPr>
        <w:pStyle w:val="ListParagraph"/>
        <w:numPr>
          <w:ilvl w:val="1"/>
          <w:numId w:val="23"/>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For many years, UC Davis</w:t>
      </w:r>
      <w:r w:rsidRPr="331C3A71" w:rsidR="331C3A71">
        <w:rPr>
          <w:rFonts w:ascii="Calibri" w:hAnsi="Calibri" w:eastAsia="Calibri" w:cs="Calibri" w:asciiTheme="minorAscii" w:hAnsiTheme="minorAscii" w:eastAsiaTheme="minorAscii" w:cstheme="minorAscii"/>
        </w:rPr>
        <w:t xml:space="preserve"> ha</w:t>
      </w:r>
      <w:r w:rsidRPr="331C3A71" w:rsidR="331C3A71">
        <w:rPr>
          <w:rFonts w:ascii="Calibri" w:hAnsi="Calibri" w:eastAsia="Calibri" w:cs="Calibri" w:asciiTheme="minorAscii" w:hAnsiTheme="minorAscii" w:eastAsiaTheme="minorAscii" w:cstheme="minorAscii"/>
        </w:rPr>
        <w:t>s</w:t>
      </w:r>
      <w:r w:rsidRPr="331C3A71" w:rsidR="331C3A71">
        <w:rPr>
          <w:rFonts w:ascii="Calibri" w:hAnsi="Calibri" w:eastAsia="Calibri" w:cs="Calibri" w:asciiTheme="minorAscii" w:hAnsiTheme="minorAscii" w:eastAsiaTheme="minorAscii" w:cstheme="minorAscii"/>
        </w:rPr>
        <w:t xml:space="preserve"> had a structural deficit for base core funds (19900 and ICR). </w:t>
      </w:r>
      <w:r w:rsidRPr="331C3A71" w:rsidR="331C3A71">
        <w:rPr>
          <w:rFonts w:ascii="Calibri" w:hAnsi="Calibri" w:eastAsia="Calibri" w:cs="Calibri" w:asciiTheme="minorAscii" w:hAnsiTheme="minorAscii" w:eastAsiaTheme="minorAscii" w:cstheme="minorAscii"/>
        </w:rPr>
        <w:t xml:space="preserve">Between </w:t>
      </w:r>
      <w:r w:rsidRPr="331C3A71" w:rsidR="331C3A71">
        <w:rPr>
          <w:rFonts w:ascii="Calibri" w:hAnsi="Calibri" w:eastAsia="Calibri" w:cs="Calibri" w:asciiTheme="minorAscii" w:hAnsiTheme="minorAscii" w:eastAsiaTheme="minorAscii" w:cstheme="minorAscii"/>
        </w:rPr>
        <w:t>2008-2012</w:t>
      </w:r>
      <w:r w:rsidRPr="331C3A71" w:rsidR="331C3A71">
        <w:rPr>
          <w:rFonts w:ascii="Calibri" w:hAnsi="Calibri" w:eastAsia="Calibri" w:cs="Calibri" w:asciiTheme="minorAscii" w:hAnsiTheme="minorAscii" w:eastAsiaTheme="minorAscii" w:cstheme="minorAscii"/>
        </w:rPr>
        <w:t>,</w:t>
      </w:r>
      <w:r w:rsidRPr="331C3A71" w:rsidR="331C3A71">
        <w:rPr>
          <w:rFonts w:ascii="Calibri" w:hAnsi="Calibri" w:eastAsia="Calibri" w:cs="Calibri" w:asciiTheme="minorAscii" w:hAnsiTheme="minorAscii" w:eastAsiaTheme="minorAscii" w:cstheme="minorAscii"/>
        </w:rPr>
        <w:t xml:space="preserve"> we lost 40% of those funds. Even in 2011-2012 there were faculty reduction targets that would take 3 years to </w:t>
      </w:r>
      <w:r w:rsidRPr="331C3A71" w:rsidR="331C3A71">
        <w:rPr>
          <w:rFonts w:ascii="Calibri" w:hAnsi="Calibri" w:eastAsia="Calibri" w:cs="Calibri" w:asciiTheme="minorAscii" w:hAnsiTheme="minorAscii" w:eastAsiaTheme="minorAscii" w:cstheme="minorAscii"/>
        </w:rPr>
        <w:t>achieve</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In recent years, campus leadership made the d</w:t>
      </w:r>
      <w:r w:rsidRPr="331C3A71" w:rsidR="331C3A71">
        <w:rPr>
          <w:rFonts w:ascii="Calibri" w:hAnsi="Calibri" w:eastAsia="Calibri" w:cs="Calibri" w:asciiTheme="minorAscii" w:hAnsiTheme="minorAscii" w:eastAsiaTheme="minorAscii" w:cstheme="minorAscii"/>
        </w:rPr>
        <w:t xml:space="preserve">ecision not </w:t>
      </w:r>
      <w:r w:rsidRPr="331C3A71" w:rsidR="331C3A71">
        <w:rPr>
          <w:rFonts w:ascii="Calibri" w:hAnsi="Calibri" w:eastAsia="Calibri" w:cs="Calibri" w:asciiTheme="minorAscii" w:hAnsiTheme="minorAscii" w:eastAsiaTheme="minorAscii" w:cstheme="minorAscii"/>
        </w:rPr>
        <w:t xml:space="preserve">to </w:t>
      </w:r>
      <w:r w:rsidRPr="331C3A71" w:rsidR="331C3A71">
        <w:rPr>
          <w:rFonts w:ascii="Calibri" w:hAnsi="Calibri" w:eastAsia="Calibri" w:cs="Calibri" w:asciiTheme="minorAscii" w:hAnsiTheme="minorAscii" w:eastAsiaTheme="minorAscii" w:cstheme="minorAscii"/>
        </w:rPr>
        <w:t>issue more cuts with a multi</w:t>
      </w:r>
      <w:r w:rsidRPr="331C3A71" w:rsidR="331C3A71">
        <w:rPr>
          <w:rFonts w:ascii="Calibri" w:hAnsi="Calibri" w:eastAsia="Calibri" w:cs="Calibri" w:asciiTheme="minorAscii" w:hAnsiTheme="minorAscii" w:eastAsiaTheme="minorAscii" w:cstheme="minorAscii"/>
        </w:rPr>
        <w:t>-year plan to get rid of the $29</w:t>
      </w:r>
      <w:r w:rsidRPr="331C3A71" w:rsidR="331C3A71">
        <w:rPr>
          <w:rFonts w:ascii="Calibri" w:hAnsi="Calibri" w:eastAsia="Calibri" w:cs="Calibri" w:asciiTheme="minorAscii" w:hAnsiTheme="minorAscii" w:eastAsiaTheme="minorAscii" w:cstheme="minorAscii"/>
        </w:rPr>
        <w:t xml:space="preserve">M budget deficit. </w:t>
      </w:r>
      <w:r w:rsidRPr="331C3A71" w:rsidR="331C3A71">
        <w:rPr>
          <w:rFonts w:ascii="Calibri" w:hAnsi="Calibri" w:eastAsia="Calibri" w:cs="Calibri" w:asciiTheme="minorAscii" w:hAnsiTheme="minorAscii" w:eastAsiaTheme="minorAscii" w:cstheme="minorAscii"/>
        </w:rPr>
        <w:t>Anticipated t</w:t>
      </w:r>
      <w:r w:rsidRPr="331C3A71" w:rsidR="331C3A71">
        <w:rPr>
          <w:rFonts w:ascii="Calibri" w:hAnsi="Calibri" w:eastAsia="Calibri" w:cs="Calibri" w:asciiTheme="minorAscii" w:hAnsiTheme="minorAscii" w:eastAsiaTheme="minorAscii" w:cstheme="minorAscii"/>
        </w:rPr>
        <w:t>uition increases did</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n</w:t>
      </w:r>
      <w:r w:rsidRPr="331C3A71" w:rsidR="331C3A71">
        <w:rPr>
          <w:rFonts w:ascii="Calibri" w:hAnsi="Calibri" w:eastAsia="Calibri" w:cs="Calibri" w:asciiTheme="minorAscii" w:hAnsiTheme="minorAscii" w:eastAsiaTheme="minorAscii" w:cstheme="minorAscii"/>
        </w:rPr>
        <w:t>o</w:t>
      </w:r>
      <w:r w:rsidRPr="331C3A71" w:rsidR="331C3A71">
        <w:rPr>
          <w:rFonts w:ascii="Calibri" w:hAnsi="Calibri" w:eastAsia="Calibri" w:cs="Calibri" w:asciiTheme="minorAscii" w:hAnsiTheme="minorAscii" w:eastAsiaTheme="minorAscii" w:cstheme="minorAscii"/>
        </w:rPr>
        <w:t>t happen as soon as we needed</w:t>
      </w:r>
      <w:r w:rsidRPr="331C3A71" w:rsidR="331C3A71">
        <w:rPr>
          <w:rFonts w:ascii="Calibri" w:hAnsi="Calibri" w:eastAsia="Calibri" w:cs="Calibri" w:asciiTheme="minorAscii" w:hAnsiTheme="minorAscii" w:eastAsiaTheme="minorAscii" w:cstheme="minorAscii"/>
        </w:rPr>
        <w:t>/predicted</w:t>
      </w:r>
      <w:r w:rsidRPr="331C3A71" w:rsidR="331C3A71">
        <w:rPr>
          <w:rFonts w:ascii="Calibri" w:hAnsi="Calibri" w:eastAsia="Calibri" w:cs="Calibri" w:asciiTheme="minorAscii" w:hAnsiTheme="minorAscii" w:eastAsiaTheme="minorAscii" w:cstheme="minorAscii"/>
        </w:rPr>
        <w:t xml:space="preserve"> and </w:t>
      </w:r>
      <w:r w:rsidRPr="331C3A71" w:rsidR="331C3A71">
        <w:rPr>
          <w:rFonts w:ascii="Calibri" w:hAnsi="Calibri" w:eastAsia="Calibri" w:cs="Calibri" w:asciiTheme="minorAscii" w:hAnsiTheme="minorAscii" w:eastAsiaTheme="minorAscii" w:cstheme="minorAscii"/>
        </w:rPr>
        <w:t xml:space="preserve">enrollment </w:t>
      </w:r>
      <w:r w:rsidRPr="331C3A71" w:rsidR="331C3A71">
        <w:rPr>
          <w:rFonts w:ascii="Calibri" w:hAnsi="Calibri" w:eastAsia="Calibri" w:cs="Calibri" w:asciiTheme="minorAscii" w:hAnsiTheme="minorAscii" w:eastAsiaTheme="minorAscii" w:cstheme="minorAscii"/>
        </w:rPr>
        <w:t>growth did</w:t>
      </w:r>
      <w:r w:rsidRPr="331C3A71" w:rsidR="331C3A71">
        <w:rPr>
          <w:rFonts w:ascii="Calibri" w:hAnsi="Calibri" w:eastAsia="Calibri" w:cs="Calibri" w:asciiTheme="minorAscii" w:hAnsiTheme="minorAscii" w:eastAsiaTheme="minorAscii" w:cstheme="minorAscii"/>
        </w:rPr>
        <w:t xml:space="preserve"> not occur</w:t>
      </w:r>
      <w:r w:rsidRPr="331C3A71" w:rsidR="331C3A71">
        <w:rPr>
          <w:rFonts w:ascii="Calibri" w:hAnsi="Calibri" w:eastAsia="Calibri" w:cs="Calibri" w:asciiTheme="minorAscii" w:hAnsiTheme="minorAscii" w:eastAsiaTheme="minorAscii" w:cstheme="minorAscii"/>
        </w:rPr>
        <w:t xml:space="preserve"> like we expected. We now have tuition increases but they </w:t>
      </w:r>
      <w:r w:rsidRPr="331C3A71" w:rsidR="331C3A71">
        <w:rPr>
          <w:rFonts w:ascii="Calibri" w:hAnsi="Calibri" w:eastAsia="Calibri" w:cs="Calibri" w:asciiTheme="minorAscii" w:hAnsiTheme="minorAscii" w:eastAsiaTheme="minorAscii" w:cstheme="minorAscii"/>
        </w:rPr>
        <w:t>aren’t sufficient to res</w:t>
      </w:r>
      <w:r w:rsidRPr="331C3A71" w:rsidR="331C3A71">
        <w:rPr>
          <w:rFonts w:ascii="Calibri" w:hAnsi="Calibri" w:eastAsia="Calibri" w:cs="Calibri" w:asciiTheme="minorAscii" w:hAnsiTheme="minorAscii" w:eastAsiaTheme="minorAscii" w:cstheme="minorAscii"/>
        </w:rPr>
        <w:t xml:space="preserve">olve </w:t>
      </w:r>
      <w:r w:rsidRPr="331C3A71" w:rsidR="331C3A71">
        <w:rPr>
          <w:rFonts w:ascii="Calibri" w:hAnsi="Calibri" w:eastAsia="Calibri" w:cs="Calibri" w:asciiTheme="minorAscii" w:hAnsiTheme="minorAscii" w:eastAsiaTheme="minorAscii" w:cstheme="minorAscii"/>
        </w:rPr>
        <w:t>budget deficit f</w:t>
      </w:r>
      <w:r w:rsidRPr="331C3A71" w:rsidR="331C3A71">
        <w:rPr>
          <w:rFonts w:ascii="Calibri" w:hAnsi="Calibri" w:eastAsia="Calibri" w:cs="Calibri" w:asciiTheme="minorAscii" w:hAnsiTheme="minorAscii" w:eastAsiaTheme="minorAscii" w:cstheme="minorAscii"/>
        </w:rPr>
        <w:t xml:space="preserve">ast enough. We now need to rebalance the budget to eliminate the </w:t>
      </w:r>
      <w:r w:rsidRPr="331C3A71" w:rsidR="331C3A71">
        <w:rPr>
          <w:rFonts w:ascii="Calibri" w:hAnsi="Calibri" w:eastAsia="Calibri" w:cs="Calibri" w:asciiTheme="minorAscii" w:hAnsiTheme="minorAscii" w:eastAsiaTheme="minorAscii" w:cstheme="minorAscii"/>
        </w:rPr>
        <w:t>d</w:t>
      </w:r>
      <w:r w:rsidRPr="331C3A71" w:rsidR="331C3A71">
        <w:rPr>
          <w:rFonts w:ascii="Calibri" w:hAnsi="Calibri" w:eastAsia="Calibri" w:cs="Calibri" w:asciiTheme="minorAscii" w:hAnsiTheme="minorAscii" w:eastAsiaTheme="minorAscii" w:cstheme="minorAscii"/>
        </w:rPr>
        <w:t>eficit.</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Campus o</w:t>
      </w:r>
      <w:r w:rsidRPr="331C3A71" w:rsidR="331C3A71">
        <w:rPr>
          <w:rFonts w:ascii="Calibri" w:hAnsi="Calibri" w:eastAsia="Calibri" w:cs="Calibri" w:asciiTheme="minorAscii" w:hAnsiTheme="minorAscii" w:eastAsiaTheme="minorAscii" w:cstheme="minorAscii"/>
        </w:rPr>
        <w:t xml:space="preserve">ne-time reserves are </w:t>
      </w:r>
      <w:r w:rsidRPr="331C3A71" w:rsidR="331C3A71">
        <w:rPr>
          <w:rFonts w:ascii="Calibri" w:hAnsi="Calibri" w:eastAsia="Calibri" w:cs="Calibri" w:asciiTheme="minorAscii" w:hAnsiTheme="minorAscii" w:eastAsiaTheme="minorAscii" w:cstheme="minorAscii"/>
        </w:rPr>
        <w:t xml:space="preserve">also </w:t>
      </w:r>
      <w:r w:rsidRPr="331C3A71" w:rsidR="331C3A71">
        <w:rPr>
          <w:rFonts w:ascii="Calibri" w:hAnsi="Calibri" w:eastAsia="Calibri" w:cs="Calibri" w:asciiTheme="minorAscii" w:hAnsiTheme="minorAscii" w:eastAsiaTheme="minorAscii" w:cstheme="minorAscii"/>
        </w:rPr>
        <w:t>depleted.</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Aspects of this letter include:</w:t>
      </w:r>
    </w:p>
    <w:p w:rsidRPr="005A41E2" w:rsidR="005F51C8" w:rsidP="331C3A71" w:rsidRDefault="004717E4" w14:paraId="18A639C8" w14:textId="77777777" w14:noSpellErr="1">
      <w:pPr>
        <w:pStyle w:val="ListParagraph"/>
        <w:numPr>
          <w:ilvl w:val="0"/>
          <w:numId w:val="21"/>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Recapture one-time</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 xml:space="preserve">funds from </w:t>
      </w:r>
      <w:r w:rsidRPr="331C3A71" w:rsidR="331C3A71">
        <w:rPr>
          <w:rFonts w:ascii="Calibri" w:hAnsi="Calibri" w:eastAsia="Calibri" w:cs="Calibri" w:asciiTheme="minorAscii" w:hAnsiTheme="minorAscii" w:eastAsiaTheme="minorAscii" w:cstheme="minorAscii"/>
        </w:rPr>
        <w:t xml:space="preserve">general and clinical </w:t>
      </w:r>
      <w:r w:rsidRPr="331C3A71" w:rsidR="331C3A71">
        <w:rPr>
          <w:rFonts w:ascii="Calibri" w:hAnsi="Calibri" w:eastAsia="Calibri" w:cs="Calibri" w:asciiTheme="minorAscii" w:hAnsiTheme="minorAscii" w:eastAsiaTheme="minorAscii" w:cstheme="minorAscii"/>
        </w:rPr>
        <w:t xml:space="preserve">carryforward </w:t>
      </w:r>
      <w:r w:rsidRPr="331C3A71" w:rsidR="331C3A71">
        <w:rPr>
          <w:rFonts w:ascii="Calibri" w:hAnsi="Calibri" w:eastAsia="Calibri" w:cs="Calibri" w:asciiTheme="minorAscii" w:hAnsiTheme="minorAscii" w:eastAsiaTheme="minorAscii" w:cstheme="minorAscii"/>
        </w:rPr>
        <w:t xml:space="preserve">balances. Campus </w:t>
      </w:r>
      <w:r w:rsidRPr="331C3A71" w:rsidR="331C3A71">
        <w:rPr>
          <w:rFonts w:ascii="Calibri" w:hAnsi="Calibri" w:eastAsia="Calibri" w:cs="Calibri" w:asciiTheme="minorAscii" w:hAnsiTheme="minorAscii" w:eastAsiaTheme="minorAscii" w:cstheme="minorAscii"/>
        </w:rPr>
        <w:t xml:space="preserve">will pull 3% of the carryforward funds </w:t>
      </w:r>
      <w:r w:rsidRPr="331C3A71" w:rsidR="331C3A71">
        <w:rPr>
          <w:rFonts w:ascii="Calibri" w:hAnsi="Calibri" w:eastAsia="Calibri" w:cs="Calibri" w:asciiTheme="minorAscii" w:hAnsiTheme="minorAscii" w:eastAsiaTheme="minorAscii" w:cstheme="minorAscii"/>
        </w:rPr>
        <w:t>down to the account level</w:t>
      </w:r>
      <w:r w:rsidRPr="331C3A71" w:rsidR="331C3A71">
        <w:rPr>
          <w:rFonts w:ascii="Calibri" w:hAnsi="Calibri" w:eastAsia="Calibri" w:cs="Calibri" w:asciiTheme="minorAscii" w:hAnsiTheme="minorAscii" w:eastAsiaTheme="minorAscii" w:cstheme="minorAscii"/>
        </w:rPr>
        <w:t xml:space="preserve">. Of these funds, </w:t>
      </w:r>
      <w:r w:rsidRPr="331C3A71" w:rsidR="331C3A71">
        <w:rPr>
          <w:rFonts w:ascii="Calibri" w:hAnsi="Calibri" w:eastAsia="Calibri" w:cs="Calibri" w:asciiTheme="minorAscii" w:hAnsiTheme="minorAscii" w:eastAsiaTheme="minorAscii" w:cstheme="minorAscii"/>
        </w:rPr>
        <w:t xml:space="preserve">2% will </w:t>
      </w:r>
      <w:r w:rsidRPr="331C3A71" w:rsidR="331C3A71">
        <w:rPr>
          <w:rFonts w:ascii="Calibri" w:hAnsi="Calibri" w:eastAsia="Calibri" w:cs="Calibri" w:asciiTheme="minorAscii" w:hAnsiTheme="minorAscii" w:eastAsiaTheme="minorAscii" w:cstheme="minorAscii"/>
        </w:rPr>
        <w:t xml:space="preserve">be retained by the </w:t>
      </w:r>
      <w:r w:rsidRPr="331C3A71" w:rsidR="331C3A71">
        <w:rPr>
          <w:rFonts w:ascii="Calibri" w:hAnsi="Calibri" w:eastAsia="Calibri" w:cs="Calibri" w:asciiTheme="minorAscii" w:hAnsiTheme="minorAscii" w:eastAsiaTheme="minorAscii" w:cstheme="minorAscii"/>
        </w:rPr>
        <w:t xml:space="preserve">campus </w:t>
      </w:r>
      <w:r w:rsidRPr="331C3A71" w:rsidR="331C3A71">
        <w:rPr>
          <w:rFonts w:ascii="Calibri" w:hAnsi="Calibri" w:eastAsia="Calibri" w:cs="Calibri" w:asciiTheme="minorAscii" w:hAnsiTheme="minorAscii" w:eastAsiaTheme="minorAscii" w:cstheme="minorAscii"/>
        </w:rPr>
        <w:t xml:space="preserve">and </w:t>
      </w:r>
      <w:r w:rsidRPr="331C3A71" w:rsidR="331C3A71">
        <w:rPr>
          <w:rFonts w:ascii="Calibri" w:hAnsi="Calibri" w:eastAsia="Calibri" w:cs="Calibri" w:asciiTheme="minorAscii" w:hAnsiTheme="minorAscii" w:eastAsiaTheme="minorAscii" w:cstheme="minorAscii"/>
        </w:rPr>
        <w:t>1% will go back to the Dean</w:t>
      </w:r>
      <w:r w:rsidRPr="331C3A71" w:rsidR="331C3A71">
        <w:rPr>
          <w:rFonts w:ascii="Calibri" w:hAnsi="Calibri" w:eastAsia="Calibri" w:cs="Calibri" w:asciiTheme="minorAscii" w:hAnsiTheme="minorAscii" w:eastAsiaTheme="minorAscii" w:cstheme="minorAscii"/>
        </w:rPr>
        <w:t>/</w:t>
      </w:r>
      <w:r w:rsidRPr="331C3A71" w:rsidR="331C3A71">
        <w:rPr>
          <w:rFonts w:ascii="Calibri" w:hAnsi="Calibri" w:eastAsia="Calibri" w:cs="Calibri" w:asciiTheme="minorAscii" w:hAnsiTheme="minorAscii" w:eastAsiaTheme="minorAscii" w:cstheme="minorAscii"/>
        </w:rPr>
        <w:t>V</w:t>
      </w:r>
      <w:r w:rsidRPr="331C3A71" w:rsidR="331C3A71">
        <w:rPr>
          <w:rFonts w:ascii="Calibri" w:hAnsi="Calibri" w:eastAsia="Calibri" w:cs="Calibri" w:asciiTheme="minorAscii" w:hAnsiTheme="minorAscii" w:eastAsiaTheme="minorAscii" w:cstheme="minorAscii"/>
        </w:rPr>
        <w:t>ice</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C</w:t>
      </w:r>
      <w:r w:rsidRPr="331C3A71" w:rsidR="331C3A71">
        <w:rPr>
          <w:rFonts w:ascii="Calibri" w:hAnsi="Calibri" w:eastAsia="Calibri" w:cs="Calibri" w:asciiTheme="minorAscii" w:hAnsiTheme="minorAscii" w:eastAsiaTheme="minorAscii" w:cstheme="minorAscii"/>
        </w:rPr>
        <w:t>hancellor</w:t>
      </w:r>
      <w:r w:rsidRPr="331C3A71" w:rsidR="331C3A71">
        <w:rPr>
          <w:rFonts w:ascii="Calibri" w:hAnsi="Calibri" w:eastAsia="Calibri" w:cs="Calibri" w:asciiTheme="minorAscii" w:hAnsiTheme="minorAscii" w:eastAsiaTheme="minorAscii" w:cstheme="minorAscii"/>
        </w:rPr>
        <w:t xml:space="preserve"> to use for strategic investments.</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 xml:space="preserve">Funds will be extracted as a batch file run centrally. </w:t>
      </w:r>
    </w:p>
    <w:p w:rsidR="004717E4" w:rsidP="331C3A71" w:rsidRDefault="00677B45" w14:paraId="3C0375D0" w14:textId="77777777" w14:noSpellErr="1">
      <w:pPr>
        <w:pStyle w:val="ListParagraph"/>
        <w:numPr>
          <w:ilvl w:val="0"/>
          <w:numId w:val="21"/>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Base budget – 2% of core general funds</w:t>
      </w:r>
      <w:r w:rsidRPr="331C3A71" w:rsidR="331C3A71">
        <w:rPr>
          <w:rFonts w:ascii="Calibri" w:hAnsi="Calibri" w:eastAsia="Calibri" w:cs="Calibri" w:asciiTheme="minorAscii" w:hAnsiTheme="minorAscii" w:eastAsiaTheme="minorAscii" w:cstheme="minorAscii"/>
        </w:rPr>
        <w:t xml:space="preserve"> in FY 17/18</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These cuts will be i</w:t>
      </w:r>
      <w:r w:rsidRPr="331C3A71" w:rsidR="331C3A71">
        <w:rPr>
          <w:rFonts w:ascii="Calibri" w:hAnsi="Calibri" w:eastAsia="Calibri" w:cs="Calibri" w:asciiTheme="minorAscii" w:hAnsiTheme="minorAscii" w:eastAsiaTheme="minorAscii" w:cstheme="minorAscii"/>
        </w:rPr>
        <w:t xml:space="preserve">mplemented through Schools and Colleges. </w:t>
      </w:r>
      <w:r w:rsidRPr="331C3A71" w:rsidR="331C3A71">
        <w:rPr>
          <w:rFonts w:ascii="Calibri" w:hAnsi="Calibri" w:eastAsia="Calibri" w:cs="Calibri" w:asciiTheme="minorAscii" w:hAnsiTheme="minorAscii" w:eastAsiaTheme="minorAscii" w:cstheme="minorAscii"/>
        </w:rPr>
        <w:t xml:space="preserve">The </w:t>
      </w:r>
      <w:r w:rsidRPr="331C3A71" w:rsidR="331C3A71">
        <w:rPr>
          <w:rFonts w:ascii="Calibri" w:hAnsi="Calibri" w:eastAsia="Calibri" w:cs="Calibri" w:asciiTheme="minorAscii" w:hAnsiTheme="minorAscii" w:eastAsiaTheme="minorAscii" w:cstheme="minorAscii"/>
        </w:rPr>
        <w:t>Medical Center will have an on-going assessment added to the UCOP tax.</w:t>
      </w:r>
      <w:r w:rsidRPr="331C3A71" w:rsidR="331C3A71">
        <w:rPr>
          <w:rFonts w:ascii="Calibri" w:hAnsi="Calibri" w:eastAsia="Calibri" w:cs="Calibri" w:asciiTheme="minorAscii" w:hAnsiTheme="minorAscii" w:eastAsiaTheme="minorAscii" w:cstheme="minorAscii"/>
        </w:rPr>
        <w:t xml:space="preserve"> </w:t>
      </w:r>
    </w:p>
    <w:p w:rsidR="004717E4" w:rsidP="331C3A71" w:rsidRDefault="004717E4" w14:paraId="6BCB8354" w14:textId="77777777" w14:noSpellErr="1">
      <w:pPr>
        <w:pStyle w:val="ListParagraph"/>
        <w:numPr>
          <w:ilvl w:val="1"/>
          <w:numId w:val="21"/>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i w:val="1"/>
          <w:iCs w:val="1"/>
          <w:u w:val="single"/>
        </w:rPr>
        <w:t>Question:</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 xml:space="preserve">Will there be future cuts in 2018-19? </w:t>
      </w:r>
      <w:r w:rsidRPr="331C3A71" w:rsidR="331C3A71">
        <w:rPr>
          <w:rFonts w:ascii="Calibri" w:hAnsi="Calibri" w:eastAsia="Calibri" w:cs="Calibri" w:asciiTheme="minorAscii" w:hAnsiTheme="minorAscii" w:eastAsiaTheme="minorAscii" w:cstheme="minorAscii"/>
          <w:i w:val="1"/>
          <w:iCs w:val="1"/>
          <w:u w:val="single"/>
        </w:rPr>
        <w:t>Answer:</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T</w:t>
      </w:r>
      <w:r w:rsidRPr="331C3A71" w:rsidR="331C3A71">
        <w:rPr>
          <w:rFonts w:ascii="Calibri" w:hAnsi="Calibri" w:eastAsia="Calibri" w:cs="Calibri" w:asciiTheme="minorAscii" w:hAnsiTheme="minorAscii" w:eastAsiaTheme="minorAscii" w:cstheme="minorAscii"/>
        </w:rPr>
        <w:t>hrough t</w:t>
      </w:r>
      <w:r w:rsidRPr="331C3A71" w:rsidR="331C3A71">
        <w:rPr>
          <w:rFonts w:ascii="Calibri" w:hAnsi="Calibri" w:eastAsia="Calibri" w:cs="Calibri" w:asciiTheme="minorAscii" w:hAnsiTheme="minorAscii" w:eastAsiaTheme="minorAscii" w:cstheme="minorAscii"/>
        </w:rPr>
        <w:t>his plan</w:t>
      </w:r>
      <w:r w:rsidRPr="331C3A71" w:rsidR="331C3A71">
        <w:rPr>
          <w:rFonts w:ascii="Calibri" w:hAnsi="Calibri" w:eastAsia="Calibri" w:cs="Calibri" w:asciiTheme="minorAscii" w:hAnsiTheme="minorAscii" w:eastAsiaTheme="minorAscii" w:cstheme="minorAscii"/>
        </w:rPr>
        <w:t>, we expect</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 xml:space="preserve">the </w:t>
      </w:r>
      <w:r w:rsidRPr="331C3A71" w:rsidR="331C3A71">
        <w:rPr>
          <w:rFonts w:ascii="Calibri" w:hAnsi="Calibri" w:eastAsia="Calibri" w:cs="Calibri" w:asciiTheme="minorAscii" w:hAnsiTheme="minorAscii" w:eastAsiaTheme="minorAscii" w:cstheme="minorAscii"/>
        </w:rPr>
        <w:t xml:space="preserve">deficit </w:t>
      </w:r>
      <w:r w:rsidRPr="331C3A71" w:rsidR="331C3A71">
        <w:rPr>
          <w:rFonts w:ascii="Calibri" w:hAnsi="Calibri" w:eastAsia="Calibri" w:cs="Calibri" w:asciiTheme="minorAscii" w:hAnsiTheme="minorAscii" w:eastAsiaTheme="minorAscii" w:cstheme="minorAscii"/>
        </w:rPr>
        <w:t xml:space="preserve">will be reduced </w:t>
      </w:r>
      <w:r w:rsidRPr="331C3A71" w:rsidR="331C3A71">
        <w:rPr>
          <w:rFonts w:ascii="Calibri" w:hAnsi="Calibri" w:eastAsia="Calibri" w:cs="Calibri" w:asciiTheme="minorAscii" w:hAnsiTheme="minorAscii" w:eastAsiaTheme="minorAscii" w:cstheme="minorAscii"/>
        </w:rPr>
        <w:t>from $29M to $8M</w:t>
      </w:r>
      <w:r w:rsidRPr="331C3A71" w:rsidR="331C3A71">
        <w:rPr>
          <w:rFonts w:ascii="Calibri" w:hAnsi="Calibri" w:eastAsia="Calibri" w:cs="Calibri" w:asciiTheme="minorAscii" w:hAnsiTheme="minorAscii" w:eastAsiaTheme="minorAscii" w:cstheme="minorAscii"/>
        </w:rPr>
        <w:t>,</w:t>
      </w:r>
      <w:r w:rsidRPr="331C3A71" w:rsidR="331C3A71">
        <w:rPr>
          <w:rFonts w:ascii="Calibri" w:hAnsi="Calibri" w:eastAsia="Calibri" w:cs="Calibri" w:asciiTheme="minorAscii" w:hAnsiTheme="minorAscii" w:eastAsiaTheme="minorAscii" w:cstheme="minorAscii"/>
        </w:rPr>
        <w:t xml:space="preserve"> which can be managed. So barring any unforeseen other changes, the campus doesn’t expect to issue more base cuts for 2018-19. </w:t>
      </w:r>
      <w:r w:rsidRPr="331C3A71" w:rsidR="331C3A71">
        <w:rPr>
          <w:rFonts w:ascii="Calibri" w:hAnsi="Calibri" w:eastAsia="Calibri" w:cs="Calibri" w:asciiTheme="minorAscii" w:hAnsiTheme="minorAscii" w:eastAsiaTheme="minorAscii" w:cstheme="minorAscii"/>
        </w:rPr>
        <w:t>Auxiliary</w:t>
      </w:r>
      <w:r w:rsidRPr="331C3A71" w:rsidR="331C3A71">
        <w:rPr>
          <w:rFonts w:ascii="Calibri" w:hAnsi="Calibri" w:eastAsia="Calibri" w:cs="Calibri" w:asciiTheme="minorAscii" w:hAnsiTheme="minorAscii" w:eastAsiaTheme="minorAscii" w:cstheme="minorAscii"/>
        </w:rPr>
        <w:t xml:space="preserve"> units will not be assessed more than the </w:t>
      </w:r>
      <w:r w:rsidRPr="331C3A71" w:rsidR="331C3A71">
        <w:rPr>
          <w:rFonts w:ascii="Calibri" w:hAnsi="Calibri" w:eastAsia="Calibri" w:cs="Calibri" w:asciiTheme="minorAscii" w:hAnsiTheme="minorAscii" w:eastAsiaTheme="minorAscii" w:cstheme="minorAscii"/>
        </w:rPr>
        <w:t>UCOP</w:t>
      </w:r>
      <w:r w:rsidRPr="331C3A71" w:rsidR="331C3A71">
        <w:rPr>
          <w:rFonts w:ascii="Calibri" w:hAnsi="Calibri" w:eastAsia="Calibri" w:cs="Calibri" w:asciiTheme="minorAscii" w:hAnsiTheme="minorAscii" w:eastAsiaTheme="minorAscii" w:cstheme="minorAscii"/>
        </w:rPr>
        <w:t xml:space="preserve"> tax increase. </w:t>
      </w:r>
    </w:p>
    <w:p w:rsidRPr="005A41E2" w:rsidR="00992D74" w:rsidP="331C3A71" w:rsidRDefault="004717E4" w14:paraId="797A1464" w14:textId="77777777" w14:noSpellErr="1">
      <w:pPr>
        <w:pStyle w:val="ListParagraph"/>
        <w:numPr>
          <w:ilvl w:val="1"/>
          <w:numId w:val="21"/>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i w:val="1"/>
          <w:iCs w:val="1"/>
          <w:u w:val="single"/>
        </w:rPr>
        <w:t>Question:</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 xml:space="preserve">Will there be layoffs? </w:t>
      </w:r>
      <w:r w:rsidRPr="331C3A71" w:rsidR="331C3A71">
        <w:rPr>
          <w:rFonts w:ascii="Calibri" w:hAnsi="Calibri" w:eastAsia="Calibri" w:cs="Calibri" w:asciiTheme="minorAscii" w:hAnsiTheme="minorAscii" w:eastAsiaTheme="minorAscii" w:cstheme="minorAscii"/>
          <w:i w:val="1"/>
          <w:iCs w:val="1"/>
          <w:u w:val="single"/>
        </w:rPr>
        <w:t>Answer:</w:t>
      </w:r>
      <w:r w:rsidRPr="331C3A71" w:rsidR="331C3A71">
        <w:rPr>
          <w:rFonts w:ascii="Calibri" w:hAnsi="Calibri" w:eastAsia="Calibri" w:cs="Calibri" w:asciiTheme="minorAscii" w:hAnsiTheme="minorAscii" w:eastAsiaTheme="minorAscii" w:cstheme="minorAscii"/>
        </w:rPr>
        <w:t xml:space="preserve"> We are h</w:t>
      </w:r>
      <w:r w:rsidRPr="331C3A71" w:rsidR="331C3A71">
        <w:rPr>
          <w:rFonts w:ascii="Calibri" w:hAnsi="Calibri" w:eastAsia="Calibri" w:cs="Calibri" w:asciiTheme="minorAscii" w:hAnsiTheme="minorAscii" w:eastAsiaTheme="minorAscii" w:cstheme="minorAscii"/>
        </w:rPr>
        <w:t xml:space="preserve">oping that won’t be the case. </w:t>
      </w:r>
      <w:r w:rsidRPr="331C3A71" w:rsidR="331C3A71">
        <w:rPr>
          <w:rFonts w:ascii="Calibri" w:hAnsi="Calibri" w:eastAsia="Calibri" w:cs="Calibri" w:asciiTheme="minorAscii" w:hAnsiTheme="minorAscii" w:eastAsiaTheme="minorAscii" w:cstheme="minorAscii"/>
        </w:rPr>
        <w:t>Unit</w:t>
      </w:r>
      <w:r w:rsidRPr="331C3A71" w:rsidR="331C3A71">
        <w:rPr>
          <w:rFonts w:ascii="Calibri" w:hAnsi="Calibri" w:eastAsia="Calibri" w:cs="Calibri" w:asciiTheme="minorAscii" w:hAnsiTheme="minorAscii" w:eastAsiaTheme="minorAscii" w:cstheme="minorAscii"/>
        </w:rPr>
        <w:t xml:space="preserve">s will consider how to bridge the cuts </w:t>
      </w:r>
      <w:r w:rsidRPr="331C3A71" w:rsidR="331C3A71">
        <w:rPr>
          <w:rFonts w:ascii="Calibri" w:hAnsi="Calibri" w:eastAsia="Calibri" w:cs="Calibri" w:asciiTheme="minorAscii" w:hAnsiTheme="minorAscii" w:eastAsiaTheme="minorAscii" w:cstheme="minorAscii"/>
        </w:rPr>
        <w:t xml:space="preserve">and then </w:t>
      </w:r>
      <w:r w:rsidRPr="331C3A71" w:rsidR="331C3A71">
        <w:rPr>
          <w:rFonts w:ascii="Calibri" w:hAnsi="Calibri" w:eastAsia="Calibri" w:cs="Calibri" w:asciiTheme="minorAscii" w:hAnsiTheme="minorAscii" w:eastAsiaTheme="minorAscii" w:cstheme="minorAscii"/>
        </w:rPr>
        <w:t xml:space="preserve">can </w:t>
      </w:r>
      <w:r w:rsidRPr="331C3A71" w:rsidR="331C3A71">
        <w:rPr>
          <w:rFonts w:ascii="Calibri" w:hAnsi="Calibri" w:eastAsia="Calibri" w:cs="Calibri" w:asciiTheme="minorAscii" w:hAnsiTheme="minorAscii" w:eastAsiaTheme="minorAscii" w:cstheme="minorAscii"/>
        </w:rPr>
        <w:t xml:space="preserve">make plans for adjusting </w:t>
      </w:r>
      <w:r w:rsidRPr="331C3A71" w:rsidR="331C3A71">
        <w:rPr>
          <w:rFonts w:ascii="Calibri" w:hAnsi="Calibri" w:eastAsia="Calibri" w:cs="Calibri" w:asciiTheme="minorAscii" w:hAnsiTheme="minorAscii" w:eastAsiaTheme="minorAscii" w:cstheme="minorAscii"/>
        </w:rPr>
        <w:t>by next year.</w:t>
      </w:r>
    </w:p>
    <w:p w:rsidRPr="005A41E2" w:rsidR="002C070A" w:rsidP="331C3A71" w:rsidRDefault="00677B45" w14:paraId="5B6D294D" w14:textId="77777777" w14:noSpellErr="1">
      <w:pPr>
        <w:pStyle w:val="ListParagraph"/>
        <w:numPr>
          <w:ilvl w:val="0"/>
          <w:numId w:val="21"/>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ICR recovery – </w:t>
      </w:r>
      <w:r w:rsidRPr="331C3A71" w:rsidR="331C3A71">
        <w:rPr>
          <w:rFonts w:ascii="Calibri" w:hAnsi="Calibri" w:eastAsia="Calibri" w:cs="Calibri" w:asciiTheme="minorAscii" w:hAnsiTheme="minorAscii" w:eastAsiaTheme="minorAscii" w:cstheme="minorAscii"/>
        </w:rPr>
        <w:t>C</w:t>
      </w:r>
      <w:r w:rsidRPr="331C3A71" w:rsidR="331C3A71">
        <w:rPr>
          <w:rFonts w:ascii="Calibri" w:hAnsi="Calibri" w:eastAsia="Calibri" w:cs="Calibri" w:asciiTheme="minorAscii" w:hAnsiTheme="minorAscii" w:eastAsiaTheme="minorAscii" w:cstheme="minorAscii"/>
        </w:rPr>
        <w:t xml:space="preserve">urrently </w:t>
      </w:r>
      <w:r w:rsidRPr="331C3A71" w:rsidR="331C3A71">
        <w:rPr>
          <w:rFonts w:ascii="Calibri" w:hAnsi="Calibri" w:eastAsia="Calibri" w:cs="Calibri" w:asciiTheme="minorAscii" w:hAnsiTheme="minorAscii" w:eastAsiaTheme="minorAscii" w:cstheme="minorAscii"/>
        </w:rPr>
        <w:t xml:space="preserve">63% </w:t>
      </w:r>
      <w:r w:rsidRPr="331C3A71" w:rsidR="331C3A71">
        <w:rPr>
          <w:rFonts w:ascii="Calibri" w:hAnsi="Calibri" w:eastAsia="Calibri" w:cs="Calibri" w:asciiTheme="minorAscii" w:hAnsiTheme="minorAscii" w:eastAsiaTheme="minorAscii" w:cstheme="minorAscii"/>
        </w:rPr>
        <w:t xml:space="preserve">of indirect cost return generated </w:t>
      </w:r>
      <w:r w:rsidRPr="331C3A71" w:rsidR="331C3A71">
        <w:rPr>
          <w:rFonts w:ascii="Calibri" w:hAnsi="Calibri" w:eastAsia="Calibri" w:cs="Calibri" w:asciiTheme="minorAscii" w:hAnsiTheme="minorAscii" w:eastAsiaTheme="minorAscii" w:cstheme="minorAscii"/>
        </w:rPr>
        <w:t>(after Garamendi)</w:t>
      </w:r>
      <w:r w:rsidRPr="331C3A71" w:rsidR="331C3A71">
        <w:rPr>
          <w:rFonts w:ascii="Calibri" w:hAnsi="Calibri" w:eastAsia="Calibri" w:cs="Calibri" w:asciiTheme="minorAscii" w:hAnsiTheme="minorAscii" w:eastAsiaTheme="minorAscii" w:cstheme="minorAscii"/>
        </w:rPr>
        <w:t xml:space="preserve"> is retained by the Provost and </w:t>
      </w:r>
      <w:r w:rsidRPr="331C3A71" w:rsidR="331C3A71">
        <w:rPr>
          <w:rFonts w:ascii="Calibri" w:hAnsi="Calibri" w:eastAsia="Calibri" w:cs="Calibri" w:asciiTheme="minorAscii" w:hAnsiTheme="minorAscii" w:eastAsiaTheme="minorAscii" w:cstheme="minorAscii"/>
        </w:rPr>
        <w:t xml:space="preserve">37% </w:t>
      </w:r>
      <w:r w:rsidRPr="331C3A71" w:rsidR="331C3A71">
        <w:rPr>
          <w:rFonts w:ascii="Calibri" w:hAnsi="Calibri" w:eastAsia="Calibri" w:cs="Calibri" w:asciiTheme="minorAscii" w:hAnsiTheme="minorAscii" w:eastAsiaTheme="minorAscii" w:cstheme="minorAscii"/>
        </w:rPr>
        <w:t xml:space="preserve">is passed through to the </w:t>
      </w:r>
      <w:r w:rsidRPr="331C3A71" w:rsidR="331C3A71">
        <w:rPr>
          <w:rFonts w:ascii="Calibri" w:hAnsi="Calibri" w:eastAsia="Calibri" w:cs="Calibri" w:asciiTheme="minorAscii" w:hAnsiTheme="minorAscii" w:eastAsiaTheme="minorAscii" w:cstheme="minorAscii"/>
        </w:rPr>
        <w:t>units.</w:t>
      </w:r>
    </w:p>
    <w:p w:rsidRPr="00BF00E7" w:rsidR="002C070A" w:rsidP="331C3A71" w:rsidRDefault="00BF00E7" w14:paraId="05D65B3F" w14:textId="77777777" w14:noSpellErr="1">
      <w:pPr>
        <w:pStyle w:val="ListParagraph"/>
        <w:numPr>
          <w:ilvl w:val="1"/>
          <w:numId w:val="21"/>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In 2017-18, the Provost share will increase from </w:t>
      </w:r>
      <w:r w:rsidRPr="331C3A71" w:rsidR="331C3A71">
        <w:rPr>
          <w:rFonts w:ascii="Calibri" w:hAnsi="Calibri" w:eastAsia="Calibri" w:cs="Calibri" w:asciiTheme="minorAscii" w:hAnsiTheme="minorAscii" w:eastAsiaTheme="minorAscii" w:cstheme="minorAscii"/>
        </w:rPr>
        <w:t>63</w:t>
      </w:r>
      <w:r w:rsidRPr="331C3A71" w:rsidR="331C3A71">
        <w:rPr>
          <w:rFonts w:ascii="Calibri" w:hAnsi="Calibri" w:eastAsia="Calibri" w:cs="Calibri" w:asciiTheme="minorAscii" w:hAnsiTheme="minorAscii" w:eastAsiaTheme="minorAscii" w:cstheme="minorAscii"/>
        </w:rPr>
        <w:t xml:space="preserve">% to </w:t>
      </w:r>
      <w:r w:rsidRPr="331C3A71" w:rsidR="331C3A71">
        <w:rPr>
          <w:rFonts w:ascii="Calibri" w:hAnsi="Calibri" w:eastAsia="Calibri" w:cs="Calibri" w:asciiTheme="minorAscii" w:hAnsiTheme="minorAscii" w:eastAsiaTheme="minorAscii" w:cstheme="minorAscii"/>
        </w:rPr>
        <w:t>66% (</w:t>
      </w:r>
      <w:r w:rsidRPr="331C3A71" w:rsidR="331C3A71">
        <w:rPr>
          <w:rFonts w:ascii="Calibri" w:hAnsi="Calibri" w:eastAsia="Calibri" w:cs="Calibri" w:asciiTheme="minorAscii" w:hAnsiTheme="minorAscii" w:eastAsiaTheme="minorAscii" w:cstheme="minorAscii"/>
        </w:rPr>
        <w:t xml:space="preserve">however campus will now fully fund </w:t>
      </w:r>
      <w:r w:rsidRPr="331C3A71" w:rsidR="331C3A71">
        <w:rPr>
          <w:rFonts w:ascii="Calibri" w:hAnsi="Calibri" w:eastAsia="Calibri" w:cs="Calibri" w:asciiTheme="minorAscii" w:hAnsiTheme="minorAscii" w:eastAsiaTheme="minorAscii" w:cstheme="minorAscii"/>
        </w:rPr>
        <w:t>hazardous</w:t>
      </w:r>
      <w:r w:rsidRPr="331C3A71" w:rsidR="331C3A71">
        <w:rPr>
          <w:rFonts w:ascii="Calibri" w:hAnsi="Calibri" w:eastAsia="Calibri" w:cs="Calibri" w:asciiTheme="minorAscii" w:hAnsiTheme="minorAscii" w:eastAsiaTheme="minorAscii" w:cstheme="minorAscii"/>
        </w:rPr>
        <w:t xml:space="preserve"> waste and </w:t>
      </w:r>
      <w:r w:rsidRPr="331C3A71" w:rsidR="331C3A71">
        <w:rPr>
          <w:rFonts w:ascii="Calibri" w:hAnsi="Calibri" w:eastAsia="Calibri" w:cs="Calibri" w:asciiTheme="minorAscii" w:hAnsiTheme="minorAscii" w:eastAsiaTheme="minorAscii" w:cstheme="minorAscii"/>
        </w:rPr>
        <w:t>radiation</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waste centrally</w:t>
      </w:r>
      <w:r w:rsidRPr="331C3A71" w:rsidR="331C3A71">
        <w:rPr>
          <w:rFonts w:ascii="Calibri" w:hAnsi="Calibri" w:eastAsia="Calibri" w:cs="Calibri" w:asciiTheme="minorAscii" w:hAnsiTheme="minorAscii" w:eastAsiaTheme="minorAscii" w:cstheme="minorAscii"/>
        </w:rPr>
        <w:t>, (excluding medical waste</w:t>
      </w:r>
      <w:r w:rsidRPr="331C3A71" w:rsidR="331C3A71">
        <w:rPr>
          <w:rFonts w:ascii="Calibri" w:hAnsi="Calibri" w:eastAsia="Calibri" w:cs="Calibri" w:asciiTheme="minorAscii" w:hAnsiTheme="minorAscii" w:eastAsiaTheme="minorAscii" w:cstheme="minorAscii"/>
        </w:rPr>
        <w:t>)</w:t>
      </w:r>
      <w:r w:rsidRPr="331C3A71" w:rsidR="331C3A71">
        <w:rPr>
          <w:rFonts w:ascii="Calibri" w:hAnsi="Calibri" w:eastAsia="Calibri" w:cs="Calibri" w:asciiTheme="minorAscii" w:hAnsiTheme="minorAscii" w:eastAsiaTheme="minorAscii" w:cstheme="minorAscii"/>
        </w:rPr>
        <w:t>.</w:t>
      </w:r>
    </w:p>
    <w:p w:rsidRPr="005A41E2" w:rsidR="00301DE3" w:rsidP="331C3A71" w:rsidRDefault="009D5294" w14:paraId="0B77456C" w14:textId="77777777" w14:noSpellErr="1">
      <w:pPr>
        <w:pStyle w:val="ListParagraph"/>
        <w:numPr>
          <w:ilvl w:val="0"/>
          <w:numId w:val="21"/>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Faculty resources – </w:t>
      </w:r>
      <w:r w:rsidRPr="331C3A71" w:rsidR="331C3A71">
        <w:rPr>
          <w:rFonts w:ascii="Calibri" w:hAnsi="Calibri" w:eastAsia="Calibri" w:cs="Calibri" w:asciiTheme="minorAscii" w:hAnsiTheme="minorAscii" w:eastAsiaTheme="minorAscii" w:cstheme="minorAscii"/>
        </w:rPr>
        <w:t xml:space="preserve">Currently </w:t>
      </w:r>
      <w:r w:rsidRPr="331C3A71" w:rsidR="331C3A71">
        <w:rPr>
          <w:rFonts w:ascii="Calibri" w:hAnsi="Calibri" w:eastAsia="Calibri" w:cs="Calibri" w:asciiTheme="minorAscii" w:hAnsiTheme="minorAscii" w:eastAsiaTheme="minorAscii" w:cstheme="minorAscii"/>
        </w:rPr>
        <w:t xml:space="preserve">when </w:t>
      </w:r>
      <w:r w:rsidRPr="331C3A71" w:rsidR="331C3A71">
        <w:rPr>
          <w:rFonts w:ascii="Calibri" w:hAnsi="Calibri" w:eastAsia="Calibri" w:cs="Calibri" w:asciiTheme="minorAscii" w:hAnsiTheme="minorAscii" w:eastAsiaTheme="minorAscii" w:cstheme="minorAscii"/>
        </w:rPr>
        <w:t xml:space="preserve">a </w:t>
      </w:r>
      <w:r w:rsidRPr="331C3A71" w:rsidR="331C3A71">
        <w:rPr>
          <w:rFonts w:ascii="Calibri" w:hAnsi="Calibri" w:eastAsia="Calibri" w:cs="Calibri" w:asciiTheme="minorAscii" w:hAnsiTheme="minorAscii" w:eastAsiaTheme="minorAscii" w:cstheme="minorAscii"/>
        </w:rPr>
        <w:t>faculty member retires</w:t>
      </w:r>
      <w:r w:rsidRPr="331C3A71" w:rsidR="331C3A71">
        <w:rPr>
          <w:rFonts w:ascii="Calibri" w:hAnsi="Calibri" w:eastAsia="Calibri" w:cs="Calibri" w:asciiTheme="minorAscii" w:hAnsiTheme="minorAscii" w:eastAsiaTheme="minorAscii" w:cstheme="minorAscii"/>
        </w:rPr>
        <w:t>,</w:t>
      </w:r>
      <w:r w:rsidRPr="331C3A71" w:rsidR="331C3A71">
        <w:rPr>
          <w:rFonts w:ascii="Calibri" w:hAnsi="Calibri" w:eastAsia="Calibri" w:cs="Calibri" w:asciiTheme="minorAscii" w:hAnsiTheme="minorAscii" w:eastAsiaTheme="minorAscii" w:cstheme="minorAscii"/>
        </w:rPr>
        <w:t xml:space="preserve"> 70% </w:t>
      </w:r>
      <w:r w:rsidRPr="331C3A71" w:rsidR="331C3A71">
        <w:rPr>
          <w:rFonts w:ascii="Calibri" w:hAnsi="Calibri" w:eastAsia="Calibri" w:cs="Calibri" w:asciiTheme="minorAscii" w:hAnsiTheme="minorAscii" w:eastAsiaTheme="minorAscii" w:cstheme="minorAscii"/>
        </w:rPr>
        <w:t>of the base salary and benefits is retained by the</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colleges</w:t>
      </w:r>
      <w:r w:rsidRPr="331C3A71" w:rsidR="331C3A71">
        <w:rPr>
          <w:rFonts w:ascii="Calibri" w:hAnsi="Calibri" w:eastAsia="Calibri" w:cs="Calibri" w:asciiTheme="minorAscii" w:hAnsiTheme="minorAscii" w:eastAsiaTheme="minorAscii" w:cstheme="minorAscii"/>
        </w:rPr>
        <w:t xml:space="preserve"> and 30% </w:t>
      </w:r>
      <w:r w:rsidRPr="331C3A71" w:rsidR="331C3A71">
        <w:rPr>
          <w:rFonts w:ascii="Calibri" w:hAnsi="Calibri" w:eastAsia="Calibri" w:cs="Calibri" w:asciiTheme="minorAscii" w:hAnsiTheme="minorAscii" w:eastAsiaTheme="minorAscii" w:cstheme="minorAscii"/>
        </w:rPr>
        <w:t xml:space="preserve">is returned to the </w:t>
      </w:r>
      <w:r w:rsidRPr="331C3A71" w:rsidR="331C3A71">
        <w:rPr>
          <w:rFonts w:ascii="Calibri" w:hAnsi="Calibri" w:eastAsia="Calibri" w:cs="Calibri" w:asciiTheme="minorAscii" w:hAnsiTheme="minorAscii" w:eastAsiaTheme="minorAscii" w:cstheme="minorAscii"/>
        </w:rPr>
        <w:t xml:space="preserve">campus. </w:t>
      </w:r>
      <w:r w:rsidRPr="331C3A71" w:rsidR="331C3A71">
        <w:rPr>
          <w:rFonts w:ascii="Calibri" w:hAnsi="Calibri" w:eastAsia="Calibri" w:cs="Calibri" w:asciiTheme="minorAscii" w:hAnsiTheme="minorAscii" w:eastAsiaTheme="minorAscii" w:cstheme="minorAscii"/>
        </w:rPr>
        <w:t xml:space="preserve">In 2017-18, </w:t>
      </w:r>
      <w:r w:rsidRPr="331C3A71" w:rsidR="331C3A71">
        <w:rPr>
          <w:rFonts w:ascii="Calibri" w:hAnsi="Calibri" w:eastAsia="Calibri" w:cs="Calibri" w:asciiTheme="minorAscii" w:hAnsiTheme="minorAscii" w:eastAsiaTheme="minorAscii" w:cstheme="minorAscii"/>
        </w:rPr>
        <w:t xml:space="preserve">65% </w:t>
      </w:r>
      <w:r w:rsidRPr="331C3A71" w:rsidR="331C3A71">
        <w:rPr>
          <w:rFonts w:ascii="Calibri" w:hAnsi="Calibri" w:eastAsia="Calibri" w:cs="Calibri" w:asciiTheme="minorAscii" w:hAnsiTheme="minorAscii" w:eastAsiaTheme="minorAscii" w:cstheme="minorAscii"/>
        </w:rPr>
        <w:t>will be retained</w:t>
      </w:r>
      <w:r w:rsidRPr="331C3A71" w:rsidR="331C3A71">
        <w:rPr>
          <w:rFonts w:ascii="Calibri" w:hAnsi="Calibri" w:eastAsia="Calibri" w:cs="Calibri" w:asciiTheme="minorAscii" w:hAnsiTheme="minorAscii" w:eastAsiaTheme="minorAscii" w:cstheme="minorAscii"/>
        </w:rPr>
        <w:t xml:space="preserve"> by </w:t>
      </w:r>
      <w:r w:rsidRPr="331C3A71" w:rsidR="331C3A71">
        <w:rPr>
          <w:rFonts w:ascii="Calibri" w:hAnsi="Calibri" w:eastAsia="Calibri" w:cs="Calibri" w:asciiTheme="minorAscii" w:hAnsiTheme="minorAscii" w:eastAsiaTheme="minorAscii" w:cstheme="minorAscii"/>
        </w:rPr>
        <w:t>the college</w:t>
      </w:r>
      <w:r w:rsidRPr="331C3A71" w:rsidR="331C3A71">
        <w:rPr>
          <w:rFonts w:ascii="Calibri" w:hAnsi="Calibri" w:eastAsia="Calibri" w:cs="Calibri" w:asciiTheme="minorAscii" w:hAnsiTheme="minorAscii" w:eastAsiaTheme="minorAscii" w:cstheme="minorAscii"/>
        </w:rPr>
        <w:t xml:space="preserve"> and 35% </w:t>
      </w:r>
      <w:r w:rsidRPr="331C3A71" w:rsidR="331C3A71">
        <w:rPr>
          <w:rFonts w:ascii="Calibri" w:hAnsi="Calibri" w:eastAsia="Calibri" w:cs="Calibri" w:asciiTheme="minorAscii" w:hAnsiTheme="minorAscii" w:eastAsiaTheme="minorAscii" w:cstheme="minorAscii"/>
        </w:rPr>
        <w:t xml:space="preserve">will be returned to the </w:t>
      </w:r>
      <w:r w:rsidRPr="331C3A71" w:rsidR="331C3A71">
        <w:rPr>
          <w:rFonts w:ascii="Calibri" w:hAnsi="Calibri" w:eastAsia="Calibri" w:cs="Calibri" w:asciiTheme="minorAscii" w:hAnsiTheme="minorAscii" w:eastAsiaTheme="minorAscii" w:cstheme="minorAscii"/>
        </w:rPr>
        <w:t>campus.</w:t>
      </w:r>
    </w:p>
    <w:p w:rsidRPr="005A41E2" w:rsidR="009D5294" w:rsidP="331C3A71" w:rsidRDefault="009D5294" w14:paraId="79AF0949" w14:textId="77777777" w14:noSpellErr="1">
      <w:pPr>
        <w:pStyle w:val="ListParagraph"/>
        <w:numPr>
          <w:ilvl w:val="0"/>
          <w:numId w:val="21"/>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H</w:t>
      </w:r>
      <w:r w:rsidRPr="331C3A71" w:rsidR="331C3A71">
        <w:rPr>
          <w:rFonts w:ascii="Calibri" w:hAnsi="Calibri" w:eastAsia="Calibri" w:cs="Calibri" w:asciiTheme="minorAscii" w:hAnsiTheme="minorAscii" w:eastAsiaTheme="minorAscii" w:cstheme="minorAscii"/>
        </w:rPr>
        <w:t>iring Incentive Program (H</w:t>
      </w:r>
      <w:r w:rsidRPr="331C3A71" w:rsidR="331C3A71">
        <w:rPr>
          <w:rFonts w:ascii="Calibri" w:hAnsi="Calibri" w:eastAsia="Calibri" w:cs="Calibri" w:asciiTheme="minorAscii" w:hAnsiTheme="minorAscii" w:eastAsiaTheme="minorAscii" w:cstheme="minorAscii"/>
        </w:rPr>
        <w:t>IP</w:t>
      </w:r>
      <w:r w:rsidRPr="331C3A71" w:rsidR="331C3A71">
        <w:rPr>
          <w:rFonts w:ascii="Calibri" w:hAnsi="Calibri" w:eastAsia="Calibri" w:cs="Calibri" w:asciiTheme="minorAscii" w:hAnsiTheme="minorAscii" w:eastAsiaTheme="minorAscii" w:cstheme="minorAscii"/>
        </w:rPr>
        <w:t>)</w:t>
      </w:r>
      <w:r w:rsidRPr="331C3A71" w:rsidR="331C3A71">
        <w:rPr>
          <w:rFonts w:ascii="Calibri" w:hAnsi="Calibri" w:eastAsia="Calibri" w:cs="Calibri" w:asciiTheme="minorAscii" w:hAnsiTheme="minorAscii" w:eastAsiaTheme="minorAscii" w:cstheme="minorAscii"/>
        </w:rPr>
        <w:t xml:space="preserve"> – </w:t>
      </w:r>
      <w:r w:rsidRPr="331C3A71" w:rsidR="331C3A71">
        <w:rPr>
          <w:rFonts w:ascii="Calibri" w:hAnsi="Calibri" w:eastAsia="Calibri" w:cs="Calibri" w:asciiTheme="minorAscii" w:hAnsiTheme="minorAscii" w:eastAsiaTheme="minorAscii" w:cstheme="minorAscii"/>
        </w:rPr>
        <w:t xml:space="preserve">The </w:t>
      </w:r>
      <w:r w:rsidRPr="331C3A71" w:rsidR="331C3A71">
        <w:rPr>
          <w:rFonts w:ascii="Calibri" w:hAnsi="Calibri" w:eastAsia="Calibri" w:cs="Calibri" w:asciiTheme="minorAscii" w:hAnsiTheme="minorAscii" w:eastAsiaTheme="minorAscii" w:cstheme="minorAscii"/>
        </w:rPr>
        <w:t xml:space="preserve">third cycle </w:t>
      </w:r>
      <w:r w:rsidRPr="331C3A71" w:rsidR="331C3A71">
        <w:rPr>
          <w:rFonts w:ascii="Calibri" w:hAnsi="Calibri" w:eastAsia="Calibri" w:cs="Calibri" w:asciiTheme="minorAscii" w:hAnsiTheme="minorAscii" w:eastAsiaTheme="minorAscii" w:cstheme="minorAscii"/>
        </w:rPr>
        <w:t xml:space="preserve">of releases </w:t>
      </w:r>
      <w:r w:rsidRPr="331C3A71" w:rsidR="331C3A71">
        <w:rPr>
          <w:rFonts w:ascii="Calibri" w:hAnsi="Calibri" w:eastAsia="Calibri" w:cs="Calibri" w:asciiTheme="minorAscii" w:hAnsiTheme="minorAscii" w:eastAsiaTheme="minorAscii" w:cstheme="minorAscii"/>
        </w:rPr>
        <w:t xml:space="preserve">will be paused for at least one year. </w:t>
      </w:r>
      <w:r w:rsidRPr="331C3A71" w:rsidR="331C3A71">
        <w:rPr>
          <w:rFonts w:ascii="Calibri" w:hAnsi="Calibri" w:eastAsia="Calibri" w:cs="Calibri" w:asciiTheme="minorAscii" w:hAnsiTheme="minorAscii" w:eastAsiaTheme="minorAscii" w:cstheme="minorAscii"/>
        </w:rPr>
        <w:t>The campus will p</w:t>
      </w:r>
      <w:r w:rsidRPr="331C3A71" w:rsidR="331C3A71">
        <w:rPr>
          <w:rFonts w:ascii="Calibri" w:hAnsi="Calibri" w:eastAsia="Calibri" w:cs="Calibri" w:asciiTheme="minorAscii" w:hAnsiTheme="minorAscii" w:eastAsiaTheme="minorAscii" w:cstheme="minorAscii"/>
        </w:rPr>
        <w:t xml:space="preserve">ossibly restart </w:t>
      </w:r>
      <w:r w:rsidRPr="331C3A71" w:rsidR="331C3A71">
        <w:rPr>
          <w:rFonts w:ascii="Calibri" w:hAnsi="Calibri" w:eastAsia="Calibri" w:cs="Calibri" w:asciiTheme="minorAscii" w:hAnsiTheme="minorAscii" w:eastAsiaTheme="minorAscii" w:cstheme="minorAscii"/>
        </w:rPr>
        <w:t xml:space="preserve">the releases in </w:t>
      </w:r>
      <w:r w:rsidRPr="331C3A71" w:rsidR="331C3A71">
        <w:rPr>
          <w:rFonts w:ascii="Calibri" w:hAnsi="Calibri" w:eastAsia="Calibri" w:cs="Calibri" w:asciiTheme="minorAscii" w:hAnsiTheme="minorAscii" w:eastAsiaTheme="minorAscii" w:cstheme="minorAscii"/>
        </w:rPr>
        <w:t>2019.</w:t>
      </w:r>
      <w:r w:rsidRPr="331C3A71" w:rsidR="331C3A71">
        <w:rPr>
          <w:rFonts w:ascii="Calibri" w:hAnsi="Calibri" w:eastAsia="Calibri" w:cs="Calibri" w:asciiTheme="minorAscii" w:hAnsiTheme="minorAscii" w:eastAsiaTheme="minorAscii" w:cstheme="minorAscii"/>
        </w:rPr>
        <w:t xml:space="preserve"> All positions already released for recruitment will continue.</w:t>
      </w:r>
    </w:p>
    <w:p w:rsidRPr="005A41E2" w:rsidR="009D5294" w:rsidP="331C3A71" w:rsidRDefault="00BF00E7" w14:paraId="4B04398B" w14:textId="77777777" w14:noSpellErr="1">
      <w:pPr>
        <w:pStyle w:val="ListParagraph"/>
        <w:numPr>
          <w:ilvl w:val="0"/>
          <w:numId w:val="21"/>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Faculty Equity Program – In the past two years, the campus had added funds to the fa</w:t>
      </w:r>
      <w:r w:rsidRPr="331C3A71" w:rsidR="331C3A71">
        <w:rPr>
          <w:rFonts w:ascii="Calibri" w:hAnsi="Calibri" w:eastAsia="Calibri" w:cs="Calibri" w:asciiTheme="minorAscii" w:hAnsiTheme="minorAscii" w:eastAsiaTheme="minorAscii" w:cstheme="minorAscii"/>
        </w:rPr>
        <w:t xml:space="preserve">culty equity </w:t>
      </w:r>
      <w:r w:rsidRPr="331C3A71" w:rsidR="331C3A71">
        <w:rPr>
          <w:rFonts w:ascii="Calibri" w:hAnsi="Calibri" w:eastAsia="Calibri" w:cs="Calibri" w:asciiTheme="minorAscii" w:hAnsiTheme="minorAscii" w:eastAsiaTheme="minorAscii" w:cstheme="minorAscii"/>
        </w:rPr>
        <w:t xml:space="preserve">program in addition to the system-wide program. In 2017-18, UC Davis will </w:t>
      </w:r>
      <w:r w:rsidRPr="331C3A71" w:rsidR="331C3A71">
        <w:rPr>
          <w:rFonts w:ascii="Calibri" w:hAnsi="Calibri" w:eastAsia="Calibri" w:cs="Calibri" w:asciiTheme="minorAscii" w:hAnsiTheme="minorAscii" w:eastAsiaTheme="minorAscii" w:cstheme="minorAscii"/>
        </w:rPr>
        <w:t xml:space="preserve">match </w:t>
      </w:r>
      <w:r w:rsidRPr="331C3A71" w:rsidR="331C3A71">
        <w:rPr>
          <w:rFonts w:ascii="Calibri" w:hAnsi="Calibri" w:eastAsia="Calibri" w:cs="Calibri" w:asciiTheme="minorAscii" w:hAnsiTheme="minorAscii" w:eastAsiaTheme="minorAscii" w:cstheme="minorAscii"/>
        </w:rPr>
        <w:t xml:space="preserve">the </w:t>
      </w:r>
      <w:r w:rsidRPr="331C3A71" w:rsidR="331C3A71">
        <w:rPr>
          <w:rFonts w:ascii="Calibri" w:hAnsi="Calibri" w:eastAsia="Calibri" w:cs="Calibri" w:asciiTheme="minorAscii" w:hAnsiTheme="minorAscii" w:eastAsiaTheme="minorAscii" w:cstheme="minorAscii"/>
        </w:rPr>
        <w:t>system</w:t>
      </w:r>
      <w:r w:rsidRPr="331C3A71" w:rsidR="331C3A71">
        <w:rPr>
          <w:rFonts w:ascii="Calibri" w:hAnsi="Calibri" w:eastAsia="Calibri" w:cs="Calibri" w:asciiTheme="minorAscii" w:hAnsiTheme="minorAscii" w:eastAsiaTheme="minorAscii" w:cstheme="minorAscii"/>
        </w:rPr>
        <w:t>-</w:t>
      </w:r>
      <w:r w:rsidRPr="331C3A71" w:rsidR="331C3A71">
        <w:rPr>
          <w:rFonts w:ascii="Calibri" w:hAnsi="Calibri" w:eastAsia="Calibri" w:cs="Calibri" w:asciiTheme="minorAscii" w:hAnsiTheme="minorAscii" w:eastAsiaTheme="minorAscii" w:cstheme="minorAscii"/>
        </w:rPr>
        <w:t xml:space="preserve">wide program </w:t>
      </w:r>
      <w:r w:rsidRPr="331C3A71" w:rsidR="331C3A71">
        <w:rPr>
          <w:rFonts w:ascii="Calibri" w:hAnsi="Calibri" w:eastAsia="Calibri" w:cs="Calibri" w:asciiTheme="minorAscii" w:hAnsiTheme="minorAscii" w:eastAsiaTheme="minorAscii" w:cstheme="minorAscii"/>
        </w:rPr>
        <w:t>and will not add any additional funding to the program</w:t>
      </w:r>
      <w:r w:rsidRPr="331C3A71" w:rsidR="331C3A71">
        <w:rPr>
          <w:rFonts w:ascii="Calibri" w:hAnsi="Calibri" w:eastAsia="Calibri" w:cs="Calibri" w:asciiTheme="minorAscii" w:hAnsiTheme="minorAscii" w:eastAsiaTheme="minorAscii" w:cstheme="minorAscii"/>
        </w:rPr>
        <w:t>.</w:t>
      </w:r>
    </w:p>
    <w:p w:rsidR="00ED43B7" w:rsidP="331C3A71" w:rsidRDefault="00ED43B7" w14:paraId="7C20656E" w14:textId="77777777" w14:noSpellErr="1">
      <w:pPr>
        <w:pStyle w:val="ListParagraph"/>
        <w:numPr>
          <w:ilvl w:val="0"/>
          <w:numId w:val="23"/>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Other budget-related items: </w:t>
      </w:r>
    </w:p>
    <w:p w:rsidRPr="00ED43B7" w:rsidR="0067195D" w:rsidP="331C3A71" w:rsidRDefault="00ED43B7" w14:paraId="01E0284C" w14:textId="77777777" w14:noSpellErr="1">
      <w:pPr>
        <w:pStyle w:val="ListParagraph"/>
        <w:numPr>
          <w:ilvl w:val="1"/>
          <w:numId w:val="23"/>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The Common Goods Assessment </w:t>
      </w:r>
      <w:r w:rsidRPr="331C3A71" w:rsidR="331C3A71">
        <w:rPr>
          <w:rFonts w:ascii="Calibri" w:hAnsi="Calibri" w:eastAsia="Calibri" w:cs="Calibri" w:asciiTheme="minorAscii" w:hAnsiTheme="minorAscii" w:eastAsiaTheme="minorAscii" w:cstheme="minorAscii"/>
        </w:rPr>
        <w:t xml:space="preserve">will </w:t>
      </w:r>
      <w:r w:rsidRPr="331C3A71" w:rsidR="331C3A71">
        <w:rPr>
          <w:rFonts w:ascii="Calibri" w:hAnsi="Calibri" w:eastAsia="Calibri" w:cs="Calibri" w:asciiTheme="minorAscii" w:hAnsiTheme="minorAscii" w:eastAsiaTheme="minorAscii" w:cstheme="minorAscii"/>
        </w:rPr>
        <w:t xml:space="preserve">change </w:t>
      </w:r>
      <w:r w:rsidRPr="331C3A71" w:rsidR="331C3A71">
        <w:rPr>
          <w:rFonts w:ascii="Calibri" w:hAnsi="Calibri" w:eastAsia="Calibri" w:cs="Calibri" w:asciiTheme="minorAscii" w:hAnsiTheme="minorAscii" w:eastAsiaTheme="minorAscii" w:cstheme="minorAscii"/>
        </w:rPr>
        <w:t xml:space="preserve">from </w:t>
      </w:r>
      <w:r w:rsidRPr="331C3A71" w:rsidR="331C3A71">
        <w:rPr>
          <w:rFonts w:ascii="Calibri" w:hAnsi="Calibri" w:eastAsia="Calibri" w:cs="Calibri" w:asciiTheme="minorAscii" w:hAnsiTheme="minorAscii" w:eastAsiaTheme="minorAscii" w:cstheme="minorAscii"/>
        </w:rPr>
        <w:t xml:space="preserve">a </w:t>
      </w:r>
      <w:r w:rsidRPr="331C3A71" w:rsidR="331C3A71">
        <w:rPr>
          <w:rFonts w:ascii="Calibri" w:hAnsi="Calibri" w:eastAsia="Calibri" w:cs="Calibri" w:asciiTheme="minorAscii" w:hAnsiTheme="minorAscii" w:eastAsiaTheme="minorAscii" w:cstheme="minorAscii"/>
        </w:rPr>
        <w:t>payroll assessment to tax similar to the UCOP assessment.</w:t>
      </w:r>
      <w:r w:rsidRPr="331C3A71" w:rsidR="331C3A71">
        <w:rPr>
          <w:rFonts w:ascii="Calibri" w:hAnsi="Calibri" w:eastAsia="Calibri" w:cs="Calibri" w:asciiTheme="minorAscii" w:hAnsiTheme="minorAscii" w:eastAsiaTheme="minorAscii" w:cstheme="minorAscii"/>
        </w:rPr>
        <w:t xml:space="preserve"> Also, </w:t>
      </w:r>
      <w:r w:rsidRPr="331C3A71" w:rsidR="331C3A71">
        <w:rPr>
          <w:rFonts w:ascii="Calibri" w:hAnsi="Calibri" w:eastAsia="Calibri" w:cs="Calibri" w:asciiTheme="minorAscii" w:hAnsiTheme="minorAscii" w:eastAsiaTheme="minorAscii" w:cstheme="minorAscii"/>
        </w:rPr>
        <w:t xml:space="preserve">the campus is </w:t>
      </w:r>
      <w:r w:rsidRPr="331C3A71" w:rsidR="331C3A71">
        <w:rPr>
          <w:rFonts w:ascii="Calibri" w:hAnsi="Calibri" w:eastAsia="Calibri" w:cs="Calibri" w:asciiTheme="minorAscii" w:hAnsiTheme="minorAscii" w:eastAsiaTheme="minorAscii" w:cstheme="minorAscii"/>
        </w:rPr>
        <w:t>revamping what</w:t>
      </w:r>
      <w:r w:rsidRPr="331C3A71" w:rsidR="331C3A71">
        <w:rPr>
          <w:rFonts w:ascii="Calibri" w:hAnsi="Calibri" w:eastAsia="Calibri" w:cs="Calibri" w:asciiTheme="minorAscii" w:hAnsiTheme="minorAscii" w:eastAsiaTheme="minorAscii" w:cstheme="minorAscii"/>
        </w:rPr>
        <w:t xml:space="preserve"> services will </w:t>
      </w:r>
      <w:r w:rsidRPr="331C3A71" w:rsidR="331C3A71">
        <w:rPr>
          <w:rFonts w:ascii="Calibri" w:hAnsi="Calibri" w:eastAsia="Calibri" w:cs="Calibri" w:asciiTheme="minorAscii" w:hAnsiTheme="minorAscii" w:eastAsiaTheme="minorAscii" w:cstheme="minorAscii"/>
        </w:rPr>
        <w:t>be in</w:t>
      </w:r>
      <w:r w:rsidRPr="331C3A71" w:rsidR="331C3A71">
        <w:rPr>
          <w:rFonts w:ascii="Calibri" w:hAnsi="Calibri" w:eastAsia="Calibri" w:cs="Calibri" w:asciiTheme="minorAscii" w:hAnsiTheme="minorAscii" w:eastAsiaTheme="minorAscii" w:cstheme="minorAscii"/>
        </w:rPr>
        <w:t>cluded in</w:t>
      </w:r>
      <w:r w:rsidRPr="331C3A71" w:rsidR="331C3A71">
        <w:rPr>
          <w:rFonts w:ascii="Calibri" w:hAnsi="Calibri" w:eastAsia="Calibri" w:cs="Calibri" w:asciiTheme="minorAscii" w:hAnsiTheme="minorAscii" w:eastAsiaTheme="minorAscii" w:cstheme="minorAscii"/>
        </w:rPr>
        <w:t xml:space="preserve"> the assessment. </w:t>
      </w:r>
      <w:r w:rsidRPr="331C3A71" w:rsidR="331C3A71">
        <w:rPr>
          <w:rFonts w:ascii="Calibri" w:hAnsi="Calibri" w:eastAsia="Calibri" w:cs="Calibri" w:asciiTheme="minorAscii" w:hAnsiTheme="minorAscii" w:eastAsiaTheme="minorAscii" w:cstheme="minorAscii"/>
        </w:rPr>
        <w:t xml:space="preserve">Timing </w:t>
      </w:r>
      <w:r w:rsidRPr="331C3A71" w:rsidR="331C3A71">
        <w:rPr>
          <w:rFonts w:ascii="Calibri" w:hAnsi="Calibri" w:eastAsia="Calibri" w:cs="Calibri" w:asciiTheme="minorAscii" w:hAnsiTheme="minorAscii" w:eastAsiaTheme="minorAscii" w:cstheme="minorAscii"/>
        </w:rPr>
        <w:t xml:space="preserve">of when the CGA will be charged </w:t>
      </w:r>
      <w:r w:rsidRPr="331C3A71" w:rsidR="331C3A71">
        <w:rPr>
          <w:rFonts w:ascii="Calibri" w:hAnsi="Calibri" w:eastAsia="Calibri" w:cs="Calibri" w:asciiTheme="minorAscii" w:hAnsiTheme="minorAscii" w:eastAsiaTheme="minorAscii" w:cstheme="minorAscii"/>
        </w:rPr>
        <w:t xml:space="preserve">may be similar to </w:t>
      </w:r>
      <w:r w:rsidRPr="331C3A71" w:rsidR="331C3A71">
        <w:rPr>
          <w:rFonts w:ascii="Calibri" w:hAnsi="Calibri" w:eastAsia="Calibri" w:cs="Calibri" w:asciiTheme="minorAscii" w:hAnsiTheme="minorAscii" w:eastAsiaTheme="minorAscii" w:cstheme="minorAscii"/>
        </w:rPr>
        <w:t>the UCOP tax.</w:t>
      </w:r>
    </w:p>
    <w:p w:rsidRPr="00ED43B7" w:rsidR="00111CF3" w:rsidP="331C3A71" w:rsidRDefault="00F46A69" w14:paraId="0F769E7D" w14:textId="77777777" w14:noSpellErr="1">
      <w:pPr>
        <w:pStyle w:val="ListParagraph"/>
        <w:numPr>
          <w:ilvl w:val="1"/>
          <w:numId w:val="23"/>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The </w:t>
      </w:r>
      <w:r w:rsidRPr="331C3A71" w:rsidR="331C3A71">
        <w:rPr>
          <w:rFonts w:ascii="Calibri" w:hAnsi="Calibri" w:eastAsia="Calibri" w:cs="Calibri" w:asciiTheme="minorAscii" w:hAnsiTheme="minorAscii" w:eastAsiaTheme="minorAscii" w:cstheme="minorAscii"/>
        </w:rPr>
        <w:t xml:space="preserve">UCOP tax will be going up </w:t>
      </w:r>
      <w:r w:rsidRPr="331C3A71" w:rsidR="331C3A71">
        <w:rPr>
          <w:rFonts w:ascii="Calibri" w:hAnsi="Calibri" w:eastAsia="Calibri" w:cs="Calibri" w:asciiTheme="minorAscii" w:hAnsiTheme="minorAscii" w:eastAsiaTheme="minorAscii" w:cstheme="minorAscii"/>
        </w:rPr>
        <w:t>to help pay for UC Path. In 2017-18, the tax will go from 1.55% to 1.61%.</w:t>
      </w:r>
    </w:p>
    <w:p w:rsidR="00F46A69" w:rsidP="331C3A71" w:rsidRDefault="00F46A69" w14:paraId="54AAE1B3" w14:textId="77777777" w14:noSpellErr="1">
      <w:pPr>
        <w:pStyle w:val="ListParagraph"/>
        <w:numPr>
          <w:ilvl w:val="1"/>
          <w:numId w:val="23"/>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i w:val="1"/>
          <w:iCs w:val="1"/>
          <w:u w:val="single"/>
        </w:rPr>
        <w:t>Question:</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Has there been a d</w:t>
      </w:r>
      <w:r w:rsidRPr="331C3A71" w:rsidR="331C3A71">
        <w:rPr>
          <w:rFonts w:ascii="Calibri" w:hAnsi="Calibri" w:eastAsia="Calibri" w:cs="Calibri" w:asciiTheme="minorAscii" w:hAnsiTheme="minorAscii" w:eastAsiaTheme="minorAscii" w:cstheme="minorAscii"/>
        </w:rPr>
        <w:t>ecision about a</w:t>
      </w:r>
      <w:r w:rsidRPr="331C3A71" w:rsidR="331C3A71">
        <w:rPr>
          <w:rFonts w:ascii="Calibri" w:hAnsi="Calibri" w:eastAsia="Calibri" w:cs="Calibri" w:asciiTheme="minorAscii" w:hAnsiTheme="minorAscii" w:eastAsiaTheme="minorAscii" w:cstheme="minorAscii"/>
        </w:rPr>
        <w:t xml:space="preserve"> salary</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 xml:space="preserve">program </w:t>
      </w:r>
      <w:r w:rsidRPr="331C3A71" w:rsidR="331C3A71">
        <w:rPr>
          <w:rFonts w:ascii="Calibri" w:hAnsi="Calibri" w:eastAsia="Calibri" w:cs="Calibri" w:asciiTheme="minorAscii" w:hAnsiTheme="minorAscii" w:eastAsiaTheme="minorAscii" w:cstheme="minorAscii"/>
        </w:rPr>
        <w:t xml:space="preserve">for policy-covered employees (99) </w:t>
      </w:r>
      <w:r w:rsidRPr="331C3A71" w:rsidR="331C3A71">
        <w:rPr>
          <w:rFonts w:ascii="Calibri" w:hAnsi="Calibri" w:eastAsia="Calibri" w:cs="Calibri" w:asciiTheme="minorAscii" w:hAnsiTheme="minorAscii" w:eastAsiaTheme="minorAscii" w:cstheme="minorAscii"/>
        </w:rPr>
        <w:t xml:space="preserve">for </w:t>
      </w:r>
      <w:r w:rsidRPr="331C3A71" w:rsidR="331C3A71">
        <w:rPr>
          <w:rFonts w:ascii="Calibri" w:hAnsi="Calibri" w:eastAsia="Calibri" w:cs="Calibri" w:asciiTheme="minorAscii" w:hAnsiTheme="minorAscii" w:eastAsiaTheme="minorAscii" w:cstheme="minorAscii"/>
        </w:rPr>
        <w:t xml:space="preserve">June </w:t>
      </w:r>
      <w:r w:rsidRPr="331C3A71" w:rsidR="331C3A71">
        <w:rPr>
          <w:rFonts w:ascii="Calibri" w:hAnsi="Calibri" w:eastAsia="Calibri" w:cs="Calibri" w:asciiTheme="minorAscii" w:hAnsiTheme="minorAscii" w:eastAsiaTheme="minorAscii" w:cstheme="minorAscii"/>
        </w:rPr>
        <w:t>2017</w:t>
      </w:r>
      <w:r w:rsidRPr="331C3A71" w:rsidR="331C3A71">
        <w:rPr>
          <w:rFonts w:ascii="Calibri" w:hAnsi="Calibri" w:eastAsia="Calibri" w:cs="Calibri" w:asciiTheme="minorAscii" w:hAnsiTheme="minorAscii" w:eastAsiaTheme="minorAscii" w:cstheme="minorAscii"/>
        </w:rPr>
        <w:t>?</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i w:val="1"/>
          <w:iCs w:val="1"/>
          <w:u w:val="single"/>
        </w:rPr>
        <w:t>Answer:</w:t>
      </w:r>
      <w:r w:rsidRPr="331C3A71" w:rsidR="331C3A71">
        <w:rPr>
          <w:rFonts w:ascii="Calibri" w:hAnsi="Calibri" w:eastAsia="Calibri" w:cs="Calibri" w:asciiTheme="minorAscii" w:hAnsiTheme="minorAscii" w:eastAsiaTheme="minorAscii" w:cstheme="minorAscii"/>
        </w:rPr>
        <w:t xml:space="preserve"> Not yet. Research is being done and the </w:t>
      </w:r>
      <w:r w:rsidRPr="331C3A71" w:rsidR="331C3A71">
        <w:rPr>
          <w:rFonts w:ascii="Calibri" w:hAnsi="Calibri" w:eastAsia="Calibri" w:cs="Calibri" w:asciiTheme="minorAscii" w:hAnsiTheme="minorAscii" w:eastAsiaTheme="minorAscii" w:cstheme="minorAscii"/>
        </w:rPr>
        <w:t>d</w:t>
      </w:r>
      <w:r w:rsidRPr="331C3A71" w:rsidR="331C3A71">
        <w:rPr>
          <w:rFonts w:ascii="Calibri" w:hAnsi="Calibri" w:eastAsia="Calibri" w:cs="Calibri" w:asciiTheme="minorAscii" w:hAnsiTheme="minorAscii" w:eastAsiaTheme="minorAscii" w:cstheme="minorAscii"/>
        </w:rPr>
        <w:t xml:space="preserve">ecision </w:t>
      </w:r>
      <w:r w:rsidRPr="331C3A71" w:rsidR="331C3A71">
        <w:rPr>
          <w:rFonts w:ascii="Calibri" w:hAnsi="Calibri" w:eastAsia="Calibri" w:cs="Calibri" w:asciiTheme="minorAscii" w:hAnsiTheme="minorAscii" w:eastAsiaTheme="minorAscii" w:cstheme="minorAscii"/>
        </w:rPr>
        <w:t xml:space="preserve">will be made by the Chancellor and the Provost. </w:t>
      </w:r>
    </w:p>
    <w:p w:rsidRPr="00F46A69" w:rsidR="00A501A4" w:rsidP="331C3A71" w:rsidRDefault="00F46A69" w14:paraId="3AA17B07" w14:textId="77777777" w14:noSpellErr="1">
      <w:pPr>
        <w:pStyle w:val="ListParagraph"/>
        <w:numPr>
          <w:ilvl w:val="1"/>
          <w:numId w:val="23"/>
        </w:numPr>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i w:val="1"/>
          <w:iCs w:val="1"/>
          <w:u w:val="single"/>
        </w:rPr>
        <w:t>Question:</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 xml:space="preserve">Could </w:t>
      </w:r>
      <w:r w:rsidRPr="331C3A71" w:rsidR="331C3A71">
        <w:rPr>
          <w:rFonts w:ascii="Calibri" w:hAnsi="Calibri" w:eastAsia="Calibri" w:cs="Calibri" w:asciiTheme="minorAscii" w:hAnsiTheme="minorAscii" w:eastAsiaTheme="minorAscii" w:cstheme="minorAscii"/>
        </w:rPr>
        <w:t xml:space="preserve">funds raised through </w:t>
      </w:r>
      <w:r w:rsidRPr="331C3A71" w:rsidR="331C3A71">
        <w:rPr>
          <w:rFonts w:ascii="Calibri" w:hAnsi="Calibri" w:eastAsia="Calibri" w:cs="Calibri" w:asciiTheme="minorAscii" w:hAnsiTheme="minorAscii" w:eastAsiaTheme="minorAscii" w:cstheme="minorAscii"/>
        </w:rPr>
        <w:t xml:space="preserve">development </w:t>
      </w:r>
      <w:r w:rsidRPr="331C3A71" w:rsidR="331C3A71">
        <w:rPr>
          <w:rFonts w:ascii="Calibri" w:hAnsi="Calibri" w:eastAsia="Calibri" w:cs="Calibri" w:asciiTheme="minorAscii" w:hAnsiTheme="minorAscii" w:eastAsiaTheme="minorAscii" w:cstheme="minorAscii"/>
        </w:rPr>
        <w:t xml:space="preserve">efforts </w:t>
      </w:r>
      <w:r w:rsidRPr="331C3A71" w:rsidR="331C3A71">
        <w:rPr>
          <w:rFonts w:ascii="Calibri" w:hAnsi="Calibri" w:eastAsia="Calibri" w:cs="Calibri" w:asciiTheme="minorAscii" w:hAnsiTheme="minorAscii" w:eastAsiaTheme="minorAscii" w:cstheme="minorAscii"/>
        </w:rPr>
        <w:t xml:space="preserve">start to help relieve the </w:t>
      </w:r>
      <w:r w:rsidRPr="331C3A71" w:rsidR="331C3A71">
        <w:rPr>
          <w:rFonts w:ascii="Calibri" w:hAnsi="Calibri" w:eastAsia="Calibri" w:cs="Calibri" w:asciiTheme="minorAscii" w:hAnsiTheme="minorAscii" w:eastAsiaTheme="minorAscii" w:cstheme="minorAscii"/>
        </w:rPr>
        <w:t xml:space="preserve">pressure on </w:t>
      </w:r>
      <w:r w:rsidRPr="331C3A71" w:rsidR="331C3A71">
        <w:rPr>
          <w:rFonts w:ascii="Calibri" w:hAnsi="Calibri" w:eastAsia="Calibri" w:cs="Calibri" w:asciiTheme="minorAscii" w:hAnsiTheme="minorAscii" w:eastAsiaTheme="minorAscii" w:cstheme="minorAscii"/>
        </w:rPr>
        <w:t>general fun</w:t>
      </w:r>
      <w:r w:rsidRPr="331C3A71" w:rsidR="331C3A71">
        <w:rPr>
          <w:rFonts w:ascii="Calibri" w:hAnsi="Calibri" w:eastAsia="Calibri" w:cs="Calibri" w:asciiTheme="minorAscii" w:hAnsiTheme="minorAscii" w:eastAsiaTheme="minorAscii" w:cstheme="minorAscii"/>
        </w:rPr>
        <w:t xml:space="preserve">ds? </w:t>
      </w:r>
      <w:r w:rsidRPr="331C3A71" w:rsidR="331C3A71">
        <w:rPr>
          <w:rFonts w:ascii="Calibri" w:hAnsi="Calibri" w:eastAsia="Calibri" w:cs="Calibri" w:asciiTheme="minorAscii" w:hAnsiTheme="minorAscii" w:eastAsiaTheme="minorAscii" w:cstheme="minorAscii"/>
          <w:i w:val="1"/>
          <w:iCs w:val="1"/>
          <w:u w:val="single"/>
        </w:rPr>
        <w:t>Answer:</w:t>
      </w:r>
      <w:r w:rsidRPr="331C3A71" w:rsidR="331C3A71">
        <w:rPr>
          <w:rFonts w:ascii="Calibri" w:hAnsi="Calibri" w:eastAsia="Calibri" w:cs="Calibri" w:asciiTheme="minorAscii" w:hAnsiTheme="minorAscii" w:eastAsiaTheme="minorAscii" w:cstheme="minorAscii"/>
        </w:rPr>
        <w:t xml:space="preserve"> We need to make the effort to raise as many unrestricted funds as possible</w:t>
      </w:r>
      <w:r w:rsidRPr="331C3A71" w:rsidR="331C3A71">
        <w:rPr>
          <w:rFonts w:ascii="Calibri" w:hAnsi="Calibri" w:eastAsia="Calibri" w:cs="Calibri" w:asciiTheme="minorAscii" w:hAnsiTheme="minorAscii" w:eastAsiaTheme="minorAscii" w:cstheme="minorAscii"/>
        </w:rPr>
        <w:t xml:space="preserve">. We could </w:t>
      </w:r>
      <w:r w:rsidRPr="331C3A71" w:rsidR="331C3A71">
        <w:rPr>
          <w:rFonts w:ascii="Calibri" w:hAnsi="Calibri" w:eastAsia="Calibri" w:cs="Calibri" w:asciiTheme="minorAscii" w:hAnsiTheme="minorAscii" w:eastAsiaTheme="minorAscii" w:cstheme="minorAscii"/>
        </w:rPr>
        <w:t>consider</w:t>
      </w:r>
      <w:r w:rsidRPr="331C3A71" w:rsidR="331C3A71">
        <w:rPr>
          <w:rFonts w:ascii="Calibri" w:hAnsi="Calibri" w:eastAsia="Calibri" w:cs="Calibri" w:asciiTheme="minorAscii" w:hAnsiTheme="minorAscii" w:eastAsiaTheme="minorAscii" w:cstheme="minorAscii"/>
        </w:rPr>
        <w:t>,</w:t>
      </w:r>
      <w:r w:rsidRPr="331C3A71" w:rsidR="331C3A71">
        <w:rPr>
          <w:rFonts w:ascii="Calibri" w:hAnsi="Calibri" w:eastAsia="Calibri" w:cs="Calibri" w:asciiTheme="minorAscii" w:hAnsiTheme="minorAscii" w:eastAsiaTheme="minorAscii" w:cstheme="minorAscii"/>
        </w:rPr>
        <w:t xml:space="preserve"> for example</w:t>
      </w:r>
      <w:r w:rsidRPr="331C3A71" w:rsidR="331C3A71">
        <w:rPr>
          <w:rFonts w:ascii="Calibri" w:hAnsi="Calibri" w:eastAsia="Calibri" w:cs="Calibri" w:asciiTheme="minorAscii" w:hAnsiTheme="minorAscii" w:eastAsiaTheme="minorAscii" w:cstheme="minorAscii"/>
        </w:rPr>
        <w:t xml:space="preserve">, doing </w:t>
      </w:r>
      <w:r w:rsidRPr="331C3A71" w:rsidR="331C3A71">
        <w:rPr>
          <w:rFonts w:ascii="Calibri" w:hAnsi="Calibri" w:eastAsia="Calibri" w:cs="Calibri" w:asciiTheme="minorAscii" w:hAnsiTheme="minorAscii" w:eastAsiaTheme="minorAscii" w:cstheme="minorAscii"/>
        </w:rPr>
        <w:t>what other campuses do where endowed chair funds pay for a portion of the faculty member’s salary</w:t>
      </w:r>
      <w:r w:rsidRPr="331C3A71" w:rsidR="331C3A71">
        <w:rPr>
          <w:rFonts w:ascii="Calibri" w:hAnsi="Calibri" w:eastAsia="Calibri" w:cs="Calibri" w:asciiTheme="minorAscii" w:hAnsiTheme="minorAscii" w:eastAsiaTheme="minorAscii" w:cstheme="minorAscii"/>
        </w:rPr>
        <w:t xml:space="preserve"> and benefits rather than exclusively provide for research support</w:t>
      </w:r>
      <w:r w:rsidRPr="331C3A71" w:rsidR="331C3A71">
        <w:rPr>
          <w:rFonts w:ascii="Calibri" w:hAnsi="Calibri" w:eastAsia="Calibri" w:cs="Calibri" w:asciiTheme="minorAscii" w:hAnsiTheme="minorAscii" w:eastAsiaTheme="minorAscii" w:cstheme="minorAscii"/>
        </w:rPr>
        <w:t>.</w:t>
      </w:r>
    </w:p>
    <w:p w:rsidRPr="005A41E2" w:rsidR="00A501A4" w:rsidP="005A41E2" w:rsidRDefault="00A501A4" w14:paraId="5FF97DB4" w14:textId="77777777">
      <w:pPr>
        <w:rPr>
          <w:rFonts w:asciiTheme="minorHAnsi" w:hAnsiTheme="minorHAnsi"/>
          <w:i/>
        </w:rPr>
      </w:pPr>
    </w:p>
    <w:p w:rsidRPr="00292668" w:rsidR="00B669B6" w:rsidP="331C3A71" w:rsidRDefault="00010209" w14:paraId="01584B25" w14:textId="77777777">
      <w:pPr>
        <w:rPr>
          <w:rFonts w:ascii="Calibri" w:hAnsi="Calibri" w:eastAsia="Calibri" w:cs="Calibri" w:asciiTheme="minorAscii" w:hAnsiTheme="minorAscii" w:eastAsiaTheme="minorAscii" w:cstheme="minorAscii"/>
          <w:b w:val="1"/>
          <w:bCs w:val="1"/>
        </w:rPr>
      </w:pPr>
      <w:proofErr w:type="spellStart"/>
      <w:r w:rsidRPr="331C3A71" w:rsidR="331C3A71">
        <w:rPr>
          <w:rFonts w:ascii="Calibri" w:hAnsi="Calibri" w:eastAsia="Calibri" w:cs="Calibri" w:asciiTheme="minorAscii" w:hAnsiTheme="minorAscii" w:eastAsiaTheme="minorAscii" w:cstheme="minorAscii"/>
          <w:b w:val="1"/>
          <w:bCs w:val="1"/>
        </w:rPr>
        <w:t>AggieTravel</w:t>
      </w:r>
      <w:proofErr w:type="spellEnd"/>
      <w:r w:rsidRPr="331C3A71" w:rsidR="331C3A71">
        <w:rPr>
          <w:rFonts w:ascii="Calibri" w:hAnsi="Calibri" w:eastAsia="Calibri" w:cs="Calibri" w:asciiTheme="minorAscii" w:hAnsiTheme="minorAscii" w:eastAsiaTheme="minorAscii" w:cstheme="minorAscii"/>
          <w:b w:val="1"/>
          <w:bCs w:val="1"/>
        </w:rPr>
        <w:t xml:space="preserve"> Update</w:t>
      </w:r>
    </w:p>
    <w:p w:rsidRPr="005A41E2" w:rsidR="004B6441" w:rsidP="331C3A71" w:rsidRDefault="00010209" w14:paraId="33477B5F" w14:textId="77777777">
      <w:pPr>
        <w:rPr>
          <w:rFonts w:ascii="Calibri" w:hAnsi="Calibri" w:eastAsia="Calibri" w:cs="Calibri" w:asciiTheme="minorAscii" w:hAnsiTheme="minorAscii" w:eastAsiaTheme="minorAscii" w:cstheme="minorAscii"/>
          <w:i w:val="1"/>
          <w:iCs w:val="1"/>
        </w:rPr>
      </w:pPr>
      <w:r w:rsidRPr="331C3A71" w:rsidR="331C3A71">
        <w:rPr>
          <w:rFonts w:ascii="Calibri" w:hAnsi="Calibri" w:eastAsia="Calibri" w:cs="Calibri" w:asciiTheme="minorAscii" w:hAnsiTheme="minorAscii" w:eastAsiaTheme="minorAscii" w:cstheme="minorAscii"/>
          <w:i w:val="1"/>
          <w:iCs w:val="1"/>
        </w:rPr>
        <w:t xml:space="preserve">Mike </w:t>
      </w:r>
      <w:proofErr w:type="spellStart"/>
      <w:r w:rsidRPr="331C3A71" w:rsidR="331C3A71">
        <w:rPr>
          <w:rFonts w:ascii="Calibri" w:hAnsi="Calibri" w:eastAsia="Calibri" w:cs="Calibri" w:asciiTheme="minorAscii" w:hAnsiTheme="minorAscii" w:eastAsiaTheme="minorAscii" w:cstheme="minorAscii"/>
          <w:i w:val="1"/>
          <w:iCs w:val="1"/>
        </w:rPr>
        <w:t>Kuhner</w:t>
      </w:r>
      <w:proofErr w:type="spellEnd"/>
      <w:r w:rsidRPr="331C3A71" w:rsidR="331C3A71">
        <w:rPr>
          <w:rFonts w:ascii="Calibri" w:hAnsi="Calibri" w:eastAsia="Calibri" w:cs="Calibri" w:asciiTheme="minorAscii" w:hAnsiTheme="minorAscii" w:eastAsiaTheme="minorAscii" w:cstheme="minorAscii"/>
          <w:i w:val="1"/>
          <w:iCs w:val="1"/>
        </w:rPr>
        <w:t xml:space="preserve">, </w:t>
      </w:r>
      <w:r w:rsidRPr="331C3A71" w:rsidR="331C3A71">
        <w:rPr>
          <w:rFonts w:ascii="Calibri" w:hAnsi="Calibri" w:eastAsia="Calibri" w:cs="Calibri" w:asciiTheme="minorAscii" w:hAnsiTheme="minorAscii" w:eastAsiaTheme="minorAscii" w:cstheme="minorAscii"/>
          <w:i w:val="1"/>
          <w:iCs w:val="1"/>
        </w:rPr>
        <w:t>Manager, A/P and Travel, AF&amp;S</w:t>
      </w:r>
    </w:p>
    <w:p w:rsidR="002A5570" w:rsidP="005A41E2" w:rsidRDefault="00667DC8" w14:paraId="5854B671" w14:textId="77777777">
      <w:pPr>
        <w:rPr>
          <w:rFonts w:asciiTheme="minorHAnsi" w:hAnsiTheme="minorHAnsi"/>
          <w:i/>
        </w:rPr>
      </w:pPr>
      <w:r>
        <w:object w:dxaOrig="1532" w:dyaOrig="991" w14:anchorId="6B8E84D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5pt;height:49.5pt" o:ole="" type="#_x0000_t75">
            <v:imagedata o:title="" r:id="rId10"/>
          </v:shape>
          <o:OLEObject Type="Embed" ProgID="PowerPoint.Show.12" ShapeID="_x0000_i1025" DrawAspect="Icon" ObjectID="_1556530603" r:id="rId11"/>
        </w:object>
      </w:r>
    </w:p>
    <w:p w:rsidRPr="005A41E2" w:rsidR="003824E9" w:rsidP="005A41E2" w:rsidRDefault="003824E9" w14:paraId="44E7E49B" w14:textId="77777777">
      <w:pPr>
        <w:rPr>
          <w:rFonts w:asciiTheme="minorHAnsi" w:hAnsiTheme="minorHAnsi"/>
          <w:i/>
        </w:rPr>
      </w:pPr>
    </w:p>
    <w:p w:rsidRPr="00C2131A" w:rsidR="00C75D5C" w:rsidP="331C3A71" w:rsidRDefault="00C2131A" w14:paraId="0F39DE7C" w14:textId="77777777" w14:noSpellErr="1">
      <w:pPr>
        <w:rPr>
          <w:rFonts w:ascii="Calibri" w:hAnsi="Calibri" w:eastAsia="Calibri" w:cs="Calibri" w:asciiTheme="minorAscii" w:hAnsiTheme="minorAscii" w:eastAsiaTheme="minorAscii" w:cstheme="minorAscii"/>
          <w:b w:val="1"/>
          <w:bCs w:val="1"/>
        </w:rPr>
      </w:pPr>
      <w:r w:rsidRPr="331C3A71" w:rsidR="331C3A71">
        <w:rPr>
          <w:rFonts w:ascii="Calibri" w:hAnsi="Calibri" w:eastAsia="Calibri" w:cs="Calibri" w:asciiTheme="minorAscii" w:hAnsiTheme="minorAscii" w:eastAsiaTheme="minorAscii" w:cstheme="minorAscii"/>
          <w:b w:val="1"/>
          <w:bCs w:val="1"/>
        </w:rPr>
        <w:t>Committee Updates</w:t>
      </w:r>
    </w:p>
    <w:p w:rsidR="00217F5C" w:rsidP="331C3A71" w:rsidRDefault="00C2131A" w14:paraId="3A18FC29" w14:textId="773B18BD" w14:noSpellErr="1">
      <w:pPr>
        <w:pStyle w:val="ListParagraph"/>
        <w:spacing w:after="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Michelle Hammer Coffer and Jennifer Radke will be reaching out to get an updated roster of committees and who are our representatives. It is possible that some of the committees are no longer active. </w:t>
      </w:r>
    </w:p>
    <w:p w:rsidR="0044756D" w:rsidP="005A41E2" w:rsidRDefault="0044756D" w14:paraId="31310552" w14:textId="75B0BFE7">
      <w:pPr>
        <w:pStyle w:val="ListParagraph"/>
        <w:spacing w:after="0"/>
        <w:rPr>
          <w:rFonts w:asciiTheme="minorHAnsi" w:hAnsiTheme="minorHAnsi"/>
        </w:rPr>
      </w:pPr>
    </w:p>
    <w:p w:rsidR="0044756D" w:rsidP="0044756D" w:rsidRDefault="0044756D" w14:paraId="584904F4" w14:textId="77777777">
      <w:pPr>
        <w:rPr>
          <w:rFonts w:asciiTheme="minorHAnsi" w:hAnsiTheme="minorHAnsi"/>
          <w:b/>
          <w:sz w:val="24"/>
          <w:szCs w:val="24"/>
        </w:rPr>
      </w:pPr>
    </w:p>
    <w:p w:rsidR="0044756D" w:rsidP="0044756D" w:rsidRDefault="0044756D" w14:paraId="361D816B" w14:textId="77777777">
      <w:pPr>
        <w:rPr>
          <w:rFonts w:asciiTheme="minorHAnsi" w:hAnsiTheme="minorHAnsi"/>
          <w:b/>
          <w:sz w:val="24"/>
          <w:szCs w:val="24"/>
        </w:rPr>
      </w:pPr>
    </w:p>
    <w:p w:rsidR="0044756D" w:rsidP="0044756D" w:rsidRDefault="0044756D" w14:paraId="4CCE7181" w14:textId="77777777">
      <w:pPr>
        <w:rPr>
          <w:rFonts w:asciiTheme="minorHAnsi" w:hAnsiTheme="minorHAnsi"/>
          <w:b/>
          <w:sz w:val="24"/>
          <w:szCs w:val="24"/>
        </w:rPr>
      </w:pPr>
    </w:p>
    <w:p w:rsidR="0044756D" w:rsidP="0044756D" w:rsidRDefault="0044756D" w14:paraId="005CCC10" w14:textId="77777777">
      <w:pPr>
        <w:rPr>
          <w:rFonts w:asciiTheme="minorHAnsi" w:hAnsiTheme="minorHAnsi"/>
          <w:b/>
          <w:sz w:val="24"/>
          <w:szCs w:val="24"/>
        </w:rPr>
      </w:pPr>
    </w:p>
    <w:p w:rsidR="0044756D" w:rsidP="0044756D" w:rsidRDefault="0044756D" w14:paraId="14085D1F" w14:textId="77777777">
      <w:pPr>
        <w:rPr>
          <w:rFonts w:asciiTheme="minorHAnsi" w:hAnsiTheme="minorHAnsi"/>
          <w:b/>
          <w:sz w:val="24"/>
          <w:szCs w:val="24"/>
        </w:rPr>
      </w:pPr>
    </w:p>
    <w:p w:rsidR="0044756D" w:rsidP="0044756D" w:rsidRDefault="0044756D" w14:paraId="42E6F51D" w14:textId="77777777">
      <w:pPr>
        <w:rPr>
          <w:rFonts w:asciiTheme="minorHAnsi" w:hAnsiTheme="minorHAnsi"/>
          <w:b/>
          <w:sz w:val="24"/>
          <w:szCs w:val="24"/>
        </w:rPr>
      </w:pPr>
    </w:p>
    <w:p w:rsidRPr="007000CB" w:rsidR="0044756D" w:rsidP="331C3A71" w:rsidRDefault="0044756D" w14:paraId="72853E5F" w14:textId="1B043297" w14:noSpellErr="1">
      <w:pPr>
        <w:rPr>
          <w:rFonts w:ascii="Calibri" w:hAnsi="Calibri" w:eastAsia="Calibri" w:cs="Calibri" w:asciiTheme="minorAscii" w:hAnsiTheme="minorAscii" w:eastAsiaTheme="minorAscii" w:cstheme="minorAscii"/>
          <w:sz w:val="24"/>
          <w:szCs w:val="24"/>
        </w:rPr>
      </w:pPr>
      <w:bookmarkStart w:name="_GoBack" w:id="0"/>
      <w:bookmarkEnd w:id="0"/>
      <w:r w:rsidRPr="331C3A71" w:rsidR="331C3A71">
        <w:rPr>
          <w:rFonts w:ascii="Calibri" w:hAnsi="Calibri" w:eastAsia="Calibri" w:cs="Calibri" w:asciiTheme="minorAscii" w:hAnsiTheme="minorAscii" w:eastAsiaTheme="minorAscii" w:cstheme="minorAscii"/>
          <w:b w:val="1"/>
          <w:bCs w:val="1"/>
          <w:sz w:val="24"/>
          <w:szCs w:val="24"/>
        </w:rPr>
        <w:t>M</w:t>
      </w:r>
      <w:r w:rsidRPr="331C3A71" w:rsidR="331C3A71">
        <w:rPr>
          <w:rFonts w:ascii="Calibri" w:hAnsi="Calibri" w:eastAsia="Calibri" w:cs="Calibri" w:asciiTheme="minorAscii" w:hAnsiTheme="minorAscii" w:eastAsiaTheme="minorAscii" w:cstheme="minorAscii"/>
          <w:b w:val="1"/>
          <w:bCs w:val="1"/>
          <w:sz w:val="24"/>
          <w:szCs w:val="24"/>
        </w:rPr>
        <w:t>ember Committee Reports:</w:t>
      </w:r>
    </w:p>
    <w:tbl>
      <w:tblPr>
        <w:tblStyle w:val="TableGrid"/>
        <w:tblW w:w="0" w:type="auto"/>
        <w:jc w:val="center"/>
        <w:tblCellMar>
          <w:left w:w="115" w:type="dxa"/>
          <w:right w:w="115" w:type="dxa"/>
        </w:tblCellMar>
        <w:tblLook w:val="04A0" w:firstRow="1" w:lastRow="0" w:firstColumn="1" w:lastColumn="0" w:noHBand="0" w:noVBand="1"/>
      </w:tblPr>
      <w:tblGrid>
        <w:gridCol w:w="4675"/>
        <w:gridCol w:w="4675"/>
      </w:tblGrid>
      <w:tr w:rsidR="0044756D" w:rsidTr="331C3A71" w14:paraId="4EBDD106" w14:textId="77777777">
        <w:trPr>
          <w:trHeight w:val="4832"/>
          <w:jc w:val="center"/>
        </w:trPr>
        <w:tc>
          <w:tcPr>
            <w:tcW w:w="4675" w:type="dxa"/>
            <w:tcMar/>
          </w:tcPr>
          <w:p w:rsidR="0044756D" w:rsidP="331C3A71" w:rsidRDefault="0044756D" w14:paraId="7CB6BA18" w14:textId="77777777" w14:noSpellErr="1">
            <w:pPr>
              <w:pStyle w:val="Default"/>
              <w:spacing w:line="100" w:lineRule="atLeast"/>
              <w:rPr>
                <w:rFonts w:ascii="Cambria" w:hAnsi="Cambria" w:eastAsia="Cambria" w:cs="Cambria" w:asciiTheme="majorAscii" w:hAnsiTheme="majorAscii" w:eastAsiaTheme="majorAscii" w:cstheme="majorAscii"/>
                <w:b w:val="1"/>
                <w:bCs w:val="1"/>
                <w:sz w:val="24"/>
                <w:szCs w:val="24"/>
              </w:rPr>
            </w:pPr>
            <w:r w:rsidRPr="331C3A71" w:rsidR="331C3A71">
              <w:rPr>
                <w:rFonts w:ascii="Calibri" w:hAnsi="Calibri" w:eastAsia="Calibri" w:cs="Calibri" w:asciiTheme="minorAscii" w:hAnsiTheme="minorAscii" w:eastAsiaTheme="minorAscii" w:cstheme="minorAscii"/>
                <w:b w:val="1"/>
                <w:bCs w:val="1"/>
                <w:u w:val="single"/>
              </w:rPr>
              <w:t>AADI</w:t>
            </w:r>
            <w:r w:rsidRPr="331C3A71" w:rsidR="331C3A71">
              <w:rPr>
                <w:rFonts w:ascii="Cambria" w:hAnsi="Cambria" w:eastAsia="Cambria" w:cs="Cambria" w:asciiTheme="majorAscii" w:hAnsiTheme="majorAscii" w:eastAsiaTheme="majorAscii" w:cstheme="majorAscii"/>
                <w:b w:val="1"/>
                <w:bCs w:val="1"/>
                <w:sz w:val="24"/>
                <w:szCs w:val="24"/>
              </w:rPr>
              <w:t xml:space="preserve">   </w:t>
            </w:r>
          </w:p>
          <w:bookmarkStart w:name="_MON_1554100679" w:id="1"/>
          <w:bookmarkEnd w:id="1"/>
          <w:p w:rsidRPr="00391E00" w:rsidR="0044756D" w:rsidP="0098516C" w:rsidRDefault="0044756D" w14:paraId="090E2707" w14:textId="77777777">
            <w:pPr>
              <w:pStyle w:val="Default"/>
              <w:spacing w:line="100" w:lineRule="atLeast"/>
              <w:rPr>
                <w:rFonts w:asciiTheme="minorHAnsi" w:hAnsiTheme="minorHAnsi"/>
              </w:rPr>
            </w:pPr>
            <w:r>
              <w:rPr>
                <w:rFonts w:asciiTheme="minorHAnsi" w:hAnsiTheme="minorHAnsi"/>
              </w:rPr>
              <w:object w:dxaOrig="1532" w:dyaOrig="991" w14:anchorId="0200FEDD">
                <v:shape id="_x0000_i1026" style="width:76.5pt;height:49.5pt" o:ole="" type="#_x0000_t75">
                  <v:imagedata o:title="" r:id="rId12"/>
                </v:shape>
                <o:OLEObject Type="Embed" ProgID="Word.Document.12" ShapeID="_x0000_i1026" DrawAspect="Icon" ObjectID="_1556530604" r:id="rId13">
                  <o:FieldCodes>\s</o:FieldCodes>
                </o:OLEObject>
              </w:object>
            </w:r>
          </w:p>
          <w:p w:rsidRPr="006C61E1" w:rsidR="0044756D" w:rsidP="331C3A71" w:rsidRDefault="0044756D" w14:paraId="7EFBF834" w14:textId="77777777" w14:noSpellErr="1">
            <w:pPr>
              <w:rPr>
                <w:rFonts w:ascii="Calibri" w:hAnsi="Calibri" w:eastAsia="Calibri" w:cs="Calibri" w:asciiTheme="minorAscii" w:hAnsiTheme="minorAscii" w:eastAsiaTheme="minorAscii" w:cstheme="minorAscii"/>
                <w:b w:val="1"/>
                <w:bCs w:val="1"/>
                <w:u w:val="single"/>
              </w:rPr>
            </w:pPr>
            <w:r w:rsidRPr="331C3A71" w:rsidR="331C3A71">
              <w:rPr>
                <w:rFonts w:ascii="Calibri" w:hAnsi="Calibri" w:eastAsia="Calibri" w:cs="Calibri" w:asciiTheme="minorAscii" w:hAnsiTheme="minorAscii" w:eastAsiaTheme="minorAscii" w:cstheme="minorAscii"/>
                <w:b w:val="1"/>
                <w:bCs w:val="1"/>
                <w:u w:val="single"/>
              </w:rPr>
              <w:t>ADMAN Conference</w:t>
            </w:r>
          </w:p>
          <w:p w:rsidRPr="00E94759" w:rsidR="0044756D" w:rsidP="331C3A71" w:rsidRDefault="0044756D" w14:paraId="236DD9BB" w14:textId="77777777" w14:noSpellErr="1">
            <w:pPr>
              <w:pStyle w:val="Default"/>
              <w:spacing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Update provided in meeting</w:t>
            </w:r>
          </w:p>
          <w:p w:rsidR="0044756D" w:rsidP="331C3A71" w:rsidRDefault="0044756D" w14:paraId="484691B5" w14:textId="77777777">
            <w:pPr>
              <w:pStyle w:val="Default"/>
              <w:spacing w:line="100" w:lineRule="atLeast"/>
              <w:rPr>
                <w:rFonts w:ascii="Calibri" w:hAnsi="Calibri" w:eastAsia="Calibri" w:cs="Calibri" w:asciiTheme="minorAscii" w:hAnsiTheme="minorAscii" w:eastAsiaTheme="minorAscii" w:cstheme="minorAscii"/>
                <w:b w:val="1"/>
                <w:bCs w:val="1"/>
                <w:u w:val="single"/>
              </w:rPr>
            </w:pPr>
            <w:proofErr w:type="spellStart"/>
            <w:r w:rsidRPr="331C3A71" w:rsidR="331C3A71">
              <w:rPr>
                <w:rFonts w:ascii="Calibri" w:hAnsi="Calibri" w:eastAsia="Calibri" w:cs="Calibri" w:asciiTheme="minorAscii" w:hAnsiTheme="minorAscii" w:eastAsiaTheme="minorAscii" w:cstheme="minorAscii"/>
                <w:b w:val="1"/>
                <w:bCs w:val="1"/>
                <w:u w:val="single"/>
              </w:rPr>
              <w:t>Aggie</w:t>
            </w:r>
            <w:r w:rsidRPr="331C3A71" w:rsidR="331C3A71">
              <w:rPr>
                <w:rFonts w:ascii="Calibri" w:hAnsi="Calibri" w:eastAsia="Calibri" w:cs="Calibri" w:asciiTheme="minorAscii" w:hAnsiTheme="minorAscii" w:eastAsiaTheme="minorAscii" w:cstheme="minorAscii"/>
                <w:b w:val="1"/>
                <w:bCs w:val="1"/>
                <w:u w:val="single"/>
              </w:rPr>
              <w:t>Travel</w:t>
            </w:r>
            <w:proofErr w:type="spellEnd"/>
          </w:p>
          <w:p w:rsidRPr="00010209" w:rsidR="0044756D" w:rsidP="331C3A71" w:rsidRDefault="0044756D" w14:paraId="56509E20" w14:textId="77777777" w14:noSpellErr="1">
            <w:pPr>
              <w:pStyle w:val="Default"/>
              <w:spacing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Update in meeting</w:t>
            </w:r>
          </w:p>
          <w:p w:rsidR="0044756D" w:rsidP="331C3A71" w:rsidRDefault="0044756D" w14:paraId="6DCF1580" w14:textId="77777777">
            <w:pPr>
              <w:pStyle w:val="Default"/>
              <w:spacing w:line="100" w:lineRule="atLeast"/>
              <w:rPr>
                <w:rFonts w:ascii="Calibri" w:hAnsi="Calibri" w:eastAsia="Calibri" w:cs="Calibri" w:asciiTheme="minorAscii" w:hAnsiTheme="minorAscii" w:eastAsiaTheme="minorAscii" w:cstheme="minorAscii"/>
              </w:rPr>
            </w:pPr>
            <w:proofErr w:type="spellStart"/>
            <w:r w:rsidRPr="331C3A71" w:rsidR="331C3A71">
              <w:rPr>
                <w:rFonts w:ascii="Calibri" w:hAnsi="Calibri" w:eastAsia="Calibri" w:cs="Calibri" w:asciiTheme="minorAscii" w:hAnsiTheme="minorAscii" w:eastAsiaTheme="minorAscii" w:cstheme="minorAscii"/>
                <w:b w:val="1"/>
                <w:bCs w:val="1"/>
                <w:u w:val="single"/>
              </w:rPr>
              <w:t>AggieBudget</w:t>
            </w:r>
            <w:proofErr w:type="spellEnd"/>
          </w:p>
          <w:bookmarkStart w:name="_MON_1554100918" w:id="2"/>
          <w:bookmarkEnd w:id="2"/>
          <w:p w:rsidR="0044756D" w:rsidP="0098516C" w:rsidRDefault="0044756D" w14:paraId="3C78D493" w14:textId="77777777">
            <w:pPr>
              <w:pStyle w:val="Default"/>
              <w:spacing w:line="100" w:lineRule="atLeast"/>
              <w:rPr>
                <w:rFonts w:asciiTheme="minorHAnsi" w:hAnsiTheme="minorHAnsi"/>
              </w:rPr>
            </w:pPr>
            <w:r>
              <w:rPr>
                <w:rFonts w:asciiTheme="minorHAnsi" w:hAnsiTheme="minorHAnsi"/>
              </w:rPr>
              <w:object w:dxaOrig="1532" w:dyaOrig="991" w14:anchorId="7B3E2073">
                <v:shape id="_x0000_i1027" style="width:76.5pt;height:49.5pt" o:ole="" type="#_x0000_t75">
                  <v:imagedata o:title="" r:id="rId14"/>
                </v:shape>
                <o:OLEObject Type="Embed" ProgID="Word.Document.12" ShapeID="_x0000_i1027" DrawAspect="Icon" ObjectID="_1556530605" r:id="rId15">
                  <o:FieldCodes>\s</o:FieldCodes>
                </o:OLEObject>
              </w:object>
            </w:r>
          </w:p>
          <w:p w:rsidRPr="00391E00" w:rsidR="0044756D" w:rsidP="331C3A71" w:rsidRDefault="0044756D" w14:paraId="027FD5A9" w14:textId="77777777" w14:noSpellErr="1">
            <w:pPr>
              <w:pStyle w:val="Default"/>
              <w:spacing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b w:val="1"/>
                <w:bCs w:val="1"/>
                <w:u w:val="single"/>
              </w:rPr>
              <w:t xml:space="preserve">AMP (formerly </w:t>
            </w:r>
            <w:r w:rsidRPr="331C3A71" w:rsidR="331C3A71">
              <w:rPr>
                <w:rFonts w:ascii="Calibri" w:hAnsi="Calibri" w:eastAsia="Calibri" w:cs="Calibri" w:asciiTheme="minorAscii" w:hAnsiTheme="minorAscii" w:eastAsiaTheme="minorAscii" w:cstheme="minorAscii"/>
                <w:b w:val="1"/>
                <w:bCs w:val="1"/>
                <w:u w:val="single"/>
              </w:rPr>
              <w:t>ABOG</w:t>
            </w:r>
            <w:r w:rsidRPr="331C3A71" w:rsidR="331C3A71">
              <w:rPr>
                <w:rFonts w:ascii="Calibri" w:hAnsi="Calibri" w:eastAsia="Calibri" w:cs="Calibri" w:asciiTheme="minorAscii" w:hAnsiTheme="minorAscii" w:eastAsiaTheme="minorAscii" w:cstheme="minorAscii"/>
              </w:rPr>
              <w:t xml:space="preserve"> </w:t>
            </w:r>
            <w:r w:rsidRPr="331C3A71" w:rsidR="331C3A71">
              <w:rPr>
                <w:rFonts w:ascii="Calibri" w:hAnsi="Calibri" w:eastAsia="Calibri" w:cs="Calibri" w:asciiTheme="minorAscii" w:hAnsiTheme="minorAscii" w:eastAsiaTheme="minorAscii" w:cstheme="minorAscii"/>
              </w:rPr>
              <w:t>)</w:t>
            </w:r>
          </w:p>
          <w:p w:rsidRPr="00D75FB9" w:rsidR="0044756D" w:rsidP="331C3A71" w:rsidRDefault="0044756D" w14:paraId="7D346817" w14:textId="77777777" w14:noSpellErr="1">
            <w:pPr>
              <w:pStyle w:val="Default"/>
              <w:spacing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No Update</w:t>
            </w:r>
          </w:p>
          <w:p w:rsidRPr="004B6BC4" w:rsidR="0044756D" w:rsidP="331C3A71" w:rsidRDefault="0044756D" w14:paraId="5E8A474C" w14:textId="77777777" w14:noSpellErr="1">
            <w:pPr>
              <w:widowControl w:val="0"/>
              <w:autoSpaceDE w:val="0"/>
              <w:autoSpaceDN w:val="0"/>
              <w:adjustRightInd w:val="0"/>
              <w:rPr>
                <w:rFonts w:ascii="Calibri" w:hAnsi="Calibri" w:eastAsia="Calibri" w:cs="Calibri" w:asciiTheme="minorAscii" w:hAnsiTheme="minorAscii" w:eastAsiaTheme="minorAscii" w:cstheme="minorAscii"/>
                <w:b w:val="1"/>
                <w:bCs w:val="1"/>
              </w:rPr>
            </w:pPr>
            <w:r w:rsidRPr="331C3A71" w:rsidR="331C3A71">
              <w:rPr>
                <w:rFonts w:ascii="Calibri" w:hAnsi="Calibri" w:eastAsia="Calibri" w:cs="Calibri" w:asciiTheme="minorAscii" w:hAnsiTheme="minorAscii" w:eastAsiaTheme="minorAscii" w:cstheme="minorAscii"/>
                <w:b w:val="1"/>
                <w:bCs w:val="1"/>
                <w:u w:val="single"/>
              </w:rPr>
              <w:t xml:space="preserve">CCC&amp;D: </w:t>
            </w:r>
            <w:r w:rsidRPr="331C3A71" w:rsidR="331C3A71">
              <w:rPr>
                <w:rFonts w:ascii="Calibri" w:hAnsi="Calibri" w:eastAsia="Calibri" w:cs="Calibri" w:asciiTheme="minorAscii" w:hAnsiTheme="minorAscii" w:eastAsiaTheme="minorAscii" w:cstheme="minorAscii"/>
                <w:b w:val="1"/>
                <w:bCs w:val="1"/>
              </w:rPr>
              <w:t xml:space="preserve"> </w:t>
            </w:r>
          </w:p>
          <w:p w:rsidR="0044756D" w:rsidP="331C3A71" w:rsidRDefault="0044756D" w14:paraId="79DE12A3" w14:textId="77777777" w14:noSpellErr="1">
            <w:pPr>
              <w:pStyle w:val="Default"/>
              <w:spacing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No Update</w:t>
            </w:r>
          </w:p>
          <w:p w:rsidR="0044756D" w:rsidP="331C3A71" w:rsidRDefault="0044756D" w14:paraId="577DE3DC" w14:textId="77777777" w14:noSpellErr="1">
            <w:pPr>
              <w:pStyle w:val="Default"/>
              <w:spacing w:line="100" w:lineRule="atLeast"/>
              <w:rPr>
                <w:rFonts w:ascii="Calibri" w:hAnsi="Calibri" w:eastAsia="Calibri" w:cs="Calibri" w:asciiTheme="minorAscii" w:hAnsiTheme="minorAscii" w:eastAsiaTheme="minorAscii" w:cstheme="minorAscii"/>
                <w:b w:val="1"/>
                <w:bCs w:val="1"/>
                <w:u w:val="single"/>
              </w:rPr>
            </w:pPr>
            <w:r w:rsidRPr="331C3A71" w:rsidR="331C3A71">
              <w:rPr>
                <w:rFonts w:ascii="Calibri" w:hAnsi="Calibri" w:eastAsia="Calibri" w:cs="Calibri" w:asciiTheme="minorAscii" w:hAnsiTheme="minorAscii" w:eastAsiaTheme="minorAscii" w:cstheme="minorAscii"/>
                <w:b w:val="1"/>
                <w:bCs w:val="1"/>
                <w:u w:val="single"/>
              </w:rPr>
              <w:t>Cayuse</w:t>
            </w:r>
          </w:p>
          <w:p w:rsidRPr="00E10045" w:rsidR="0044756D" w:rsidP="331C3A71" w:rsidRDefault="0044756D" w14:paraId="139B5773" w14:textId="77777777" w14:noSpellErr="1">
            <w:pPr>
              <w:pStyle w:val="Default"/>
              <w:spacing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No Update</w:t>
            </w:r>
          </w:p>
          <w:p w:rsidRPr="004B6BC4" w:rsidR="0044756D" w:rsidP="331C3A71" w:rsidRDefault="0044756D" w14:paraId="4976992A" w14:textId="77777777" w14:noSpellErr="1">
            <w:pPr>
              <w:rPr>
                <w:rFonts w:ascii="Calibri" w:hAnsi="Calibri" w:eastAsia="Calibri" w:cs="Calibri" w:asciiTheme="minorAscii" w:hAnsiTheme="minorAscii" w:eastAsiaTheme="minorAscii" w:cstheme="minorAscii"/>
                <w:b w:val="1"/>
                <w:bCs w:val="1"/>
                <w:u w:val="single"/>
              </w:rPr>
            </w:pPr>
            <w:r w:rsidRPr="331C3A71" w:rsidR="331C3A71">
              <w:rPr>
                <w:rFonts w:ascii="Calibri" w:hAnsi="Calibri" w:eastAsia="Calibri" w:cs="Calibri" w:asciiTheme="minorAscii" w:hAnsiTheme="minorAscii" w:eastAsiaTheme="minorAscii" w:cstheme="minorAscii"/>
                <w:b w:val="1"/>
                <w:bCs w:val="1"/>
                <w:u w:val="single"/>
              </w:rPr>
              <w:t>Canvas</w:t>
            </w:r>
          </w:p>
          <w:bookmarkStart w:name="_MON_1554100904" w:id="3"/>
          <w:bookmarkEnd w:id="3"/>
          <w:p w:rsidR="0044756D" w:rsidP="0098516C" w:rsidRDefault="0044756D" w14:paraId="65DEB78C" w14:textId="77777777">
            <w:pPr>
              <w:pStyle w:val="Default"/>
              <w:spacing w:line="100" w:lineRule="atLeast"/>
              <w:rPr>
                <w:rFonts w:asciiTheme="minorHAnsi" w:hAnsiTheme="minorHAnsi"/>
              </w:rPr>
            </w:pPr>
            <w:r>
              <w:rPr>
                <w:rFonts w:asciiTheme="minorHAnsi" w:hAnsiTheme="minorHAnsi"/>
              </w:rPr>
              <w:object w:dxaOrig="1532" w:dyaOrig="991" w14:anchorId="196FD684">
                <v:shape id="_x0000_i1028" style="width:76.5pt;height:49.5pt" o:ole="" type="#_x0000_t75">
                  <v:imagedata o:title="" r:id="rId16"/>
                </v:shape>
                <o:OLEObject Type="Embed" ProgID="Word.Document.12" ShapeID="_x0000_i1028" DrawAspect="Icon" ObjectID="_1556530606" r:id="rId17">
                  <o:FieldCodes>\s</o:FieldCodes>
                </o:OLEObject>
              </w:object>
            </w:r>
          </w:p>
          <w:p w:rsidRPr="00394CA5" w:rsidR="0044756D" w:rsidP="0098516C" w:rsidRDefault="0044756D" w14:paraId="2C346727" w14:textId="77777777"/>
        </w:tc>
        <w:tc>
          <w:tcPr>
            <w:tcW w:w="4675" w:type="dxa"/>
            <w:tcMar/>
          </w:tcPr>
          <w:p w:rsidRPr="004B6BC4" w:rsidR="0044756D" w:rsidP="331C3A71" w:rsidRDefault="0044756D" w14:paraId="71660F38" w14:textId="77777777" w14:noSpellErr="1">
            <w:pPr>
              <w:pStyle w:val="Default"/>
              <w:spacing w:line="100" w:lineRule="atLeast"/>
              <w:rPr>
                <w:rFonts w:ascii="Calibri" w:hAnsi="Calibri" w:eastAsia="Calibri" w:cs="Calibri" w:asciiTheme="minorAscii" w:hAnsiTheme="minorAscii" w:eastAsiaTheme="minorAscii" w:cstheme="minorAscii"/>
                <w:b w:val="1"/>
                <w:bCs w:val="1"/>
                <w:u w:val="single"/>
              </w:rPr>
            </w:pPr>
            <w:r w:rsidRPr="331C3A71" w:rsidR="331C3A71">
              <w:rPr>
                <w:rFonts w:ascii="Calibri" w:hAnsi="Calibri" w:eastAsia="Calibri" w:cs="Calibri" w:asciiTheme="minorAscii" w:hAnsiTheme="minorAscii" w:eastAsiaTheme="minorAscii" w:cstheme="minorAscii"/>
                <w:b w:val="1"/>
                <w:bCs w:val="1"/>
                <w:u w:val="single"/>
              </w:rPr>
              <w:t>EDMS</w:t>
            </w:r>
          </w:p>
          <w:p w:rsidRPr="00601D39" w:rsidR="0044756D" w:rsidP="331C3A71" w:rsidRDefault="0044756D" w14:paraId="7362BF31" w14:textId="77777777" w14:noSpellErr="1">
            <w:pPr>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No Update</w:t>
            </w:r>
          </w:p>
          <w:p w:rsidR="0044756D" w:rsidP="331C3A71" w:rsidRDefault="0044756D" w14:paraId="2E4DB1B7" w14:textId="77777777" w14:noSpellErr="1">
            <w:pPr>
              <w:rPr>
                <w:rFonts w:ascii="Calibri" w:hAnsi="Calibri" w:eastAsia="Calibri" w:cs="Calibri" w:asciiTheme="minorAscii" w:hAnsiTheme="minorAscii" w:eastAsiaTheme="minorAscii" w:cstheme="minorAscii"/>
                <w:b w:val="1"/>
                <w:bCs w:val="1"/>
                <w:u w:val="single"/>
              </w:rPr>
            </w:pPr>
            <w:r w:rsidRPr="331C3A71" w:rsidR="331C3A71">
              <w:rPr>
                <w:rFonts w:ascii="Calibri" w:hAnsi="Calibri" w:eastAsia="Calibri" w:cs="Calibri" w:asciiTheme="minorAscii" w:hAnsiTheme="minorAscii" w:eastAsiaTheme="minorAscii" w:cstheme="minorAscii"/>
                <w:b w:val="1"/>
                <w:bCs w:val="1"/>
                <w:u w:val="single"/>
              </w:rPr>
              <w:t>FIS Update</w:t>
            </w:r>
          </w:p>
          <w:p w:rsidRPr="00601D39" w:rsidR="0044756D" w:rsidP="331C3A71" w:rsidRDefault="0044756D" w14:paraId="75A77725" w14:textId="77777777" w14:noSpellErr="1">
            <w:pPr>
              <w:widowControl w:val="0"/>
              <w:autoSpaceDE w:val="0"/>
              <w:autoSpaceDN w:val="0"/>
              <w:adjustRightInd w:val="0"/>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No Update</w:t>
            </w:r>
          </w:p>
          <w:p w:rsidRPr="004B6BC4" w:rsidR="0044756D" w:rsidP="331C3A71" w:rsidRDefault="0044756D" w14:paraId="3492B317" w14:textId="77777777" w14:noSpellErr="1">
            <w:pPr>
              <w:widowControl w:val="0"/>
              <w:autoSpaceDE w:val="0"/>
              <w:autoSpaceDN w:val="0"/>
              <w:adjustRightInd w:val="0"/>
              <w:rPr>
                <w:rFonts w:ascii="Calibri" w:hAnsi="Calibri" w:eastAsia="Calibri" w:cs="Calibri" w:asciiTheme="minorAscii" w:hAnsiTheme="minorAscii" w:eastAsiaTheme="minorAscii" w:cstheme="minorAscii"/>
                <w:b w:val="1"/>
                <w:bCs w:val="1"/>
                <w:u w:val="single"/>
              </w:rPr>
            </w:pPr>
            <w:r w:rsidRPr="331C3A71" w:rsidR="331C3A71">
              <w:rPr>
                <w:rFonts w:ascii="Calibri" w:hAnsi="Calibri" w:eastAsia="Calibri" w:cs="Calibri" w:asciiTheme="minorAscii" w:hAnsiTheme="minorAscii" w:eastAsiaTheme="minorAscii" w:cstheme="minorAscii"/>
                <w:b w:val="1"/>
                <w:bCs w:val="1"/>
                <w:u w:val="single"/>
              </w:rPr>
              <w:t>HRIC/HRAC</w:t>
            </w:r>
          </w:p>
          <w:p w:rsidR="0044756D" w:rsidP="331C3A71" w:rsidRDefault="0044756D" w14:paraId="7AED3B84" w14:textId="77777777" w14:noSpellErr="1">
            <w:pPr>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No Update</w:t>
            </w:r>
          </w:p>
          <w:p w:rsidR="0044756D" w:rsidP="331C3A71" w:rsidRDefault="0044756D" w14:paraId="7A111FB3" w14:textId="77777777" w14:noSpellErr="1">
            <w:pPr>
              <w:rPr>
                <w:rFonts w:ascii="Calibri" w:hAnsi="Calibri" w:eastAsia="Calibri" w:cs="Calibri" w:asciiTheme="minorAscii" w:hAnsiTheme="minorAscii" w:eastAsiaTheme="minorAscii" w:cstheme="minorAscii"/>
                <w:b w:val="1"/>
                <w:bCs w:val="1"/>
                <w:u w:val="single"/>
              </w:rPr>
            </w:pPr>
            <w:r w:rsidRPr="331C3A71" w:rsidR="331C3A71">
              <w:rPr>
                <w:rFonts w:ascii="Calibri" w:hAnsi="Calibri" w:eastAsia="Calibri" w:cs="Calibri" w:asciiTheme="minorAscii" w:hAnsiTheme="minorAscii" w:eastAsiaTheme="minorAscii" w:cstheme="minorAscii"/>
                <w:b w:val="1"/>
                <w:bCs w:val="1"/>
                <w:u w:val="single"/>
              </w:rPr>
              <w:t>IT-Security/IT-Services</w:t>
            </w:r>
          </w:p>
          <w:p w:rsidR="0044756D" w:rsidP="331C3A71" w:rsidRDefault="0044756D" w14:paraId="7DFA13D4" w14:textId="77777777" w14:noSpellErr="1">
            <w:pPr>
              <w:rPr>
                <w:rFonts w:ascii="Calibri" w:hAnsi="Calibri" w:eastAsia="Calibri" w:cs="Calibri" w:asciiTheme="minorAscii" w:hAnsiTheme="minorAscii" w:eastAsiaTheme="minorAscii" w:cstheme="minorAscii"/>
                <w:b w:val="1"/>
                <w:bCs w:val="1"/>
                <w:u w:val="single"/>
              </w:rPr>
            </w:pPr>
            <w:r w:rsidRPr="331C3A71" w:rsidR="331C3A71">
              <w:rPr>
                <w:rFonts w:ascii="Calibri" w:hAnsi="Calibri" w:eastAsia="Calibri" w:cs="Calibri" w:asciiTheme="minorAscii" w:hAnsiTheme="minorAscii" w:eastAsiaTheme="minorAscii" w:cstheme="minorAscii"/>
              </w:rPr>
              <w:t>No Update</w:t>
            </w:r>
          </w:p>
          <w:p w:rsidR="0044756D" w:rsidP="331C3A71" w:rsidRDefault="0044756D" w14:paraId="7DD7AB51" w14:textId="77777777" w14:noSpellErr="1">
            <w:pPr>
              <w:rPr>
                <w:rFonts w:ascii="Calibri" w:hAnsi="Calibri" w:eastAsia="Calibri" w:cs="Calibri" w:asciiTheme="minorAscii" w:hAnsiTheme="minorAscii" w:eastAsiaTheme="minorAscii" w:cstheme="minorAscii"/>
                <w:b w:val="1"/>
                <w:bCs w:val="1"/>
                <w:u w:val="single"/>
              </w:rPr>
            </w:pPr>
            <w:r w:rsidRPr="331C3A71" w:rsidR="331C3A71">
              <w:rPr>
                <w:rFonts w:ascii="Calibri" w:hAnsi="Calibri" w:eastAsia="Calibri" w:cs="Calibri" w:asciiTheme="minorAscii" w:hAnsiTheme="minorAscii" w:eastAsiaTheme="minorAscii" w:cstheme="minorAscii"/>
                <w:b w:val="1"/>
                <w:bCs w:val="1"/>
                <w:u w:val="single"/>
              </w:rPr>
              <w:t>IPA</w:t>
            </w:r>
          </w:p>
          <w:p w:rsidRPr="007000CB" w:rsidR="0044756D" w:rsidP="331C3A71" w:rsidRDefault="0044756D" w14:paraId="55D433A4" w14:textId="77777777" w14:noSpellErr="1">
            <w:pPr>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No update</w:t>
            </w:r>
          </w:p>
          <w:p w:rsidRPr="006C61E1" w:rsidR="0044756D" w:rsidP="331C3A71" w:rsidRDefault="0044756D" w14:paraId="48CE061A" w14:textId="77777777" w14:noSpellErr="1">
            <w:pPr>
              <w:pStyle w:val="Default"/>
              <w:spacing w:line="100" w:lineRule="atLeast"/>
              <w:rPr>
                <w:rFonts w:ascii="Calibri" w:hAnsi="Calibri" w:eastAsia="Calibri" w:cs="Calibri" w:asciiTheme="minorAscii" w:hAnsiTheme="minorAscii" w:eastAsiaTheme="minorAscii" w:cstheme="minorAscii"/>
                <w:b w:val="1"/>
                <w:bCs w:val="1"/>
                <w:u w:val="single"/>
              </w:rPr>
            </w:pPr>
            <w:r w:rsidRPr="331C3A71" w:rsidR="331C3A71">
              <w:rPr>
                <w:rFonts w:ascii="Calibri" w:hAnsi="Calibri" w:eastAsia="Calibri" w:cs="Calibri" w:asciiTheme="minorAscii" w:hAnsiTheme="minorAscii" w:eastAsiaTheme="minorAscii" w:cstheme="minorAscii"/>
                <w:b w:val="1"/>
                <w:bCs w:val="1"/>
                <w:u w:val="single"/>
              </w:rPr>
              <w:t>SDAAC</w:t>
            </w:r>
          </w:p>
          <w:p w:rsidR="0044756D" w:rsidP="331C3A71" w:rsidRDefault="0044756D" w14:paraId="22CCE006" w14:textId="77777777" w14:noSpellErr="1">
            <w:pPr>
              <w:pStyle w:val="Default"/>
              <w:spacing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No Update</w:t>
            </w:r>
          </w:p>
          <w:p w:rsidR="0044756D" w:rsidP="331C3A71" w:rsidRDefault="0044756D" w14:paraId="28BB1215" w14:textId="77777777">
            <w:pPr>
              <w:widowControl w:val="0"/>
              <w:autoSpaceDE w:val="0"/>
              <w:autoSpaceDN w:val="0"/>
              <w:adjustRightInd w:val="0"/>
              <w:rPr>
                <w:rFonts w:ascii="Calibri" w:hAnsi="Calibri" w:eastAsia="Calibri" w:cs="Calibri" w:asciiTheme="minorAscii" w:hAnsiTheme="minorAscii" w:eastAsiaTheme="minorAscii" w:cstheme="minorAscii"/>
                <w:b w:val="1"/>
                <w:bCs w:val="1"/>
                <w:u w:val="single"/>
              </w:rPr>
            </w:pPr>
            <w:r w:rsidRPr="331C3A71" w:rsidR="331C3A71">
              <w:rPr>
                <w:rFonts w:ascii="Calibri" w:hAnsi="Calibri" w:eastAsia="Calibri" w:cs="Calibri" w:asciiTheme="minorAscii" w:hAnsiTheme="minorAscii" w:eastAsiaTheme="minorAscii" w:cstheme="minorAscii"/>
                <w:b w:val="1"/>
                <w:bCs w:val="1"/>
                <w:u w:val="single"/>
              </w:rPr>
              <w:t xml:space="preserve">SPARK (formerly </w:t>
            </w:r>
            <w:proofErr w:type="spellStart"/>
            <w:r w:rsidRPr="331C3A71" w:rsidR="331C3A71">
              <w:rPr>
                <w:rFonts w:ascii="Calibri" w:hAnsi="Calibri" w:eastAsia="Calibri" w:cs="Calibri" w:asciiTheme="minorAscii" w:hAnsiTheme="minorAscii" w:eastAsiaTheme="minorAscii" w:cstheme="minorAscii"/>
                <w:b w:val="1"/>
                <w:bCs w:val="1"/>
                <w:u w:val="single"/>
              </w:rPr>
              <w:t>Kuali</w:t>
            </w:r>
            <w:proofErr w:type="spellEnd"/>
            <w:r w:rsidRPr="331C3A71" w:rsidR="331C3A71">
              <w:rPr>
                <w:rFonts w:ascii="Calibri" w:hAnsi="Calibri" w:eastAsia="Calibri" w:cs="Calibri" w:asciiTheme="minorAscii" w:hAnsiTheme="minorAscii" w:eastAsiaTheme="minorAscii" w:cstheme="minorAscii"/>
                <w:b w:val="1"/>
                <w:bCs w:val="1"/>
                <w:u w:val="single"/>
              </w:rPr>
              <w:t xml:space="preserve"> </w:t>
            </w:r>
            <w:proofErr w:type="spellStart"/>
            <w:r w:rsidRPr="331C3A71" w:rsidR="331C3A71">
              <w:rPr>
                <w:rFonts w:ascii="Calibri" w:hAnsi="Calibri" w:eastAsia="Calibri" w:cs="Calibri" w:asciiTheme="minorAscii" w:hAnsiTheme="minorAscii" w:eastAsiaTheme="minorAscii" w:cstheme="minorAscii"/>
                <w:b w:val="1"/>
                <w:bCs w:val="1"/>
                <w:u w:val="single"/>
              </w:rPr>
              <w:t>Coeus</w:t>
            </w:r>
            <w:proofErr w:type="spellEnd"/>
            <w:r w:rsidRPr="331C3A71" w:rsidR="331C3A71">
              <w:rPr>
                <w:rFonts w:ascii="Calibri" w:hAnsi="Calibri" w:eastAsia="Calibri" w:cs="Calibri" w:asciiTheme="minorAscii" w:hAnsiTheme="minorAscii" w:eastAsiaTheme="minorAscii" w:cstheme="minorAscii"/>
                <w:b w:val="1"/>
                <w:bCs w:val="1"/>
                <w:u w:val="single"/>
              </w:rPr>
              <w:t>)</w:t>
            </w:r>
          </w:p>
          <w:p w:rsidRPr="00391E00" w:rsidR="0044756D" w:rsidP="331C3A71" w:rsidRDefault="0044756D" w14:paraId="2BB1898B" w14:textId="77777777" w14:noSpellErr="1">
            <w:pPr>
              <w:pStyle w:val="Default"/>
              <w:spacing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No Update</w:t>
            </w:r>
          </w:p>
          <w:p w:rsidRPr="006C61E1" w:rsidR="0044756D" w:rsidP="331C3A71" w:rsidRDefault="0044756D" w14:paraId="54F67223" w14:textId="77777777" w14:noSpellErr="1">
            <w:pPr>
              <w:pStyle w:val="Default"/>
              <w:spacing w:line="100" w:lineRule="atLeast"/>
              <w:rPr>
                <w:rFonts w:ascii="Calibri" w:hAnsi="Calibri" w:eastAsia="Calibri" w:cs="Calibri" w:asciiTheme="minorAscii" w:hAnsiTheme="minorAscii" w:eastAsiaTheme="minorAscii" w:cstheme="minorAscii"/>
                <w:b w:val="1"/>
                <w:bCs w:val="1"/>
              </w:rPr>
            </w:pPr>
            <w:r w:rsidRPr="331C3A71" w:rsidR="331C3A71">
              <w:rPr>
                <w:rFonts w:ascii="Calibri" w:hAnsi="Calibri" w:eastAsia="Calibri" w:cs="Calibri" w:asciiTheme="minorAscii" w:hAnsiTheme="minorAscii" w:eastAsiaTheme="minorAscii" w:cstheme="minorAscii"/>
                <w:b w:val="1"/>
                <w:bCs w:val="1"/>
                <w:u w:val="single"/>
              </w:rPr>
              <w:t>SSC</w:t>
            </w:r>
          </w:p>
          <w:p w:rsidRPr="00010209" w:rsidR="0044756D" w:rsidP="331C3A71" w:rsidRDefault="0044756D" w14:paraId="0D857DFD" w14:textId="77777777" w14:noSpellErr="1">
            <w:pPr>
              <w:pStyle w:val="Default"/>
              <w:spacing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No update</w:t>
            </w:r>
          </w:p>
          <w:p w:rsidRPr="006C61E1" w:rsidR="0044756D" w:rsidP="331C3A71" w:rsidRDefault="0044756D" w14:paraId="553EFB25" w14:textId="77777777" w14:noSpellErr="1">
            <w:pPr>
              <w:pStyle w:val="Default"/>
              <w:spacing w:line="100" w:lineRule="atLeast"/>
              <w:rPr>
                <w:rFonts w:ascii="Calibri" w:hAnsi="Calibri" w:eastAsia="Calibri" w:cs="Calibri" w:asciiTheme="minorAscii" w:hAnsiTheme="minorAscii" w:eastAsiaTheme="minorAscii" w:cstheme="minorAscii"/>
                <w:b w:val="1"/>
                <w:bCs w:val="1"/>
                <w:u w:val="single"/>
              </w:rPr>
            </w:pPr>
            <w:r w:rsidRPr="331C3A71" w:rsidR="331C3A71">
              <w:rPr>
                <w:rFonts w:ascii="Calibri" w:hAnsi="Calibri" w:eastAsia="Calibri" w:cs="Calibri" w:asciiTheme="minorAscii" w:hAnsiTheme="minorAscii" w:eastAsiaTheme="minorAscii" w:cstheme="minorAscii"/>
                <w:b w:val="1"/>
                <w:bCs w:val="1"/>
                <w:u w:val="single"/>
              </w:rPr>
              <w:t>Staff Assembly</w:t>
            </w:r>
          </w:p>
          <w:p w:rsidRPr="00391E00" w:rsidR="0044756D" w:rsidP="331C3A71" w:rsidRDefault="0044756D" w14:paraId="6C35A908" w14:textId="77777777" w14:noSpellErr="1">
            <w:pPr>
              <w:pStyle w:val="Default"/>
              <w:spacing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No Update</w:t>
            </w:r>
          </w:p>
          <w:p w:rsidRPr="006C61E1" w:rsidR="0044756D" w:rsidP="331C3A71" w:rsidRDefault="0044756D" w14:paraId="61A29C01" w14:textId="77777777">
            <w:pPr>
              <w:rPr>
                <w:rFonts w:ascii="Calibri" w:hAnsi="Calibri" w:eastAsia="Calibri" w:cs="Calibri" w:asciiTheme="minorAscii" w:hAnsiTheme="minorAscii" w:eastAsiaTheme="minorAscii" w:cstheme="minorAscii"/>
                <w:b w:val="1"/>
                <w:bCs w:val="1"/>
                <w:u w:val="single"/>
              </w:rPr>
            </w:pPr>
            <w:proofErr w:type="spellStart"/>
            <w:r w:rsidRPr="331C3A71" w:rsidR="331C3A71">
              <w:rPr>
                <w:rFonts w:ascii="Calibri" w:hAnsi="Calibri" w:eastAsia="Calibri" w:cs="Calibri" w:asciiTheme="minorAscii" w:hAnsiTheme="minorAscii" w:eastAsiaTheme="minorAscii" w:cstheme="minorAscii"/>
                <w:b w:val="1"/>
                <w:bCs w:val="1"/>
                <w:u w:val="single"/>
              </w:rPr>
              <w:t>UCPath</w:t>
            </w:r>
            <w:proofErr w:type="spellEnd"/>
            <w:r w:rsidRPr="331C3A71" w:rsidR="331C3A71">
              <w:rPr>
                <w:rFonts w:ascii="Calibri" w:hAnsi="Calibri" w:eastAsia="Calibri" w:cs="Calibri" w:asciiTheme="minorAscii" w:hAnsiTheme="minorAscii" w:eastAsiaTheme="minorAscii" w:cstheme="minorAscii"/>
                <w:b w:val="1"/>
                <w:bCs w:val="1"/>
                <w:u w:val="single"/>
              </w:rPr>
              <w:t xml:space="preserve"> Steering Committee</w:t>
            </w:r>
          </w:p>
          <w:p w:rsidRPr="00CC1CE6" w:rsidR="0044756D" w:rsidP="331C3A71" w:rsidRDefault="0044756D" w14:paraId="3647B532" w14:textId="77777777" w14:noSpellErr="1">
            <w:pPr>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No Update</w:t>
            </w:r>
          </w:p>
          <w:p w:rsidRPr="006C61E1" w:rsidR="0044756D" w:rsidP="331C3A71" w:rsidRDefault="0044756D" w14:paraId="77FF090A" w14:textId="77777777" w14:noSpellErr="1">
            <w:pPr>
              <w:widowControl w:val="0"/>
              <w:autoSpaceDE w:val="0"/>
              <w:autoSpaceDN w:val="0"/>
              <w:adjustRightInd w:val="0"/>
              <w:rPr>
                <w:rFonts w:ascii="Calibri" w:hAnsi="Calibri" w:eastAsia="Calibri" w:cs="Calibri" w:asciiTheme="minorAscii" w:hAnsiTheme="minorAscii" w:eastAsiaTheme="minorAscii" w:cstheme="minorAscii"/>
                <w:b w:val="1"/>
                <w:bCs w:val="1"/>
                <w:u w:val="single"/>
              </w:rPr>
            </w:pPr>
            <w:r w:rsidRPr="331C3A71" w:rsidR="331C3A71">
              <w:rPr>
                <w:rFonts w:ascii="Calibri" w:hAnsi="Calibri" w:eastAsia="Calibri" w:cs="Calibri" w:asciiTheme="minorAscii" w:hAnsiTheme="minorAscii" w:eastAsiaTheme="minorAscii" w:cstheme="minorAscii"/>
                <w:b w:val="1"/>
                <w:bCs w:val="1"/>
                <w:u w:val="single"/>
              </w:rPr>
              <w:t>Uniform Guidance</w:t>
            </w:r>
          </w:p>
          <w:p w:rsidR="0044756D" w:rsidP="0098516C" w:rsidRDefault="0044756D" w14:paraId="0E0AC896" w14:textId="77777777" w14:noSpellErr="1">
            <w:pPr>
              <w:pStyle w:val="Default"/>
              <w:spacing w:line="100" w:lineRule="atLeast"/>
            </w:pPr>
            <w:r w:rsidRPr="331C3A71" w:rsidR="331C3A71">
              <w:rPr>
                <w:rFonts w:ascii="Calibri" w:hAnsi="Calibri" w:eastAsia="Calibri" w:cs="Calibri" w:asciiTheme="minorAscii" w:hAnsiTheme="minorAscii" w:eastAsiaTheme="minorAscii" w:cstheme="minorAscii"/>
              </w:rPr>
              <w:t>No Update</w:t>
            </w:r>
          </w:p>
        </w:tc>
      </w:tr>
    </w:tbl>
    <w:p w:rsidRPr="00391E00" w:rsidR="0044756D" w:rsidP="0044756D" w:rsidRDefault="0044756D" w14:paraId="6308A54D" w14:textId="77777777">
      <w:pPr>
        <w:pStyle w:val="Default"/>
        <w:spacing w:after="0" w:line="100" w:lineRule="atLeast"/>
        <w:rPr>
          <w:rFonts w:asciiTheme="minorHAnsi" w:hAnsiTheme="minorHAnsi"/>
        </w:rPr>
      </w:pPr>
    </w:p>
    <w:tbl>
      <w:tblPr>
        <w:tblW w:w="0" w:type="auto"/>
        <w:jc w:val="center"/>
        <w:tblBorders>
          <w:top w:val="single" w:color="000001" w:sz="4" w:space="0"/>
          <w:left w:val="single" w:color="000001" w:sz="4" w:space="0"/>
          <w:bottom w:val="single" w:color="000001" w:sz="4" w:space="0"/>
          <w:right w:val="single" w:color="000001" w:sz="4" w:space="0"/>
        </w:tblBorders>
        <w:tblCellMar>
          <w:left w:w="10" w:type="dxa"/>
          <w:right w:w="10" w:type="dxa"/>
        </w:tblCellMar>
        <w:tblLook w:val="0000" w:firstRow="0" w:lastRow="0" w:firstColumn="0" w:lastColumn="0" w:noHBand="0" w:noVBand="0"/>
      </w:tblPr>
      <w:tblGrid>
        <w:gridCol w:w="4203"/>
        <w:gridCol w:w="4589"/>
      </w:tblGrid>
      <w:tr w:rsidRPr="004B6BC4" w:rsidR="0044756D" w:rsidTr="331C3A71" w14:paraId="0FEF3FD1" w14:textId="77777777">
        <w:trPr>
          <w:jc w:val="center"/>
        </w:trPr>
        <w:tc>
          <w:tcPr>
            <w:tcW w:w="4203" w:type="dxa"/>
            <w:tcBorders>
              <w:top w:val="single" w:color="000001" w:sz="4" w:space="0"/>
              <w:bottom w:val="single" w:color="000001" w:sz="4" w:space="0"/>
              <w:right w:val="single" w:color="000001" w:sz="4" w:space="0"/>
            </w:tcBorders>
            <w:shd w:val="clear" w:color="auto" w:fill="BFBFBF" w:themeFill="background1" w:themeFillShade="BF"/>
            <w:tcMar>
              <w:top w:w="0" w:type="dxa"/>
              <w:left w:w="108" w:type="dxa"/>
              <w:bottom w:w="0" w:type="dxa"/>
              <w:right w:w="108" w:type="dxa"/>
            </w:tcMar>
          </w:tcPr>
          <w:p w:rsidRPr="004B6BC4" w:rsidR="0044756D" w:rsidP="331C3A71" w:rsidRDefault="0044756D" w14:paraId="5DBA57CF" w14:textId="77777777" w14:noSpellErr="1">
            <w:pPr>
              <w:pStyle w:val="Default"/>
              <w:spacing w:after="0" w:line="100" w:lineRule="atLeast"/>
              <w:rPr>
                <w:rFonts w:ascii="Calibri" w:hAnsi="Calibri" w:eastAsia="Calibri" w:cs="Calibri" w:asciiTheme="minorAscii" w:hAnsiTheme="minorAscii" w:eastAsiaTheme="minorAscii" w:cstheme="minorAscii"/>
              </w:rPr>
            </w:pPr>
            <w:bookmarkStart w:name="_Hlk448921436" w:id="4"/>
            <w:r w:rsidRPr="004B6BC4">
              <w:rPr>
                <w:rFonts w:asciiTheme="minorHAnsi" w:hAnsiTheme="minorHAnsi"/>
              </w:rPr>
              <w:tab/>
            </w:r>
            <w:r w:rsidRPr="331C3A71">
              <w:rPr>
                <w:rFonts w:ascii="Calibri" w:hAnsi="Calibri" w:eastAsia="Calibri" w:cs="Calibri" w:asciiTheme="minorAscii" w:hAnsiTheme="minorAscii" w:eastAsiaTheme="minorAscii" w:cstheme="minorAscii"/>
                <w:b w:val="1"/>
                <w:bCs w:val="1"/>
              </w:rPr>
              <w:t>Committee</w:t>
            </w:r>
          </w:p>
        </w:tc>
        <w:tc>
          <w:tcPr>
            <w:tcW w:w="4589" w:type="dxa"/>
            <w:tcBorders>
              <w:top w:val="single" w:color="000001" w:sz="4" w:space="0"/>
              <w:left w:val="single" w:color="000001" w:sz="4" w:space="0"/>
              <w:bottom w:val="single" w:color="000001" w:sz="4" w:space="0"/>
            </w:tcBorders>
            <w:shd w:val="clear" w:color="auto" w:fill="BFBFBF" w:themeFill="background1" w:themeFillShade="BF"/>
            <w:tcMar>
              <w:top w:w="0" w:type="dxa"/>
              <w:left w:w="108" w:type="dxa"/>
              <w:bottom w:w="0" w:type="dxa"/>
              <w:right w:w="108" w:type="dxa"/>
            </w:tcMar>
          </w:tcPr>
          <w:p w:rsidRPr="004B6BC4" w:rsidR="0044756D" w:rsidP="331C3A71" w:rsidRDefault="0044756D" w14:paraId="50C77C10"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b w:val="1"/>
                <w:bCs w:val="1"/>
              </w:rPr>
              <w:t>Representative(s)</w:t>
            </w:r>
          </w:p>
        </w:tc>
      </w:tr>
      <w:tr w:rsidRPr="004B6BC4" w:rsidR="0044756D" w:rsidTr="331C3A71" w14:paraId="3E7FADD3" w14:textId="77777777">
        <w:trPr>
          <w:jc w:val="center"/>
        </w:trPr>
        <w:tc>
          <w:tcPr>
            <w:tcW w:w="4203" w:type="dxa"/>
            <w:tcBorders>
              <w:top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686FEBC5"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AADI (Administrative Application Development Init</w:t>
            </w:r>
            <w:r w:rsidRPr="331C3A71" w:rsidR="331C3A71">
              <w:rPr>
                <w:rFonts w:ascii="Calibri" w:hAnsi="Calibri" w:eastAsia="Calibri" w:cs="Calibri" w:asciiTheme="minorAscii" w:hAnsiTheme="minorAscii" w:eastAsiaTheme="minorAscii" w:cstheme="minorAscii"/>
              </w:rPr>
              <w:t>iative</w:t>
            </w:r>
            <w:r w:rsidRPr="331C3A71" w:rsidR="331C3A71">
              <w:rPr>
                <w:rFonts w:ascii="Calibri" w:hAnsi="Calibri" w:eastAsia="Calibri" w:cs="Calibri" w:asciiTheme="minorAscii" w:hAnsiTheme="minorAscii" w:eastAsiaTheme="minorAscii" w:cstheme="minorAscii"/>
              </w:rPr>
              <w:t>)</w:t>
            </w:r>
          </w:p>
        </w:tc>
        <w:tc>
          <w:tcPr>
            <w:tcW w:w="4589" w:type="dxa"/>
            <w:tcBorders>
              <w:top w:val="single" w:color="000001" w:sz="4" w:space="0"/>
              <w:left w:val="single" w:color="000001" w:sz="4" w:space="0"/>
              <w:bottom w:val="single" w:color="000001" w:sz="4" w:space="0"/>
            </w:tcBorders>
            <w:tcMar>
              <w:top w:w="0" w:type="dxa"/>
              <w:left w:w="108" w:type="dxa"/>
              <w:bottom w:w="0" w:type="dxa"/>
              <w:right w:w="108" w:type="dxa"/>
            </w:tcMar>
          </w:tcPr>
          <w:p w:rsidRPr="004B6BC4" w:rsidR="0044756D" w:rsidP="331C3A71" w:rsidRDefault="0044756D" w14:paraId="28B4E346" w14:textId="77777777">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Tracy Lad</w:t>
            </w:r>
            <w:r w:rsidRPr="331C3A71" w:rsidR="331C3A71">
              <w:rPr>
                <w:rFonts w:ascii="Calibri" w:hAnsi="Calibri" w:eastAsia="Calibri" w:cs="Calibri" w:asciiTheme="minorAscii" w:hAnsiTheme="minorAscii" w:eastAsiaTheme="minorAscii" w:cstheme="minorAscii"/>
              </w:rPr>
              <w:t>e/Jennifer Radke</w:t>
            </w:r>
            <w:r w:rsidRPr="331C3A71" w:rsidR="331C3A71">
              <w:rPr>
                <w:rFonts w:ascii="Calibri" w:hAnsi="Calibri" w:eastAsia="Calibri" w:cs="Calibri" w:asciiTheme="minorAscii" w:hAnsiTheme="minorAscii" w:eastAsiaTheme="minorAscii" w:cstheme="minorAscii"/>
              </w:rPr>
              <w:t>/</w:t>
            </w:r>
            <w:proofErr w:type="spellStart"/>
            <w:r w:rsidRPr="331C3A71" w:rsidR="331C3A71">
              <w:rPr>
                <w:rFonts w:ascii="Calibri" w:hAnsi="Calibri" w:eastAsia="Calibri" w:cs="Calibri" w:asciiTheme="minorAscii" w:hAnsiTheme="minorAscii" w:eastAsiaTheme="minorAscii" w:cstheme="minorAscii"/>
              </w:rPr>
              <w:t>Meshell</w:t>
            </w:r>
            <w:proofErr w:type="spellEnd"/>
            <w:r w:rsidRPr="331C3A71" w:rsidR="331C3A71">
              <w:rPr>
                <w:rFonts w:ascii="Calibri" w:hAnsi="Calibri" w:eastAsia="Calibri" w:cs="Calibri" w:asciiTheme="minorAscii" w:hAnsiTheme="minorAscii" w:eastAsiaTheme="minorAscii" w:cstheme="minorAscii"/>
              </w:rPr>
              <w:t xml:space="preserve"> Louderman</w:t>
            </w:r>
          </w:p>
        </w:tc>
      </w:tr>
      <w:tr w:rsidRPr="004B6BC4" w:rsidR="0044756D" w:rsidTr="331C3A71" w14:paraId="129D8327" w14:textId="77777777">
        <w:trPr>
          <w:jc w:val="center"/>
        </w:trPr>
        <w:tc>
          <w:tcPr>
            <w:tcW w:w="4203" w:type="dxa"/>
            <w:tcBorders>
              <w:top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433C56BD"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ADMAN Conference</w:t>
            </w:r>
          </w:p>
        </w:tc>
        <w:tc>
          <w:tcPr>
            <w:tcW w:w="4589" w:type="dxa"/>
            <w:tcBorders>
              <w:top w:val="single" w:color="000001" w:sz="4" w:space="0"/>
              <w:left w:val="single" w:color="000001" w:sz="4" w:space="0"/>
              <w:bottom w:val="single" w:color="000001" w:sz="4" w:space="0"/>
            </w:tcBorders>
            <w:tcMar>
              <w:top w:w="0" w:type="dxa"/>
              <w:left w:w="108" w:type="dxa"/>
              <w:bottom w:w="0" w:type="dxa"/>
              <w:right w:w="108" w:type="dxa"/>
            </w:tcMar>
          </w:tcPr>
          <w:p w:rsidRPr="004B6BC4" w:rsidR="0044756D" w:rsidP="331C3A71" w:rsidRDefault="0044756D" w14:paraId="7CD85764" w14:textId="77777777">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Brenda </w:t>
            </w:r>
            <w:proofErr w:type="spellStart"/>
            <w:r w:rsidRPr="331C3A71" w:rsidR="331C3A71">
              <w:rPr>
                <w:rFonts w:ascii="Calibri" w:hAnsi="Calibri" w:eastAsia="Calibri" w:cs="Calibri" w:asciiTheme="minorAscii" w:hAnsiTheme="minorAscii" w:eastAsiaTheme="minorAscii" w:cstheme="minorAscii"/>
              </w:rPr>
              <w:t>Scalzi</w:t>
            </w:r>
            <w:proofErr w:type="spellEnd"/>
            <w:r w:rsidRPr="331C3A71" w:rsidR="331C3A71">
              <w:rPr>
                <w:rFonts w:ascii="Calibri" w:hAnsi="Calibri" w:eastAsia="Calibri" w:cs="Calibri" w:asciiTheme="minorAscii" w:hAnsiTheme="minorAscii" w:eastAsiaTheme="minorAscii" w:cstheme="minorAscii"/>
              </w:rPr>
              <w:t>/Donna Connolly</w:t>
            </w:r>
          </w:p>
        </w:tc>
      </w:tr>
      <w:tr w:rsidRPr="004B6BC4" w:rsidR="0044756D" w:rsidTr="331C3A71" w14:paraId="03ECA400" w14:textId="77777777">
        <w:trPr>
          <w:jc w:val="center"/>
        </w:trPr>
        <w:tc>
          <w:tcPr>
            <w:tcW w:w="4203" w:type="dxa"/>
            <w:tcBorders>
              <w:top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3FBD3154" w14:textId="77777777">
            <w:pPr>
              <w:pStyle w:val="Default"/>
              <w:spacing w:after="0" w:line="100" w:lineRule="atLeast"/>
              <w:rPr>
                <w:rFonts w:ascii="Calibri" w:hAnsi="Calibri" w:eastAsia="Calibri" w:cs="Calibri" w:asciiTheme="minorAscii" w:hAnsiTheme="minorAscii" w:eastAsiaTheme="minorAscii" w:cstheme="minorAscii"/>
              </w:rPr>
            </w:pPr>
            <w:proofErr w:type="spellStart"/>
            <w:r w:rsidRPr="331C3A71" w:rsidR="331C3A71">
              <w:rPr>
                <w:rFonts w:ascii="Calibri" w:hAnsi="Calibri" w:eastAsia="Calibri" w:cs="Calibri" w:asciiTheme="minorAscii" w:hAnsiTheme="minorAscii" w:eastAsiaTheme="minorAscii" w:cstheme="minorAscii"/>
              </w:rPr>
              <w:t>AggieTravel</w:t>
            </w:r>
            <w:proofErr w:type="spellEnd"/>
          </w:p>
        </w:tc>
        <w:tc>
          <w:tcPr>
            <w:tcW w:w="4589" w:type="dxa"/>
            <w:tcBorders>
              <w:top w:val="single" w:color="000001" w:sz="4" w:space="0"/>
              <w:left w:val="single" w:color="000001" w:sz="4" w:space="0"/>
              <w:bottom w:val="single" w:color="000001" w:sz="4" w:space="0"/>
            </w:tcBorders>
            <w:tcMar>
              <w:top w:w="0" w:type="dxa"/>
              <w:left w:w="108" w:type="dxa"/>
              <w:bottom w:w="0" w:type="dxa"/>
              <w:right w:w="108" w:type="dxa"/>
            </w:tcMar>
          </w:tcPr>
          <w:p w:rsidR="0044756D" w:rsidP="331C3A71" w:rsidRDefault="0044756D" w14:paraId="581A4C44" w14:textId="77777777">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Mike </w:t>
            </w:r>
            <w:proofErr w:type="spellStart"/>
            <w:r w:rsidRPr="331C3A71" w:rsidR="331C3A71">
              <w:rPr>
                <w:rFonts w:ascii="Calibri" w:hAnsi="Calibri" w:eastAsia="Calibri" w:cs="Calibri" w:asciiTheme="minorAscii" w:hAnsiTheme="minorAscii" w:eastAsiaTheme="minorAscii" w:cstheme="minorAscii"/>
              </w:rPr>
              <w:t>Kuhner</w:t>
            </w:r>
            <w:proofErr w:type="spellEnd"/>
          </w:p>
        </w:tc>
      </w:tr>
      <w:tr w:rsidRPr="004B6BC4" w:rsidR="0044756D" w:rsidTr="331C3A71" w14:paraId="24576D6C" w14:textId="77777777">
        <w:trPr>
          <w:jc w:val="center"/>
        </w:trPr>
        <w:tc>
          <w:tcPr>
            <w:tcW w:w="4203" w:type="dxa"/>
            <w:tcBorders>
              <w:top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285C3891" w14:textId="77777777">
            <w:pPr>
              <w:pStyle w:val="Default"/>
              <w:spacing w:after="0" w:line="100" w:lineRule="atLeast"/>
              <w:rPr>
                <w:rFonts w:ascii="Calibri" w:hAnsi="Calibri" w:eastAsia="Calibri" w:cs="Calibri" w:asciiTheme="minorAscii" w:hAnsiTheme="minorAscii" w:eastAsiaTheme="minorAscii" w:cstheme="minorAscii"/>
              </w:rPr>
            </w:pPr>
            <w:proofErr w:type="spellStart"/>
            <w:r w:rsidRPr="331C3A71" w:rsidR="331C3A71">
              <w:rPr>
                <w:rFonts w:ascii="Calibri" w:hAnsi="Calibri" w:eastAsia="Calibri" w:cs="Calibri" w:asciiTheme="minorAscii" w:hAnsiTheme="minorAscii" w:eastAsiaTheme="minorAscii" w:cstheme="minorAscii"/>
              </w:rPr>
              <w:t>AggieBudget</w:t>
            </w:r>
            <w:proofErr w:type="spellEnd"/>
          </w:p>
        </w:tc>
        <w:tc>
          <w:tcPr>
            <w:tcW w:w="4589" w:type="dxa"/>
            <w:tcBorders>
              <w:top w:val="single" w:color="000001" w:sz="4" w:space="0"/>
              <w:left w:val="single" w:color="000001" w:sz="4" w:space="0"/>
              <w:bottom w:val="single" w:color="000001" w:sz="4" w:space="0"/>
            </w:tcBorders>
            <w:tcMar>
              <w:top w:w="0" w:type="dxa"/>
              <w:left w:w="108" w:type="dxa"/>
              <w:bottom w:w="0" w:type="dxa"/>
              <w:right w:w="108" w:type="dxa"/>
            </w:tcMar>
          </w:tcPr>
          <w:p w:rsidRPr="004B6BC4" w:rsidR="0044756D" w:rsidP="331C3A71" w:rsidRDefault="0044756D" w14:paraId="74F2DEBA" w14:textId="77777777">
            <w:pPr>
              <w:pStyle w:val="Default"/>
              <w:spacing w:after="0" w:line="100" w:lineRule="atLeast"/>
              <w:rPr>
                <w:rFonts w:ascii="Calibri" w:hAnsi="Calibri" w:eastAsia="Calibri" w:cs="Calibri" w:asciiTheme="minorAscii" w:hAnsiTheme="minorAscii" w:eastAsiaTheme="minorAscii" w:cstheme="minorAscii"/>
              </w:rPr>
            </w:pPr>
            <w:proofErr w:type="spellStart"/>
            <w:r w:rsidRPr="331C3A71" w:rsidR="331C3A71">
              <w:rPr>
                <w:rFonts w:ascii="Calibri" w:hAnsi="Calibri" w:eastAsia="Calibri" w:cs="Calibri" w:asciiTheme="minorAscii" w:hAnsiTheme="minorAscii" w:eastAsiaTheme="minorAscii" w:cstheme="minorAscii"/>
              </w:rPr>
              <w:t>Gladis</w:t>
            </w:r>
            <w:proofErr w:type="spellEnd"/>
            <w:r w:rsidRPr="331C3A71" w:rsidR="331C3A71">
              <w:rPr>
                <w:rFonts w:ascii="Calibri" w:hAnsi="Calibri" w:eastAsia="Calibri" w:cs="Calibri" w:asciiTheme="minorAscii" w:hAnsiTheme="minorAscii" w:eastAsiaTheme="minorAscii" w:cstheme="minorAscii"/>
              </w:rPr>
              <w:t xml:space="preserve"> Lopez-Lytle</w:t>
            </w:r>
          </w:p>
        </w:tc>
      </w:tr>
      <w:tr w:rsidRPr="004B6BC4" w:rsidR="0044756D" w:rsidTr="331C3A71" w14:paraId="23428A5A" w14:textId="77777777">
        <w:trPr>
          <w:jc w:val="center"/>
        </w:trPr>
        <w:tc>
          <w:tcPr>
            <w:tcW w:w="4203" w:type="dxa"/>
            <w:tcBorders>
              <w:top w:val="single" w:color="000001" w:sz="4" w:space="0"/>
              <w:left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490D98C8"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AMP (</w:t>
            </w:r>
            <w:r w:rsidRPr="331C3A71" w:rsidR="331C3A71">
              <w:rPr>
                <w:rFonts w:ascii="Calibri" w:hAnsi="Calibri" w:eastAsia="Calibri" w:cs="Calibri" w:asciiTheme="minorAscii" w:hAnsiTheme="minorAscii" w:eastAsiaTheme="minorAscii" w:cstheme="minorAscii"/>
                <w:i w:val="1"/>
                <w:iCs w:val="1"/>
              </w:rPr>
              <w:t>formerly ABOG)</w:t>
            </w:r>
          </w:p>
        </w:tc>
        <w:tc>
          <w:tcPr>
            <w:tcW w:w="4589" w:type="dxa"/>
            <w:tcBorders>
              <w:top w:val="single" w:color="000001" w:sz="4" w:space="0"/>
              <w:left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29AB149D"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Vacant</w:t>
            </w:r>
            <w:r w:rsidRPr="331C3A71" w:rsidR="331C3A71">
              <w:rPr>
                <w:rFonts w:ascii="Calibri" w:hAnsi="Calibri" w:eastAsia="Calibri" w:cs="Calibri" w:asciiTheme="minorAscii" w:hAnsiTheme="minorAscii" w:eastAsiaTheme="minorAscii" w:cstheme="minorAscii"/>
              </w:rPr>
              <w:t>/Lourdes Gomez</w:t>
            </w:r>
          </w:p>
        </w:tc>
      </w:tr>
      <w:tr w:rsidRPr="004B6BC4" w:rsidR="0044756D" w:rsidTr="331C3A71" w14:paraId="6C628C32" w14:textId="77777777">
        <w:trPr>
          <w:jc w:val="center"/>
        </w:trPr>
        <w:tc>
          <w:tcPr>
            <w:tcW w:w="4203" w:type="dxa"/>
            <w:tcBorders>
              <w:top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4AC264D4"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CCC&amp;D </w:t>
            </w:r>
            <w:r w:rsidRPr="331C3A71" w:rsidR="331C3A71">
              <w:rPr>
                <w:rFonts w:ascii="Calibri" w:hAnsi="Calibri" w:eastAsia="Calibri" w:cs="Calibri" w:asciiTheme="minorAscii" w:hAnsiTheme="minorAscii" w:eastAsiaTheme="minorAscii" w:cstheme="minorAscii"/>
                <w:sz w:val="16"/>
                <w:szCs w:val="16"/>
              </w:rPr>
              <w:t>(Campus Council on Community and Diversity)</w:t>
            </w:r>
          </w:p>
        </w:tc>
        <w:tc>
          <w:tcPr>
            <w:tcW w:w="4589" w:type="dxa"/>
            <w:tcBorders>
              <w:top w:val="single" w:color="000001" w:sz="4" w:space="0"/>
              <w:left w:val="single" w:color="000001" w:sz="4" w:space="0"/>
              <w:bottom w:val="single" w:color="000001" w:sz="4" w:space="0"/>
            </w:tcBorders>
            <w:tcMar>
              <w:top w:w="0" w:type="dxa"/>
              <w:left w:w="108" w:type="dxa"/>
              <w:bottom w:w="0" w:type="dxa"/>
              <w:right w:w="108" w:type="dxa"/>
            </w:tcMar>
          </w:tcPr>
          <w:p w:rsidRPr="004B6BC4" w:rsidR="0044756D" w:rsidP="331C3A71" w:rsidRDefault="0044756D" w14:paraId="1EA2F375" w14:textId="77777777">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Tammy </w:t>
            </w:r>
            <w:proofErr w:type="spellStart"/>
            <w:r w:rsidRPr="331C3A71" w:rsidR="331C3A71">
              <w:rPr>
                <w:rFonts w:ascii="Calibri" w:hAnsi="Calibri" w:eastAsia="Calibri" w:cs="Calibri" w:asciiTheme="minorAscii" w:hAnsiTheme="minorAscii" w:eastAsiaTheme="minorAscii" w:cstheme="minorAscii"/>
              </w:rPr>
              <w:t>McNiff</w:t>
            </w:r>
            <w:proofErr w:type="spellEnd"/>
          </w:p>
        </w:tc>
      </w:tr>
      <w:tr w:rsidRPr="004B6BC4" w:rsidR="0044756D" w:rsidTr="331C3A71" w14:paraId="38FC4B50" w14:textId="77777777">
        <w:trPr>
          <w:jc w:val="center"/>
        </w:trPr>
        <w:tc>
          <w:tcPr>
            <w:tcW w:w="4203" w:type="dxa"/>
            <w:tcBorders>
              <w:top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1BA938F3"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Campus Taskforce on Uniform Guidance for Federal Awards Implementation</w:t>
            </w:r>
          </w:p>
        </w:tc>
        <w:tc>
          <w:tcPr>
            <w:tcW w:w="4589" w:type="dxa"/>
            <w:tcBorders>
              <w:top w:val="single" w:color="000001" w:sz="4" w:space="0"/>
              <w:left w:val="single" w:color="000001" w:sz="4" w:space="0"/>
              <w:bottom w:val="single" w:color="000001" w:sz="4" w:space="0"/>
            </w:tcBorders>
            <w:tcMar>
              <w:top w:w="0" w:type="dxa"/>
              <w:left w:w="108" w:type="dxa"/>
              <w:bottom w:w="0" w:type="dxa"/>
              <w:right w:w="108" w:type="dxa"/>
            </w:tcMar>
          </w:tcPr>
          <w:p w:rsidRPr="004B6BC4" w:rsidR="0044756D" w:rsidP="331C3A71" w:rsidRDefault="0044756D" w14:paraId="45FA9393"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Sara Reed</w:t>
            </w:r>
          </w:p>
        </w:tc>
      </w:tr>
      <w:tr w:rsidRPr="004B6BC4" w:rsidR="0044756D" w:rsidTr="331C3A71" w14:paraId="05DDED21" w14:textId="77777777">
        <w:trPr>
          <w:jc w:val="center"/>
        </w:trPr>
        <w:tc>
          <w:tcPr>
            <w:tcW w:w="4203" w:type="dxa"/>
            <w:tcBorders>
              <w:top w:val="single" w:color="000001" w:sz="4" w:space="0"/>
              <w:left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41E21EE5"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Canvas</w:t>
            </w:r>
          </w:p>
        </w:tc>
        <w:tc>
          <w:tcPr>
            <w:tcW w:w="4589" w:type="dxa"/>
            <w:tcBorders>
              <w:top w:val="single" w:color="000001" w:sz="4" w:space="0"/>
              <w:left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1AC80113" w14:textId="77777777">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Mary Macias/Marina </w:t>
            </w:r>
            <w:proofErr w:type="spellStart"/>
            <w:r w:rsidRPr="331C3A71" w:rsidR="331C3A71">
              <w:rPr>
                <w:rFonts w:ascii="Calibri" w:hAnsi="Calibri" w:eastAsia="Calibri" w:cs="Calibri" w:asciiTheme="minorAscii" w:hAnsiTheme="minorAscii" w:eastAsiaTheme="minorAscii" w:cstheme="minorAscii"/>
              </w:rPr>
              <w:t>Rumiansev</w:t>
            </w:r>
            <w:proofErr w:type="spellEnd"/>
          </w:p>
        </w:tc>
      </w:tr>
      <w:tr w:rsidRPr="004B6BC4" w:rsidR="0044756D" w:rsidTr="331C3A71" w14:paraId="5DB13CA2" w14:textId="77777777">
        <w:trPr>
          <w:trHeight w:val="278"/>
          <w:jc w:val="center"/>
        </w:trPr>
        <w:tc>
          <w:tcPr>
            <w:tcW w:w="4203" w:type="dxa"/>
            <w:tcBorders>
              <w:top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2DDEB972"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FIS Steering Committee</w:t>
            </w:r>
          </w:p>
        </w:tc>
        <w:tc>
          <w:tcPr>
            <w:tcW w:w="4589" w:type="dxa"/>
            <w:tcBorders>
              <w:top w:val="single" w:color="000001" w:sz="4" w:space="0"/>
              <w:left w:val="single" w:color="000001" w:sz="4" w:space="0"/>
              <w:bottom w:val="single" w:color="000001" w:sz="4" w:space="0"/>
            </w:tcBorders>
            <w:tcMar>
              <w:top w:w="0" w:type="dxa"/>
              <w:left w:w="108" w:type="dxa"/>
              <w:bottom w:w="0" w:type="dxa"/>
              <w:right w:w="108" w:type="dxa"/>
            </w:tcMar>
          </w:tcPr>
          <w:p w:rsidRPr="004B6BC4" w:rsidR="0044756D" w:rsidP="331C3A71" w:rsidRDefault="0044756D" w14:paraId="547D1591" w14:textId="77777777">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Karen </w:t>
            </w:r>
            <w:proofErr w:type="spellStart"/>
            <w:r w:rsidRPr="331C3A71" w:rsidR="331C3A71">
              <w:rPr>
                <w:rFonts w:ascii="Calibri" w:hAnsi="Calibri" w:eastAsia="Calibri" w:cs="Calibri" w:asciiTheme="minorAscii" w:hAnsiTheme="minorAscii" w:eastAsiaTheme="minorAscii" w:cstheme="minorAscii"/>
              </w:rPr>
              <w:t>Nofziger</w:t>
            </w:r>
            <w:proofErr w:type="spellEnd"/>
          </w:p>
        </w:tc>
      </w:tr>
      <w:tr w:rsidRPr="004B6BC4" w:rsidR="0044756D" w:rsidTr="331C3A71" w14:paraId="21902A71" w14:textId="77777777">
        <w:trPr>
          <w:jc w:val="center"/>
        </w:trPr>
        <w:tc>
          <w:tcPr>
            <w:tcW w:w="4203" w:type="dxa"/>
            <w:tcBorders>
              <w:top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736FEE56"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EDMS Replacement Project</w:t>
            </w:r>
          </w:p>
        </w:tc>
        <w:tc>
          <w:tcPr>
            <w:tcW w:w="4589" w:type="dxa"/>
            <w:tcBorders>
              <w:top w:val="single" w:color="000001" w:sz="4" w:space="0"/>
              <w:left w:val="single" w:color="000001" w:sz="4" w:space="0"/>
              <w:bottom w:val="single" w:color="000001" w:sz="4" w:space="0"/>
            </w:tcBorders>
            <w:tcMar>
              <w:top w:w="0" w:type="dxa"/>
              <w:left w:w="108" w:type="dxa"/>
              <w:bottom w:w="0" w:type="dxa"/>
              <w:right w:w="108" w:type="dxa"/>
            </w:tcMar>
          </w:tcPr>
          <w:p w:rsidRPr="004B6BC4" w:rsidR="0044756D" w:rsidP="331C3A71" w:rsidRDefault="0044756D" w14:paraId="28175121" w14:textId="77777777">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Peter </w:t>
            </w:r>
            <w:proofErr w:type="spellStart"/>
            <w:r w:rsidRPr="331C3A71" w:rsidR="331C3A71">
              <w:rPr>
                <w:rFonts w:ascii="Calibri" w:hAnsi="Calibri" w:eastAsia="Calibri" w:cs="Calibri" w:asciiTheme="minorAscii" w:hAnsiTheme="minorAscii" w:eastAsiaTheme="minorAscii" w:cstheme="minorAscii"/>
              </w:rPr>
              <w:t>Blando</w:t>
            </w:r>
            <w:proofErr w:type="spellEnd"/>
            <w:r w:rsidRPr="331C3A71" w:rsidR="331C3A71">
              <w:rPr>
                <w:rFonts w:ascii="Calibri" w:hAnsi="Calibri" w:eastAsia="Calibri" w:cs="Calibri" w:asciiTheme="minorAscii" w:hAnsiTheme="minorAscii" w:eastAsiaTheme="minorAscii" w:cstheme="minorAscii"/>
              </w:rPr>
              <w:t xml:space="preserve">/Teri </w:t>
            </w:r>
            <w:proofErr w:type="spellStart"/>
            <w:r w:rsidRPr="331C3A71" w:rsidR="331C3A71">
              <w:rPr>
                <w:rFonts w:ascii="Calibri" w:hAnsi="Calibri" w:eastAsia="Calibri" w:cs="Calibri" w:asciiTheme="minorAscii" w:hAnsiTheme="minorAscii" w:eastAsiaTheme="minorAscii" w:cstheme="minorAscii"/>
              </w:rPr>
              <w:t>Sugai</w:t>
            </w:r>
            <w:proofErr w:type="spellEnd"/>
          </w:p>
        </w:tc>
      </w:tr>
      <w:tr w:rsidRPr="004B6BC4" w:rsidR="0044756D" w:rsidTr="331C3A71" w14:paraId="77E3D0CE" w14:textId="77777777">
        <w:trPr>
          <w:jc w:val="center"/>
        </w:trPr>
        <w:tc>
          <w:tcPr>
            <w:tcW w:w="4203" w:type="dxa"/>
            <w:tcBorders>
              <w:top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32B90785"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HRAC &amp; HRIC</w:t>
            </w:r>
          </w:p>
        </w:tc>
        <w:tc>
          <w:tcPr>
            <w:tcW w:w="4589" w:type="dxa"/>
            <w:tcBorders>
              <w:top w:val="single" w:color="000001" w:sz="4" w:space="0"/>
              <w:left w:val="single" w:color="000001" w:sz="4" w:space="0"/>
              <w:bottom w:val="single" w:color="000001" w:sz="4" w:space="0"/>
            </w:tcBorders>
            <w:tcMar>
              <w:top w:w="0" w:type="dxa"/>
              <w:left w:w="108" w:type="dxa"/>
              <w:bottom w:w="0" w:type="dxa"/>
              <w:right w:w="108" w:type="dxa"/>
            </w:tcMar>
          </w:tcPr>
          <w:p w:rsidRPr="004B6BC4" w:rsidR="0044756D" w:rsidP="331C3A71" w:rsidRDefault="0044756D" w14:paraId="7F624451"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Rosemary Martin-Ocampo</w:t>
            </w:r>
          </w:p>
        </w:tc>
      </w:tr>
      <w:tr w:rsidRPr="004B6BC4" w:rsidR="0044756D" w:rsidTr="331C3A71" w14:paraId="47AB973D" w14:textId="77777777">
        <w:trPr>
          <w:jc w:val="center"/>
        </w:trPr>
        <w:tc>
          <w:tcPr>
            <w:tcW w:w="4203" w:type="dxa"/>
            <w:tcBorders>
              <w:top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79CE78ED"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IT-Security &amp; IT-Services</w:t>
            </w:r>
          </w:p>
        </w:tc>
        <w:tc>
          <w:tcPr>
            <w:tcW w:w="4589" w:type="dxa"/>
            <w:tcBorders>
              <w:top w:val="single" w:color="000001" w:sz="4" w:space="0"/>
              <w:left w:val="single" w:color="000001" w:sz="4" w:space="0"/>
              <w:bottom w:val="single" w:color="000001" w:sz="4" w:space="0"/>
            </w:tcBorders>
            <w:tcMar>
              <w:top w:w="0" w:type="dxa"/>
              <w:left w:w="108" w:type="dxa"/>
              <w:bottom w:w="0" w:type="dxa"/>
              <w:right w:w="108" w:type="dxa"/>
            </w:tcMar>
          </w:tcPr>
          <w:p w:rsidRPr="004B6BC4" w:rsidR="0044756D" w:rsidP="331C3A71" w:rsidRDefault="0044756D" w14:paraId="01021350"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Tracy Lade</w:t>
            </w:r>
          </w:p>
        </w:tc>
      </w:tr>
      <w:tr w:rsidRPr="004B6BC4" w:rsidR="0044756D" w:rsidTr="331C3A71" w14:paraId="1E2F8CB3" w14:textId="77777777">
        <w:trPr>
          <w:jc w:val="center"/>
        </w:trPr>
        <w:tc>
          <w:tcPr>
            <w:tcW w:w="4203" w:type="dxa"/>
            <w:tcBorders>
              <w:top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1CD5DB53"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IPA (</w:t>
            </w:r>
            <w:r w:rsidRPr="331C3A71" w:rsidR="331C3A71">
              <w:rPr>
                <w:rFonts w:ascii="Calibri" w:hAnsi="Calibri" w:eastAsia="Calibri" w:cs="Calibri" w:asciiTheme="minorAscii" w:hAnsiTheme="minorAscii" w:eastAsiaTheme="minorAscii" w:cstheme="minorAscii"/>
                <w:sz w:val="16"/>
                <w:szCs w:val="16"/>
              </w:rPr>
              <w:t>Instructional Planning &amp; Administration)</w:t>
            </w:r>
          </w:p>
        </w:tc>
        <w:tc>
          <w:tcPr>
            <w:tcW w:w="4589" w:type="dxa"/>
            <w:tcBorders>
              <w:top w:val="single" w:color="000001" w:sz="4" w:space="0"/>
              <w:left w:val="single" w:color="000001" w:sz="4" w:space="0"/>
              <w:bottom w:val="single" w:color="000001" w:sz="4" w:space="0"/>
            </w:tcBorders>
            <w:tcMar>
              <w:top w:w="0" w:type="dxa"/>
              <w:left w:w="108" w:type="dxa"/>
              <w:bottom w:w="0" w:type="dxa"/>
              <w:right w:w="108" w:type="dxa"/>
            </w:tcMar>
          </w:tcPr>
          <w:p w:rsidR="0044756D" w:rsidP="0098516C" w:rsidRDefault="0044756D" w14:paraId="534BCE20" w14:textId="77777777">
            <w:pPr>
              <w:pStyle w:val="Default"/>
              <w:spacing w:after="0" w:line="100" w:lineRule="atLeast"/>
              <w:rPr>
                <w:rFonts w:asciiTheme="minorHAnsi" w:hAnsiTheme="minorHAnsi"/>
              </w:rPr>
            </w:pPr>
          </w:p>
        </w:tc>
      </w:tr>
      <w:tr w:rsidRPr="004B6BC4" w:rsidR="0044756D" w:rsidTr="331C3A71" w14:paraId="5334AB8F" w14:textId="77777777">
        <w:trPr>
          <w:jc w:val="center"/>
        </w:trPr>
        <w:tc>
          <w:tcPr>
            <w:tcW w:w="4203" w:type="dxa"/>
            <w:tcBorders>
              <w:top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21357829"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SDAAC</w:t>
            </w:r>
            <w:r w:rsidRPr="331C3A71" w:rsidR="331C3A71">
              <w:rPr>
                <w:rFonts w:ascii="Calibri" w:hAnsi="Calibri" w:eastAsia="Calibri" w:cs="Calibri" w:asciiTheme="minorAscii" w:hAnsiTheme="minorAscii" w:eastAsiaTheme="minorAscii" w:cstheme="minorAscii"/>
                <w:sz w:val="16"/>
                <w:szCs w:val="16"/>
              </w:rPr>
              <w:t xml:space="preserve"> (Staff Diversity Administrative Advisory Committee)</w:t>
            </w:r>
          </w:p>
        </w:tc>
        <w:tc>
          <w:tcPr>
            <w:tcW w:w="4589" w:type="dxa"/>
            <w:tcBorders>
              <w:top w:val="single" w:color="000001" w:sz="4" w:space="0"/>
              <w:left w:val="single" w:color="000001" w:sz="4" w:space="0"/>
              <w:bottom w:val="single" w:color="000001" w:sz="4" w:space="0"/>
            </w:tcBorders>
            <w:tcMar>
              <w:top w:w="0" w:type="dxa"/>
              <w:left w:w="108" w:type="dxa"/>
              <w:bottom w:w="0" w:type="dxa"/>
              <w:right w:w="108" w:type="dxa"/>
            </w:tcMar>
          </w:tcPr>
          <w:p w:rsidRPr="004B6BC4" w:rsidR="0044756D" w:rsidP="331C3A71" w:rsidRDefault="0044756D" w14:paraId="1B4F7B2A" w14:textId="77777777">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Brenda </w:t>
            </w:r>
            <w:proofErr w:type="spellStart"/>
            <w:r w:rsidRPr="331C3A71" w:rsidR="331C3A71">
              <w:rPr>
                <w:rFonts w:ascii="Calibri" w:hAnsi="Calibri" w:eastAsia="Calibri" w:cs="Calibri" w:asciiTheme="minorAscii" w:hAnsiTheme="minorAscii" w:eastAsiaTheme="minorAscii" w:cstheme="minorAscii"/>
              </w:rPr>
              <w:t>Scalzi</w:t>
            </w:r>
            <w:proofErr w:type="spellEnd"/>
          </w:p>
        </w:tc>
      </w:tr>
      <w:tr w:rsidRPr="004B6BC4" w:rsidR="0044756D" w:rsidTr="331C3A71" w14:paraId="403E6A64" w14:textId="77777777">
        <w:trPr>
          <w:jc w:val="center"/>
        </w:trPr>
        <w:tc>
          <w:tcPr>
            <w:tcW w:w="4203" w:type="dxa"/>
            <w:tcBorders>
              <w:top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26A67AB9"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Shared Service Center</w:t>
            </w:r>
          </w:p>
        </w:tc>
        <w:tc>
          <w:tcPr>
            <w:tcW w:w="4589" w:type="dxa"/>
            <w:tcBorders>
              <w:top w:val="single" w:color="000001" w:sz="4" w:space="0"/>
              <w:left w:val="single" w:color="000001" w:sz="4" w:space="0"/>
              <w:bottom w:val="single" w:color="000001" w:sz="4" w:space="0"/>
            </w:tcBorders>
            <w:tcMar>
              <w:top w:w="0" w:type="dxa"/>
              <w:left w:w="108" w:type="dxa"/>
              <w:bottom w:w="0" w:type="dxa"/>
              <w:right w:w="108" w:type="dxa"/>
            </w:tcMar>
          </w:tcPr>
          <w:p w:rsidRPr="004B6BC4" w:rsidR="0044756D" w:rsidP="331C3A71" w:rsidRDefault="0044756D" w14:paraId="5BBEC2A7" w14:textId="77777777">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Teri </w:t>
            </w:r>
            <w:proofErr w:type="spellStart"/>
            <w:r w:rsidRPr="331C3A71" w:rsidR="331C3A71">
              <w:rPr>
                <w:rFonts w:ascii="Calibri" w:hAnsi="Calibri" w:eastAsia="Calibri" w:cs="Calibri" w:asciiTheme="minorAscii" w:hAnsiTheme="minorAscii" w:eastAsiaTheme="minorAscii" w:cstheme="minorAscii"/>
              </w:rPr>
              <w:t>Sugai</w:t>
            </w:r>
            <w:proofErr w:type="spellEnd"/>
          </w:p>
        </w:tc>
      </w:tr>
      <w:tr w:rsidRPr="004B6BC4" w:rsidR="0044756D" w:rsidTr="331C3A71" w14:paraId="3A72FB20" w14:textId="77777777">
        <w:trPr>
          <w:jc w:val="center"/>
        </w:trPr>
        <w:tc>
          <w:tcPr>
            <w:tcW w:w="4203" w:type="dxa"/>
            <w:tcBorders>
              <w:top w:val="single" w:color="000001" w:sz="4" w:space="0"/>
              <w:left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3584637B" w14:textId="77777777">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SPARK </w:t>
            </w:r>
            <w:r w:rsidRPr="331C3A71" w:rsidR="331C3A71">
              <w:rPr>
                <w:rFonts w:ascii="Calibri" w:hAnsi="Calibri" w:eastAsia="Calibri" w:cs="Calibri" w:asciiTheme="minorAscii" w:hAnsiTheme="minorAscii" w:eastAsiaTheme="minorAscii" w:cstheme="minorAscii"/>
                <w:i w:val="1"/>
                <w:iCs w:val="1"/>
              </w:rPr>
              <w:t xml:space="preserve">(formerly </w:t>
            </w:r>
            <w:proofErr w:type="spellStart"/>
            <w:r w:rsidRPr="331C3A71" w:rsidR="331C3A71">
              <w:rPr>
                <w:rFonts w:ascii="Calibri" w:hAnsi="Calibri" w:eastAsia="Calibri" w:cs="Calibri" w:asciiTheme="minorAscii" w:hAnsiTheme="minorAscii" w:eastAsiaTheme="minorAscii" w:cstheme="minorAscii"/>
                <w:i w:val="1"/>
                <w:iCs w:val="1"/>
              </w:rPr>
              <w:t>Kuali</w:t>
            </w:r>
            <w:proofErr w:type="spellEnd"/>
            <w:r w:rsidRPr="331C3A71" w:rsidR="331C3A71">
              <w:rPr>
                <w:rFonts w:ascii="Calibri" w:hAnsi="Calibri" w:eastAsia="Calibri" w:cs="Calibri" w:asciiTheme="minorAscii" w:hAnsiTheme="minorAscii" w:eastAsiaTheme="minorAscii" w:cstheme="minorAscii"/>
                <w:i w:val="1"/>
                <w:iCs w:val="1"/>
              </w:rPr>
              <w:t xml:space="preserve"> </w:t>
            </w:r>
            <w:proofErr w:type="spellStart"/>
            <w:r w:rsidRPr="331C3A71" w:rsidR="331C3A71">
              <w:rPr>
                <w:rFonts w:ascii="Calibri" w:hAnsi="Calibri" w:eastAsia="Calibri" w:cs="Calibri" w:asciiTheme="minorAscii" w:hAnsiTheme="minorAscii" w:eastAsiaTheme="minorAscii" w:cstheme="minorAscii"/>
                <w:i w:val="1"/>
                <w:iCs w:val="1"/>
              </w:rPr>
              <w:t>Coeus</w:t>
            </w:r>
            <w:proofErr w:type="spellEnd"/>
            <w:r w:rsidRPr="331C3A71" w:rsidR="331C3A71">
              <w:rPr>
                <w:rFonts w:ascii="Calibri" w:hAnsi="Calibri" w:eastAsia="Calibri" w:cs="Calibri" w:asciiTheme="minorAscii" w:hAnsiTheme="minorAscii" w:eastAsiaTheme="minorAscii" w:cstheme="minorAscii"/>
                <w:i w:val="1"/>
                <w:iCs w:val="1"/>
              </w:rPr>
              <w:t>)</w:t>
            </w:r>
          </w:p>
        </w:tc>
        <w:tc>
          <w:tcPr>
            <w:tcW w:w="4589" w:type="dxa"/>
            <w:tcBorders>
              <w:top w:val="single" w:color="000001" w:sz="4" w:space="0"/>
              <w:left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32E947C4" w14:textId="77777777">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Dee </w:t>
            </w:r>
            <w:proofErr w:type="spellStart"/>
            <w:r w:rsidRPr="331C3A71" w:rsidR="331C3A71">
              <w:rPr>
                <w:rFonts w:ascii="Calibri" w:hAnsi="Calibri" w:eastAsia="Calibri" w:cs="Calibri" w:asciiTheme="minorAscii" w:hAnsiTheme="minorAscii" w:eastAsiaTheme="minorAscii" w:cstheme="minorAscii"/>
              </w:rPr>
              <w:t>Madderra</w:t>
            </w:r>
            <w:proofErr w:type="spellEnd"/>
            <w:r w:rsidRPr="331C3A71" w:rsidR="331C3A71">
              <w:rPr>
                <w:rFonts w:ascii="Calibri" w:hAnsi="Calibri" w:eastAsia="Calibri" w:cs="Calibri" w:asciiTheme="minorAscii" w:hAnsiTheme="minorAscii" w:eastAsiaTheme="minorAscii" w:cstheme="minorAscii"/>
              </w:rPr>
              <w:t xml:space="preserve"> </w:t>
            </w:r>
          </w:p>
        </w:tc>
      </w:tr>
      <w:tr w:rsidRPr="004B6BC4" w:rsidR="0044756D" w:rsidTr="331C3A71" w14:paraId="262C9FB0" w14:textId="77777777">
        <w:trPr>
          <w:jc w:val="center"/>
        </w:trPr>
        <w:tc>
          <w:tcPr>
            <w:tcW w:w="4203" w:type="dxa"/>
            <w:tcBorders>
              <w:top w:val="single" w:color="000001" w:sz="4" w:space="0"/>
              <w:left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6818DB0E"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Staff Assembly</w:t>
            </w:r>
          </w:p>
        </w:tc>
        <w:tc>
          <w:tcPr>
            <w:tcW w:w="4589" w:type="dxa"/>
            <w:tcBorders>
              <w:top w:val="single" w:color="000001" w:sz="4" w:space="0"/>
              <w:left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1C989F86"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Jessica Potts</w:t>
            </w:r>
          </w:p>
        </w:tc>
      </w:tr>
      <w:tr w:rsidRPr="004B6BC4" w:rsidR="0044756D" w:rsidTr="331C3A71" w14:paraId="7B690AF0" w14:textId="77777777">
        <w:trPr>
          <w:jc w:val="center"/>
        </w:trPr>
        <w:tc>
          <w:tcPr>
            <w:tcW w:w="4203" w:type="dxa"/>
            <w:tcBorders>
              <w:top w:val="single" w:color="000001" w:sz="4" w:space="0"/>
              <w:bottom w:val="single" w:color="000001" w:sz="4" w:space="0"/>
              <w:right w:val="single" w:color="000001" w:sz="4" w:space="0"/>
            </w:tcBorders>
            <w:tcMar>
              <w:top w:w="0" w:type="dxa"/>
              <w:left w:w="108" w:type="dxa"/>
              <w:bottom w:w="0" w:type="dxa"/>
              <w:right w:w="108" w:type="dxa"/>
            </w:tcMar>
          </w:tcPr>
          <w:p w:rsidRPr="004B6BC4" w:rsidR="0044756D" w:rsidP="331C3A71" w:rsidRDefault="0044756D" w14:paraId="18F6EBC5" w14:textId="77777777" w14:noSpellErr="1">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UC Path Steering Committee</w:t>
            </w:r>
          </w:p>
        </w:tc>
        <w:tc>
          <w:tcPr>
            <w:tcW w:w="4589" w:type="dxa"/>
            <w:tcBorders>
              <w:top w:val="single" w:color="000001" w:sz="4" w:space="0"/>
              <w:left w:val="single" w:color="000001" w:sz="4" w:space="0"/>
              <w:bottom w:val="single" w:color="000001" w:sz="4" w:space="0"/>
            </w:tcBorders>
            <w:tcMar>
              <w:top w:w="0" w:type="dxa"/>
              <w:left w:w="108" w:type="dxa"/>
              <w:bottom w:w="0" w:type="dxa"/>
              <w:right w:w="108" w:type="dxa"/>
            </w:tcMar>
          </w:tcPr>
          <w:p w:rsidRPr="004B6BC4" w:rsidR="0044756D" w:rsidP="331C3A71" w:rsidRDefault="0044756D" w14:paraId="53BFAD52" w14:textId="77777777">
            <w:pPr>
              <w:pStyle w:val="Default"/>
              <w:spacing w:after="0" w:line="100" w:lineRule="atLeast"/>
              <w:rPr>
                <w:rFonts w:ascii="Calibri" w:hAnsi="Calibri" w:eastAsia="Calibri" w:cs="Calibri" w:asciiTheme="minorAscii" w:hAnsiTheme="minorAscii" w:eastAsiaTheme="minorAscii" w:cstheme="minorAscii"/>
              </w:rPr>
            </w:pPr>
            <w:r w:rsidRPr="331C3A71" w:rsidR="331C3A71">
              <w:rPr>
                <w:rFonts w:ascii="Calibri" w:hAnsi="Calibri" w:eastAsia="Calibri" w:cs="Calibri" w:asciiTheme="minorAscii" w:hAnsiTheme="minorAscii" w:eastAsiaTheme="minorAscii" w:cstheme="minorAscii"/>
              </w:rPr>
              <w:t xml:space="preserve">Susan </w:t>
            </w:r>
            <w:proofErr w:type="spellStart"/>
            <w:r w:rsidRPr="331C3A71" w:rsidR="331C3A71">
              <w:rPr>
                <w:rFonts w:ascii="Calibri" w:hAnsi="Calibri" w:eastAsia="Calibri" w:cs="Calibri" w:asciiTheme="minorAscii" w:hAnsiTheme="minorAscii" w:eastAsiaTheme="minorAscii" w:cstheme="minorAscii"/>
              </w:rPr>
              <w:t>Sainz</w:t>
            </w:r>
            <w:proofErr w:type="spellEnd"/>
            <w:r w:rsidRPr="331C3A71" w:rsidR="331C3A71">
              <w:rPr>
                <w:rFonts w:ascii="Calibri" w:hAnsi="Calibri" w:eastAsia="Calibri" w:cs="Calibri" w:asciiTheme="minorAscii" w:hAnsiTheme="minorAscii" w:eastAsiaTheme="minorAscii" w:cstheme="minorAscii"/>
              </w:rPr>
              <w:t>/</w:t>
            </w:r>
            <w:proofErr w:type="spellStart"/>
            <w:r w:rsidRPr="331C3A71" w:rsidR="331C3A71">
              <w:rPr>
                <w:rFonts w:ascii="Calibri" w:hAnsi="Calibri" w:eastAsia="Calibri" w:cs="Calibri" w:asciiTheme="minorAscii" w:hAnsiTheme="minorAscii" w:eastAsiaTheme="minorAscii" w:cstheme="minorAscii"/>
              </w:rPr>
              <w:t>Meshell</w:t>
            </w:r>
            <w:proofErr w:type="spellEnd"/>
            <w:r w:rsidRPr="331C3A71" w:rsidR="331C3A71">
              <w:rPr>
                <w:rFonts w:ascii="Calibri" w:hAnsi="Calibri" w:eastAsia="Calibri" w:cs="Calibri" w:asciiTheme="minorAscii" w:hAnsiTheme="minorAscii" w:eastAsiaTheme="minorAscii" w:cstheme="minorAscii"/>
              </w:rPr>
              <w:t xml:space="preserve"> Louderman</w:t>
            </w:r>
          </w:p>
        </w:tc>
      </w:tr>
      <w:bookmarkEnd w:id="4"/>
    </w:tbl>
    <w:p w:rsidRPr="004B6BC4" w:rsidR="0044756D" w:rsidP="0044756D" w:rsidRDefault="0044756D" w14:paraId="07D58576" w14:textId="77777777">
      <w:pPr>
        <w:rPr>
          <w:rFonts w:asciiTheme="minorHAnsi" w:hAnsiTheme="minorHAnsi"/>
        </w:rPr>
      </w:pPr>
    </w:p>
    <w:p w:rsidRPr="005A41E2" w:rsidR="0044756D" w:rsidP="005A41E2" w:rsidRDefault="0044756D" w14:paraId="18BEF1C3" w14:textId="77777777">
      <w:pPr>
        <w:pStyle w:val="ListParagraph"/>
        <w:spacing w:after="0"/>
        <w:rPr>
          <w:rFonts w:asciiTheme="minorHAnsi" w:hAnsiTheme="minorHAnsi"/>
        </w:rPr>
      </w:pPr>
    </w:p>
    <w:sectPr w:rsidRPr="005A41E2" w:rsidR="0044756D" w:rsidSect="008E25CA">
      <w:footerReference w:type="default" r:id="rId18"/>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1F" w:rsidP="00863FF4" w:rsidRDefault="0012421F" w14:paraId="4BF14630" w14:textId="77777777">
      <w:r>
        <w:separator/>
      </w:r>
    </w:p>
  </w:endnote>
  <w:endnote w:type="continuationSeparator" w:id="0">
    <w:p w:rsidR="0012421F" w:rsidP="00863FF4" w:rsidRDefault="0012421F" w14:paraId="67363D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855815"/>
      <w:docPartObj>
        <w:docPartGallery w:val="Page Numbers (Bottom of Page)"/>
        <w:docPartUnique/>
      </w:docPartObj>
    </w:sdtPr>
    <w:sdtEndPr>
      <w:rPr>
        <w:noProof/>
      </w:rPr>
    </w:sdtEndPr>
    <w:sdtContent>
      <w:p w:rsidR="004B6441" w:rsidRDefault="004B6441" w14:paraId="38F48CA9" w14:textId="5798F2A3">
        <w:pPr>
          <w:pStyle w:val="Footer"/>
          <w:jc w:val="right"/>
        </w:pPr>
        <w:r>
          <w:fldChar w:fldCharType="begin"/>
        </w:r>
        <w:r>
          <w:instrText xml:space="preserve"> PAGE   \* MERGEFORMAT </w:instrText>
        </w:r>
        <w:r>
          <w:fldChar w:fldCharType="separate"/>
        </w:r>
        <w:r w:rsidR="00FD174C">
          <w:rPr>
            <w:noProof/>
          </w:rPr>
          <w:t>4</w:t>
        </w:r>
        <w:r>
          <w:rPr>
            <w:noProof/>
          </w:rPr>
          <w:fldChar w:fldCharType="end"/>
        </w:r>
      </w:p>
    </w:sdtContent>
  </w:sdt>
  <w:p w:rsidR="004B6441" w:rsidRDefault="004B6441" w14:paraId="18C4F5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1F" w:rsidP="00863FF4" w:rsidRDefault="0012421F" w14:paraId="6C5FBFA4" w14:textId="77777777">
      <w:r>
        <w:separator/>
      </w:r>
    </w:p>
  </w:footnote>
  <w:footnote w:type="continuationSeparator" w:id="0">
    <w:p w:rsidR="0012421F" w:rsidP="00863FF4" w:rsidRDefault="0012421F" w14:paraId="5288973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B74"/>
    <w:multiLevelType w:val="hybridMultilevel"/>
    <w:tmpl w:val="E9D639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BC0761"/>
    <w:multiLevelType w:val="hybridMultilevel"/>
    <w:tmpl w:val="90A2434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 w15:restartNumberingAfterBreak="0">
    <w:nsid w:val="07190930"/>
    <w:multiLevelType w:val="hybridMultilevel"/>
    <w:tmpl w:val="BD5E798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A657782"/>
    <w:multiLevelType w:val="hybridMultilevel"/>
    <w:tmpl w:val="2B3AB2E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14326F3D"/>
    <w:multiLevelType w:val="hybridMultilevel"/>
    <w:tmpl w:val="7A14E2EC"/>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5" w15:restartNumberingAfterBreak="0">
    <w:nsid w:val="1B4C5D19"/>
    <w:multiLevelType w:val="multilevel"/>
    <w:tmpl w:val="FFFFFFFF"/>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1B6E0A8A"/>
    <w:multiLevelType w:val="hybridMultilevel"/>
    <w:tmpl w:val="7022448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BFE28DE"/>
    <w:multiLevelType w:val="hybridMultilevel"/>
    <w:tmpl w:val="979A5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B7CAF"/>
    <w:multiLevelType w:val="hybridMultilevel"/>
    <w:tmpl w:val="44BC699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20AF15CD"/>
    <w:multiLevelType w:val="hybridMultilevel"/>
    <w:tmpl w:val="119A7C98"/>
    <w:lvl w:ilvl="0" w:tplc="8F06719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1D23708"/>
    <w:multiLevelType w:val="hybridMultilevel"/>
    <w:tmpl w:val="F914FB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3F9318E"/>
    <w:multiLevelType w:val="hybridMultilevel"/>
    <w:tmpl w:val="A5A653C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284E765A"/>
    <w:multiLevelType w:val="hybridMultilevel"/>
    <w:tmpl w:val="CD7A63C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366C2C"/>
    <w:multiLevelType w:val="hybridMultilevel"/>
    <w:tmpl w:val="F9C0DE6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359D0A95"/>
    <w:multiLevelType w:val="hybridMultilevel"/>
    <w:tmpl w:val="468CBC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3D176C94"/>
    <w:multiLevelType w:val="hybridMultilevel"/>
    <w:tmpl w:val="CDBAFEB0"/>
    <w:lvl w:ilvl="0" w:tplc="6A800A10">
      <w:start w:val="1"/>
      <w:numFmt w:val="decimal"/>
      <w:lvlText w:val="%1."/>
      <w:lvlJc w:val="left"/>
      <w:pPr>
        <w:ind w:left="360" w:hanging="360"/>
      </w:pPr>
      <w:rPr>
        <w:rFonts w:hint="default"/>
        <w:b/>
        <w:i w:val="0"/>
      </w:rPr>
    </w:lvl>
    <w:lvl w:ilvl="1" w:tplc="9F48FC1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653A42"/>
    <w:multiLevelType w:val="hybridMultilevel"/>
    <w:tmpl w:val="5602F99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59A72082"/>
    <w:multiLevelType w:val="hybridMultilevel"/>
    <w:tmpl w:val="9092A4F0"/>
    <w:lvl w:ilvl="0" w:tplc="56EE49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2314AEF"/>
    <w:multiLevelType w:val="hybridMultilevel"/>
    <w:tmpl w:val="CA4E877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66534B72"/>
    <w:multiLevelType w:val="hybridMultilevel"/>
    <w:tmpl w:val="1CA8D9B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671F5619"/>
    <w:multiLevelType w:val="hybridMultilevel"/>
    <w:tmpl w:val="66009F20"/>
    <w:lvl w:ilvl="0" w:tplc="8474E022">
      <w:numFmt w:val="bullet"/>
      <w:lvlText w:val="-"/>
      <w:lvlJc w:val="left"/>
      <w:pPr>
        <w:ind w:left="720" w:hanging="360"/>
      </w:pPr>
      <w:rPr>
        <w:rFonts w:hint="default" w:ascii="Cambria" w:hAnsi="Cambria"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B416357"/>
    <w:multiLevelType w:val="hybridMultilevel"/>
    <w:tmpl w:val="B5E0E1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03B4B18"/>
    <w:multiLevelType w:val="hybridMultilevel"/>
    <w:tmpl w:val="529EE4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20"/>
  </w:num>
  <w:num w:numId="4">
    <w:abstractNumId w:val="7"/>
  </w:num>
  <w:num w:numId="5">
    <w:abstractNumId w:val="22"/>
  </w:num>
  <w:num w:numId="6">
    <w:abstractNumId w:val="15"/>
  </w:num>
  <w:num w:numId="7">
    <w:abstractNumId w:val="18"/>
  </w:num>
  <w:num w:numId="8">
    <w:abstractNumId w:val="3"/>
  </w:num>
  <w:num w:numId="9">
    <w:abstractNumId w:val="6"/>
  </w:num>
  <w:num w:numId="10">
    <w:abstractNumId w:val="19"/>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8"/>
  </w:num>
  <w:num w:numId="15">
    <w:abstractNumId w:val="11"/>
  </w:num>
  <w:num w:numId="16">
    <w:abstractNumId w:val="21"/>
  </w:num>
  <w:num w:numId="17">
    <w:abstractNumId w:val="14"/>
  </w:num>
  <w:num w:numId="18">
    <w:abstractNumId w:val="9"/>
  </w:num>
  <w:num w:numId="19">
    <w:abstractNumId w:val="2"/>
  </w:num>
  <w:num w:numId="20">
    <w:abstractNumId w:val="0"/>
  </w:num>
  <w:num w:numId="21">
    <w:abstractNumId w:val="17"/>
  </w:num>
  <w:num w:numId="22">
    <w:abstractNumId w:val="1"/>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5C"/>
    <w:rsid w:val="00000323"/>
    <w:rsid w:val="00006C4C"/>
    <w:rsid w:val="00010209"/>
    <w:rsid w:val="00017A43"/>
    <w:rsid w:val="00025B2E"/>
    <w:rsid w:val="000345BD"/>
    <w:rsid w:val="000458AA"/>
    <w:rsid w:val="00047F4F"/>
    <w:rsid w:val="000553F2"/>
    <w:rsid w:val="00060167"/>
    <w:rsid w:val="00062483"/>
    <w:rsid w:val="000637F3"/>
    <w:rsid w:val="000706B8"/>
    <w:rsid w:val="00073A85"/>
    <w:rsid w:val="00077605"/>
    <w:rsid w:val="000813A8"/>
    <w:rsid w:val="00085DB1"/>
    <w:rsid w:val="00093179"/>
    <w:rsid w:val="000A043A"/>
    <w:rsid w:val="000B4745"/>
    <w:rsid w:val="000C186C"/>
    <w:rsid w:val="000C2B6F"/>
    <w:rsid w:val="000D2DEA"/>
    <w:rsid w:val="000D76EF"/>
    <w:rsid w:val="000E7987"/>
    <w:rsid w:val="000F0041"/>
    <w:rsid w:val="000F0899"/>
    <w:rsid w:val="000F11D3"/>
    <w:rsid w:val="00100671"/>
    <w:rsid w:val="00101D88"/>
    <w:rsid w:val="001021A7"/>
    <w:rsid w:val="00102A57"/>
    <w:rsid w:val="001059BC"/>
    <w:rsid w:val="00107CF0"/>
    <w:rsid w:val="00111CF3"/>
    <w:rsid w:val="0011269C"/>
    <w:rsid w:val="00116A5A"/>
    <w:rsid w:val="0012421F"/>
    <w:rsid w:val="001277E4"/>
    <w:rsid w:val="001352F8"/>
    <w:rsid w:val="00136AD7"/>
    <w:rsid w:val="001408DB"/>
    <w:rsid w:val="00145EDA"/>
    <w:rsid w:val="00161296"/>
    <w:rsid w:val="00164633"/>
    <w:rsid w:val="00167B19"/>
    <w:rsid w:val="001719FA"/>
    <w:rsid w:val="00176D43"/>
    <w:rsid w:val="001855AE"/>
    <w:rsid w:val="00197956"/>
    <w:rsid w:val="001A6C73"/>
    <w:rsid w:val="001A7101"/>
    <w:rsid w:val="001B44E2"/>
    <w:rsid w:val="001B72A9"/>
    <w:rsid w:val="001E1B28"/>
    <w:rsid w:val="001E3D28"/>
    <w:rsid w:val="001E7B75"/>
    <w:rsid w:val="001F418F"/>
    <w:rsid w:val="00211ED2"/>
    <w:rsid w:val="00217F5C"/>
    <w:rsid w:val="00234685"/>
    <w:rsid w:val="00237A89"/>
    <w:rsid w:val="00241274"/>
    <w:rsid w:val="00242E83"/>
    <w:rsid w:val="00243786"/>
    <w:rsid w:val="002467B5"/>
    <w:rsid w:val="00252841"/>
    <w:rsid w:val="002534BA"/>
    <w:rsid w:val="00257786"/>
    <w:rsid w:val="002605E4"/>
    <w:rsid w:val="0027589F"/>
    <w:rsid w:val="002828BA"/>
    <w:rsid w:val="00283FAE"/>
    <w:rsid w:val="00292668"/>
    <w:rsid w:val="00296C6F"/>
    <w:rsid w:val="00297FD6"/>
    <w:rsid w:val="002A0943"/>
    <w:rsid w:val="002A5570"/>
    <w:rsid w:val="002C070A"/>
    <w:rsid w:val="002C41D4"/>
    <w:rsid w:val="002D5EF7"/>
    <w:rsid w:val="002D79DD"/>
    <w:rsid w:val="002E0840"/>
    <w:rsid w:val="002E13E6"/>
    <w:rsid w:val="00301DE3"/>
    <w:rsid w:val="00303D49"/>
    <w:rsid w:val="00311E74"/>
    <w:rsid w:val="00312404"/>
    <w:rsid w:val="0031342B"/>
    <w:rsid w:val="00321EF4"/>
    <w:rsid w:val="003224FA"/>
    <w:rsid w:val="0032683D"/>
    <w:rsid w:val="00333BF1"/>
    <w:rsid w:val="00342F2B"/>
    <w:rsid w:val="00344551"/>
    <w:rsid w:val="00353E7E"/>
    <w:rsid w:val="00362568"/>
    <w:rsid w:val="00372E2E"/>
    <w:rsid w:val="00374FDF"/>
    <w:rsid w:val="00380AF8"/>
    <w:rsid w:val="003824E9"/>
    <w:rsid w:val="0039039D"/>
    <w:rsid w:val="00390B07"/>
    <w:rsid w:val="00391E00"/>
    <w:rsid w:val="00394CA5"/>
    <w:rsid w:val="0039764F"/>
    <w:rsid w:val="003A5C45"/>
    <w:rsid w:val="003B10C9"/>
    <w:rsid w:val="003B4939"/>
    <w:rsid w:val="003E7739"/>
    <w:rsid w:val="003F1AA0"/>
    <w:rsid w:val="003F4E5A"/>
    <w:rsid w:val="00411304"/>
    <w:rsid w:val="0041216C"/>
    <w:rsid w:val="00422054"/>
    <w:rsid w:val="004223FA"/>
    <w:rsid w:val="00424B31"/>
    <w:rsid w:val="00427B7C"/>
    <w:rsid w:val="00433A98"/>
    <w:rsid w:val="0044756D"/>
    <w:rsid w:val="00447867"/>
    <w:rsid w:val="0045448B"/>
    <w:rsid w:val="00463EDC"/>
    <w:rsid w:val="004717E4"/>
    <w:rsid w:val="00476735"/>
    <w:rsid w:val="0048039D"/>
    <w:rsid w:val="004905A1"/>
    <w:rsid w:val="0049284B"/>
    <w:rsid w:val="004B1414"/>
    <w:rsid w:val="004B510A"/>
    <w:rsid w:val="004B6441"/>
    <w:rsid w:val="004B6BC4"/>
    <w:rsid w:val="004C0550"/>
    <w:rsid w:val="004C2F36"/>
    <w:rsid w:val="004D3606"/>
    <w:rsid w:val="004D3954"/>
    <w:rsid w:val="004E0D3F"/>
    <w:rsid w:val="004E2AB4"/>
    <w:rsid w:val="004F29BF"/>
    <w:rsid w:val="00503D70"/>
    <w:rsid w:val="005077A2"/>
    <w:rsid w:val="00510495"/>
    <w:rsid w:val="0051407D"/>
    <w:rsid w:val="00515E77"/>
    <w:rsid w:val="00532343"/>
    <w:rsid w:val="00534A37"/>
    <w:rsid w:val="00543054"/>
    <w:rsid w:val="005470B6"/>
    <w:rsid w:val="00556FDE"/>
    <w:rsid w:val="00557350"/>
    <w:rsid w:val="0056103A"/>
    <w:rsid w:val="005614B8"/>
    <w:rsid w:val="00575A39"/>
    <w:rsid w:val="00577D93"/>
    <w:rsid w:val="00591CF9"/>
    <w:rsid w:val="00592893"/>
    <w:rsid w:val="005A3187"/>
    <w:rsid w:val="005A41E2"/>
    <w:rsid w:val="005B122F"/>
    <w:rsid w:val="005B1971"/>
    <w:rsid w:val="005C11C7"/>
    <w:rsid w:val="005C31CB"/>
    <w:rsid w:val="005D1AC6"/>
    <w:rsid w:val="005D235A"/>
    <w:rsid w:val="005E2BD6"/>
    <w:rsid w:val="005E3A98"/>
    <w:rsid w:val="005F38D4"/>
    <w:rsid w:val="005F51C8"/>
    <w:rsid w:val="006018D1"/>
    <w:rsid w:val="00601D39"/>
    <w:rsid w:val="00603B59"/>
    <w:rsid w:val="0060639B"/>
    <w:rsid w:val="00613FE3"/>
    <w:rsid w:val="0063134E"/>
    <w:rsid w:val="00641A1E"/>
    <w:rsid w:val="00647C5A"/>
    <w:rsid w:val="00667DC8"/>
    <w:rsid w:val="0067195D"/>
    <w:rsid w:val="00677B45"/>
    <w:rsid w:val="006831DC"/>
    <w:rsid w:val="00684FC4"/>
    <w:rsid w:val="00695973"/>
    <w:rsid w:val="006A42A5"/>
    <w:rsid w:val="006B4B89"/>
    <w:rsid w:val="006C223E"/>
    <w:rsid w:val="006C61E1"/>
    <w:rsid w:val="006D110D"/>
    <w:rsid w:val="006E2DA4"/>
    <w:rsid w:val="006F1903"/>
    <w:rsid w:val="006F1C2E"/>
    <w:rsid w:val="007000CB"/>
    <w:rsid w:val="007034BE"/>
    <w:rsid w:val="00703E57"/>
    <w:rsid w:val="007042ED"/>
    <w:rsid w:val="00707298"/>
    <w:rsid w:val="00722788"/>
    <w:rsid w:val="007238C5"/>
    <w:rsid w:val="00724808"/>
    <w:rsid w:val="00727450"/>
    <w:rsid w:val="00741245"/>
    <w:rsid w:val="00741E85"/>
    <w:rsid w:val="00753D65"/>
    <w:rsid w:val="0075619C"/>
    <w:rsid w:val="00760D6B"/>
    <w:rsid w:val="00762961"/>
    <w:rsid w:val="0076520B"/>
    <w:rsid w:val="007714CF"/>
    <w:rsid w:val="007734BC"/>
    <w:rsid w:val="00774E80"/>
    <w:rsid w:val="007A5B27"/>
    <w:rsid w:val="007A73D4"/>
    <w:rsid w:val="007C6A55"/>
    <w:rsid w:val="007D25D4"/>
    <w:rsid w:val="007D5156"/>
    <w:rsid w:val="007E0CC6"/>
    <w:rsid w:val="007E63A8"/>
    <w:rsid w:val="007E7346"/>
    <w:rsid w:val="007F2734"/>
    <w:rsid w:val="007F517F"/>
    <w:rsid w:val="007F768D"/>
    <w:rsid w:val="008002AD"/>
    <w:rsid w:val="00803EEF"/>
    <w:rsid w:val="00812B9E"/>
    <w:rsid w:val="008134E2"/>
    <w:rsid w:val="00820473"/>
    <w:rsid w:val="008232B8"/>
    <w:rsid w:val="00833C5B"/>
    <w:rsid w:val="0083479C"/>
    <w:rsid w:val="0084524E"/>
    <w:rsid w:val="00850E39"/>
    <w:rsid w:val="00852823"/>
    <w:rsid w:val="00863FF4"/>
    <w:rsid w:val="00870FB9"/>
    <w:rsid w:val="00872DDD"/>
    <w:rsid w:val="00874004"/>
    <w:rsid w:val="00880DC7"/>
    <w:rsid w:val="008818C3"/>
    <w:rsid w:val="00882303"/>
    <w:rsid w:val="008850F0"/>
    <w:rsid w:val="00886342"/>
    <w:rsid w:val="0089146D"/>
    <w:rsid w:val="008B0CB8"/>
    <w:rsid w:val="008D0D5B"/>
    <w:rsid w:val="008D62BE"/>
    <w:rsid w:val="008D693F"/>
    <w:rsid w:val="008E25CA"/>
    <w:rsid w:val="008F53DE"/>
    <w:rsid w:val="00901FD1"/>
    <w:rsid w:val="009062CB"/>
    <w:rsid w:val="00913EA9"/>
    <w:rsid w:val="00916A9E"/>
    <w:rsid w:val="00923004"/>
    <w:rsid w:val="00923337"/>
    <w:rsid w:val="00932F9C"/>
    <w:rsid w:val="0093429D"/>
    <w:rsid w:val="00934D66"/>
    <w:rsid w:val="00945729"/>
    <w:rsid w:val="00956A16"/>
    <w:rsid w:val="0098113A"/>
    <w:rsid w:val="00985FCC"/>
    <w:rsid w:val="00990983"/>
    <w:rsid w:val="00992D74"/>
    <w:rsid w:val="0099407F"/>
    <w:rsid w:val="009947CC"/>
    <w:rsid w:val="009959E2"/>
    <w:rsid w:val="009966ED"/>
    <w:rsid w:val="009A5107"/>
    <w:rsid w:val="009B0D33"/>
    <w:rsid w:val="009B5A9A"/>
    <w:rsid w:val="009C1411"/>
    <w:rsid w:val="009D0A2D"/>
    <w:rsid w:val="009D4298"/>
    <w:rsid w:val="009D5294"/>
    <w:rsid w:val="009F0A8A"/>
    <w:rsid w:val="009F4EDB"/>
    <w:rsid w:val="00A27BBB"/>
    <w:rsid w:val="00A300A4"/>
    <w:rsid w:val="00A32052"/>
    <w:rsid w:val="00A33E82"/>
    <w:rsid w:val="00A4496F"/>
    <w:rsid w:val="00A501A4"/>
    <w:rsid w:val="00A524FC"/>
    <w:rsid w:val="00A542DA"/>
    <w:rsid w:val="00A55BF2"/>
    <w:rsid w:val="00A61F8F"/>
    <w:rsid w:val="00A6362B"/>
    <w:rsid w:val="00A640C6"/>
    <w:rsid w:val="00A73C02"/>
    <w:rsid w:val="00A9178C"/>
    <w:rsid w:val="00A9259B"/>
    <w:rsid w:val="00A949A9"/>
    <w:rsid w:val="00A97FB6"/>
    <w:rsid w:val="00AC06A7"/>
    <w:rsid w:val="00AC7FD6"/>
    <w:rsid w:val="00AD0830"/>
    <w:rsid w:val="00AD7D09"/>
    <w:rsid w:val="00AE3032"/>
    <w:rsid w:val="00AF588C"/>
    <w:rsid w:val="00B004EC"/>
    <w:rsid w:val="00B14756"/>
    <w:rsid w:val="00B27A05"/>
    <w:rsid w:val="00B313C4"/>
    <w:rsid w:val="00B365A1"/>
    <w:rsid w:val="00B469F7"/>
    <w:rsid w:val="00B51D79"/>
    <w:rsid w:val="00B54135"/>
    <w:rsid w:val="00B5590B"/>
    <w:rsid w:val="00B64D80"/>
    <w:rsid w:val="00B669B6"/>
    <w:rsid w:val="00B71202"/>
    <w:rsid w:val="00B95599"/>
    <w:rsid w:val="00BA7DBD"/>
    <w:rsid w:val="00BB2E7A"/>
    <w:rsid w:val="00BB480D"/>
    <w:rsid w:val="00BB4939"/>
    <w:rsid w:val="00BC0F14"/>
    <w:rsid w:val="00BC12BB"/>
    <w:rsid w:val="00BC7C82"/>
    <w:rsid w:val="00BD03BC"/>
    <w:rsid w:val="00BD0B57"/>
    <w:rsid w:val="00BF00E7"/>
    <w:rsid w:val="00BF3430"/>
    <w:rsid w:val="00BF5140"/>
    <w:rsid w:val="00C01A95"/>
    <w:rsid w:val="00C01D51"/>
    <w:rsid w:val="00C060DD"/>
    <w:rsid w:val="00C1476B"/>
    <w:rsid w:val="00C15C08"/>
    <w:rsid w:val="00C16785"/>
    <w:rsid w:val="00C2131A"/>
    <w:rsid w:val="00C2398F"/>
    <w:rsid w:val="00C246D8"/>
    <w:rsid w:val="00C263B8"/>
    <w:rsid w:val="00C3099D"/>
    <w:rsid w:val="00C31F1D"/>
    <w:rsid w:val="00C500AE"/>
    <w:rsid w:val="00C50EB2"/>
    <w:rsid w:val="00C51154"/>
    <w:rsid w:val="00C537D0"/>
    <w:rsid w:val="00C53B19"/>
    <w:rsid w:val="00C71365"/>
    <w:rsid w:val="00C75D5C"/>
    <w:rsid w:val="00C818EB"/>
    <w:rsid w:val="00C832BB"/>
    <w:rsid w:val="00C87461"/>
    <w:rsid w:val="00C962D3"/>
    <w:rsid w:val="00CA2A69"/>
    <w:rsid w:val="00CA47DC"/>
    <w:rsid w:val="00CA6AFE"/>
    <w:rsid w:val="00CC1CE6"/>
    <w:rsid w:val="00CC2E51"/>
    <w:rsid w:val="00CD00E9"/>
    <w:rsid w:val="00CD0F4E"/>
    <w:rsid w:val="00CD7B0F"/>
    <w:rsid w:val="00CE1B8F"/>
    <w:rsid w:val="00CE2839"/>
    <w:rsid w:val="00CE6897"/>
    <w:rsid w:val="00D01F59"/>
    <w:rsid w:val="00D103F9"/>
    <w:rsid w:val="00D22635"/>
    <w:rsid w:val="00D3034E"/>
    <w:rsid w:val="00D30D91"/>
    <w:rsid w:val="00D52E21"/>
    <w:rsid w:val="00D5695F"/>
    <w:rsid w:val="00D67054"/>
    <w:rsid w:val="00D70925"/>
    <w:rsid w:val="00D75B25"/>
    <w:rsid w:val="00D75FB9"/>
    <w:rsid w:val="00D77A50"/>
    <w:rsid w:val="00D871AC"/>
    <w:rsid w:val="00D93CD4"/>
    <w:rsid w:val="00D9534D"/>
    <w:rsid w:val="00D97FDB"/>
    <w:rsid w:val="00DA6CAD"/>
    <w:rsid w:val="00DA7887"/>
    <w:rsid w:val="00DD2EFA"/>
    <w:rsid w:val="00DD59EF"/>
    <w:rsid w:val="00DE19AA"/>
    <w:rsid w:val="00DF4100"/>
    <w:rsid w:val="00DF6151"/>
    <w:rsid w:val="00E0093C"/>
    <w:rsid w:val="00E10045"/>
    <w:rsid w:val="00E211F6"/>
    <w:rsid w:val="00E213FF"/>
    <w:rsid w:val="00E22A95"/>
    <w:rsid w:val="00E61A42"/>
    <w:rsid w:val="00E70D6D"/>
    <w:rsid w:val="00E94759"/>
    <w:rsid w:val="00EA1418"/>
    <w:rsid w:val="00EB7EE5"/>
    <w:rsid w:val="00EC235B"/>
    <w:rsid w:val="00ED43B7"/>
    <w:rsid w:val="00ED63BA"/>
    <w:rsid w:val="00EF7697"/>
    <w:rsid w:val="00EF7F52"/>
    <w:rsid w:val="00F07EB1"/>
    <w:rsid w:val="00F17763"/>
    <w:rsid w:val="00F2075D"/>
    <w:rsid w:val="00F27836"/>
    <w:rsid w:val="00F46A69"/>
    <w:rsid w:val="00F50BB6"/>
    <w:rsid w:val="00F74E4C"/>
    <w:rsid w:val="00F84AD1"/>
    <w:rsid w:val="00F93A74"/>
    <w:rsid w:val="00F97F8D"/>
    <w:rsid w:val="00FA2075"/>
    <w:rsid w:val="00FA43B4"/>
    <w:rsid w:val="00FC44E3"/>
    <w:rsid w:val="00FC5EF8"/>
    <w:rsid w:val="00FD174C"/>
    <w:rsid w:val="00FD2747"/>
    <w:rsid w:val="00FE1229"/>
    <w:rsid w:val="00FE615F"/>
    <w:rsid w:val="00FF07F2"/>
    <w:rsid w:val="00FF3745"/>
    <w:rsid w:val="00FF64A5"/>
    <w:rsid w:val="331C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0D40BE"/>
  <w15:docId w15:val="{C41B2F1F-7132-4062-9FEE-568F2B3A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17F5C"/>
    <w:pPr>
      <w:spacing w:after="0" w:line="240" w:lineRule="auto"/>
    </w:pPr>
    <w:rPr>
      <w:rFonts w:ascii="Calibri" w:hAnsi="Calibri"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217F5C"/>
    <w:pPr>
      <w:tabs>
        <w:tab w:val="left" w:pos="709"/>
      </w:tabs>
      <w:suppressAutoHyphens/>
      <w:spacing w:line="276" w:lineRule="atLeast"/>
    </w:pPr>
    <w:rPr>
      <w:rFonts w:ascii="Calibri" w:hAnsi="Calibri" w:eastAsia="Times New Roman" w:cs="Times New Roman"/>
    </w:rPr>
  </w:style>
  <w:style w:type="paragraph" w:styleId="ListParagraph">
    <w:name w:val="List Paragraph"/>
    <w:basedOn w:val="Default"/>
    <w:uiPriority w:val="34"/>
    <w:qFormat/>
    <w:rsid w:val="00217F5C"/>
  </w:style>
  <w:style w:type="paragraph" w:styleId="PlainText">
    <w:name w:val="Plain Text"/>
    <w:basedOn w:val="Normal"/>
    <w:link w:val="PlainTextChar"/>
    <w:uiPriority w:val="99"/>
    <w:semiHidden/>
    <w:unhideWhenUsed/>
    <w:rsid w:val="0084524E"/>
    <w:rPr>
      <w:rFonts w:cs="Consolas" w:eastAsiaTheme="minorHAnsi"/>
      <w:szCs w:val="21"/>
    </w:rPr>
  </w:style>
  <w:style w:type="character" w:styleId="PlainTextChar" w:customStyle="1">
    <w:name w:val="Plain Text Char"/>
    <w:basedOn w:val="DefaultParagraphFont"/>
    <w:link w:val="PlainText"/>
    <w:uiPriority w:val="99"/>
    <w:semiHidden/>
    <w:rsid w:val="0084524E"/>
    <w:rPr>
      <w:rFonts w:ascii="Calibri" w:hAnsi="Calibri" w:cs="Consolas"/>
      <w:szCs w:val="21"/>
    </w:rPr>
  </w:style>
  <w:style w:type="character" w:styleId="Hyperlink">
    <w:name w:val="Hyperlink"/>
    <w:basedOn w:val="DefaultParagraphFont"/>
    <w:uiPriority w:val="99"/>
    <w:unhideWhenUsed/>
    <w:rsid w:val="0084524E"/>
    <w:rPr>
      <w:color w:val="0000FF" w:themeColor="hyperlink"/>
      <w:u w:val="single"/>
    </w:rPr>
  </w:style>
  <w:style w:type="paragraph" w:styleId="Header">
    <w:name w:val="header"/>
    <w:basedOn w:val="Normal"/>
    <w:link w:val="HeaderChar"/>
    <w:uiPriority w:val="99"/>
    <w:unhideWhenUsed/>
    <w:rsid w:val="00863FF4"/>
    <w:pPr>
      <w:tabs>
        <w:tab w:val="center" w:pos="4680"/>
        <w:tab w:val="right" w:pos="9360"/>
      </w:tabs>
    </w:pPr>
  </w:style>
  <w:style w:type="character" w:styleId="HeaderChar" w:customStyle="1">
    <w:name w:val="Header Char"/>
    <w:basedOn w:val="DefaultParagraphFont"/>
    <w:link w:val="Header"/>
    <w:uiPriority w:val="99"/>
    <w:rsid w:val="00863FF4"/>
    <w:rPr>
      <w:rFonts w:ascii="Calibri" w:hAnsi="Calibri" w:eastAsia="Times New Roman" w:cs="Times New Roman"/>
    </w:rPr>
  </w:style>
  <w:style w:type="paragraph" w:styleId="Footer">
    <w:name w:val="footer"/>
    <w:basedOn w:val="Normal"/>
    <w:link w:val="FooterChar"/>
    <w:uiPriority w:val="99"/>
    <w:unhideWhenUsed/>
    <w:rsid w:val="00863FF4"/>
    <w:pPr>
      <w:tabs>
        <w:tab w:val="center" w:pos="4680"/>
        <w:tab w:val="right" w:pos="9360"/>
      </w:tabs>
    </w:pPr>
  </w:style>
  <w:style w:type="character" w:styleId="FooterChar" w:customStyle="1">
    <w:name w:val="Footer Char"/>
    <w:basedOn w:val="DefaultParagraphFont"/>
    <w:link w:val="Footer"/>
    <w:uiPriority w:val="99"/>
    <w:rsid w:val="00863FF4"/>
    <w:rPr>
      <w:rFonts w:ascii="Calibri" w:hAnsi="Calibri" w:eastAsia="Times New Roman" w:cs="Times New Roman"/>
    </w:rPr>
  </w:style>
  <w:style w:type="paragraph" w:styleId="BalloonText">
    <w:name w:val="Balloon Text"/>
    <w:basedOn w:val="Normal"/>
    <w:link w:val="BalloonTextChar"/>
    <w:uiPriority w:val="99"/>
    <w:semiHidden/>
    <w:unhideWhenUsed/>
    <w:rsid w:val="004223F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223FA"/>
    <w:rPr>
      <w:rFonts w:ascii="Segoe UI" w:hAnsi="Segoe UI" w:eastAsia="Times New Roman" w:cs="Segoe UI"/>
      <w:sz w:val="18"/>
      <w:szCs w:val="18"/>
    </w:rPr>
  </w:style>
  <w:style w:type="table" w:styleId="TableGrid">
    <w:name w:val="Table Grid"/>
    <w:basedOn w:val="TableNormal"/>
    <w:uiPriority w:val="39"/>
    <w:rsid w:val="00136A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234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320">
      <w:bodyDiv w:val="1"/>
      <w:marLeft w:val="0"/>
      <w:marRight w:val="0"/>
      <w:marTop w:val="0"/>
      <w:marBottom w:val="0"/>
      <w:divBdr>
        <w:top w:val="none" w:sz="0" w:space="0" w:color="auto"/>
        <w:left w:val="none" w:sz="0" w:space="0" w:color="auto"/>
        <w:bottom w:val="none" w:sz="0" w:space="0" w:color="auto"/>
        <w:right w:val="none" w:sz="0" w:space="0" w:color="auto"/>
      </w:divBdr>
    </w:div>
    <w:div w:id="45380851">
      <w:bodyDiv w:val="1"/>
      <w:marLeft w:val="0"/>
      <w:marRight w:val="0"/>
      <w:marTop w:val="0"/>
      <w:marBottom w:val="0"/>
      <w:divBdr>
        <w:top w:val="none" w:sz="0" w:space="0" w:color="auto"/>
        <w:left w:val="none" w:sz="0" w:space="0" w:color="auto"/>
        <w:bottom w:val="none" w:sz="0" w:space="0" w:color="auto"/>
        <w:right w:val="none" w:sz="0" w:space="0" w:color="auto"/>
      </w:divBdr>
    </w:div>
    <w:div w:id="77681652">
      <w:bodyDiv w:val="1"/>
      <w:marLeft w:val="0"/>
      <w:marRight w:val="0"/>
      <w:marTop w:val="0"/>
      <w:marBottom w:val="0"/>
      <w:divBdr>
        <w:top w:val="none" w:sz="0" w:space="0" w:color="auto"/>
        <w:left w:val="none" w:sz="0" w:space="0" w:color="auto"/>
        <w:bottom w:val="none" w:sz="0" w:space="0" w:color="auto"/>
        <w:right w:val="none" w:sz="0" w:space="0" w:color="auto"/>
      </w:divBdr>
    </w:div>
    <w:div w:id="110831550">
      <w:bodyDiv w:val="1"/>
      <w:marLeft w:val="0"/>
      <w:marRight w:val="0"/>
      <w:marTop w:val="0"/>
      <w:marBottom w:val="0"/>
      <w:divBdr>
        <w:top w:val="none" w:sz="0" w:space="0" w:color="auto"/>
        <w:left w:val="none" w:sz="0" w:space="0" w:color="auto"/>
        <w:bottom w:val="none" w:sz="0" w:space="0" w:color="auto"/>
        <w:right w:val="none" w:sz="0" w:space="0" w:color="auto"/>
      </w:divBdr>
    </w:div>
    <w:div w:id="158355016">
      <w:bodyDiv w:val="1"/>
      <w:marLeft w:val="0"/>
      <w:marRight w:val="0"/>
      <w:marTop w:val="0"/>
      <w:marBottom w:val="0"/>
      <w:divBdr>
        <w:top w:val="none" w:sz="0" w:space="0" w:color="auto"/>
        <w:left w:val="none" w:sz="0" w:space="0" w:color="auto"/>
        <w:bottom w:val="none" w:sz="0" w:space="0" w:color="auto"/>
        <w:right w:val="none" w:sz="0" w:space="0" w:color="auto"/>
      </w:divBdr>
    </w:div>
    <w:div w:id="194390980">
      <w:bodyDiv w:val="1"/>
      <w:marLeft w:val="0"/>
      <w:marRight w:val="0"/>
      <w:marTop w:val="0"/>
      <w:marBottom w:val="0"/>
      <w:divBdr>
        <w:top w:val="none" w:sz="0" w:space="0" w:color="auto"/>
        <w:left w:val="none" w:sz="0" w:space="0" w:color="auto"/>
        <w:bottom w:val="none" w:sz="0" w:space="0" w:color="auto"/>
        <w:right w:val="none" w:sz="0" w:space="0" w:color="auto"/>
      </w:divBdr>
    </w:div>
    <w:div w:id="268856727">
      <w:bodyDiv w:val="1"/>
      <w:marLeft w:val="0"/>
      <w:marRight w:val="0"/>
      <w:marTop w:val="0"/>
      <w:marBottom w:val="0"/>
      <w:divBdr>
        <w:top w:val="none" w:sz="0" w:space="0" w:color="auto"/>
        <w:left w:val="none" w:sz="0" w:space="0" w:color="auto"/>
        <w:bottom w:val="none" w:sz="0" w:space="0" w:color="auto"/>
        <w:right w:val="none" w:sz="0" w:space="0" w:color="auto"/>
      </w:divBdr>
    </w:div>
    <w:div w:id="332103179">
      <w:bodyDiv w:val="1"/>
      <w:marLeft w:val="0"/>
      <w:marRight w:val="0"/>
      <w:marTop w:val="0"/>
      <w:marBottom w:val="0"/>
      <w:divBdr>
        <w:top w:val="none" w:sz="0" w:space="0" w:color="auto"/>
        <w:left w:val="none" w:sz="0" w:space="0" w:color="auto"/>
        <w:bottom w:val="none" w:sz="0" w:space="0" w:color="auto"/>
        <w:right w:val="none" w:sz="0" w:space="0" w:color="auto"/>
      </w:divBdr>
    </w:div>
    <w:div w:id="358816272">
      <w:bodyDiv w:val="1"/>
      <w:marLeft w:val="0"/>
      <w:marRight w:val="0"/>
      <w:marTop w:val="0"/>
      <w:marBottom w:val="0"/>
      <w:divBdr>
        <w:top w:val="none" w:sz="0" w:space="0" w:color="auto"/>
        <w:left w:val="none" w:sz="0" w:space="0" w:color="auto"/>
        <w:bottom w:val="none" w:sz="0" w:space="0" w:color="auto"/>
        <w:right w:val="none" w:sz="0" w:space="0" w:color="auto"/>
      </w:divBdr>
    </w:div>
    <w:div w:id="377702634">
      <w:bodyDiv w:val="1"/>
      <w:marLeft w:val="0"/>
      <w:marRight w:val="0"/>
      <w:marTop w:val="0"/>
      <w:marBottom w:val="0"/>
      <w:divBdr>
        <w:top w:val="none" w:sz="0" w:space="0" w:color="auto"/>
        <w:left w:val="none" w:sz="0" w:space="0" w:color="auto"/>
        <w:bottom w:val="none" w:sz="0" w:space="0" w:color="auto"/>
        <w:right w:val="none" w:sz="0" w:space="0" w:color="auto"/>
      </w:divBdr>
    </w:div>
    <w:div w:id="598951291">
      <w:bodyDiv w:val="1"/>
      <w:marLeft w:val="0"/>
      <w:marRight w:val="0"/>
      <w:marTop w:val="0"/>
      <w:marBottom w:val="0"/>
      <w:divBdr>
        <w:top w:val="none" w:sz="0" w:space="0" w:color="auto"/>
        <w:left w:val="none" w:sz="0" w:space="0" w:color="auto"/>
        <w:bottom w:val="none" w:sz="0" w:space="0" w:color="auto"/>
        <w:right w:val="none" w:sz="0" w:space="0" w:color="auto"/>
      </w:divBdr>
    </w:div>
    <w:div w:id="690959800">
      <w:bodyDiv w:val="1"/>
      <w:marLeft w:val="0"/>
      <w:marRight w:val="0"/>
      <w:marTop w:val="0"/>
      <w:marBottom w:val="0"/>
      <w:divBdr>
        <w:top w:val="none" w:sz="0" w:space="0" w:color="auto"/>
        <w:left w:val="none" w:sz="0" w:space="0" w:color="auto"/>
        <w:bottom w:val="none" w:sz="0" w:space="0" w:color="auto"/>
        <w:right w:val="none" w:sz="0" w:space="0" w:color="auto"/>
      </w:divBdr>
    </w:div>
    <w:div w:id="883758066">
      <w:bodyDiv w:val="1"/>
      <w:marLeft w:val="0"/>
      <w:marRight w:val="0"/>
      <w:marTop w:val="0"/>
      <w:marBottom w:val="0"/>
      <w:divBdr>
        <w:top w:val="none" w:sz="0" w:space="0" w:color="auto"/>
        <w:left w:val="none" w:sz="0" w:space="0" w:color="auto"/>
        <w:bottom w:val="none" w:sz="0" w:space="0" w:color="auto"/>
        <w:right w:val="none" w:sz="0" w:space="0" w:color="auto"/>
      </w:divBdr>
    </w:div>
    <w:div w:id="907151802">
      <w:bodyDiv w:val="1"/>
      <w:marLeft w:val="0"/>
      <w:marRight w:val="0"/>
      <w:marTop w:val="0"/>
      <w:marBottom w:val="0"/>
      <w:divBdr>
        <w:top w:val="none" w:sz="0" w:space="0" w:color="auto"/>
        <w:left w:val="none" w:sz="0" w:space="0" w:color="auto"/>
        <w:bottom w:val="none" w:sz="0" w:space="0" w:color="auto"/>
        <w:right w:val="none" w:sz="0" w:space="0" w:color="auto"/>
      </w:divBdr>
    </w:div>
    <w:div w:id="976766158">
      <w:bodyDiv w:val="1"/>
      <w:marLeft w:val="0"/>
      <w:marRight w:val="0"/>
      <w:marTop w:val="0"/>
      <w:marBottom w:val="0"/>
      <w:divBdr>
        <w:top w:val="none" w:sz="0" w:space="0" w:color="auto"/>
        <w:left w:val="none" w:sz="0" w:space="0" w:color="auto"/>
        <w:bottom w:val="none" w:sz="0" w:space="0" w:color="auto"/>
        <w:right w:val="none" w:sz="0" w:space="0" w:color="auto"/>
      </w:divBdr>
    </w:div>
    <w:div w:id="1010180806">
      <w:bodyDiv w:val="1"/>
      <w:marLeft w:val="0"/>
      <w:marRight w:val="0"/>
      <w:marTop w:val="0"/>
      <w:marBottom w:val="0"/>
      <w:divBdr>
        <w:top w:val="none" w:sz="0" w:space="0" w:color="auto"/>
        <w:left w:val="none" w:sz="0" w:space="0" w:color="auto"/>
        <w:bottom w:val="none" w:sz="0" w:space="0" w:color="auto"/>
        <w:right w:val="none" w:sz="0" w:space="0" w:color="auto"/>
      </w:divBdr>
    </w:div>
    <w:div w:id="1048454598">
      <w:bodyDiv w:val="1"/>
      <w:marLeft w:val="0"/>
      <w:marRight w:val="0"/>
      <w:marTop w:val="0"/>
      <w:marBottom w:val="0"/>
      <w:divBdr>
        <w:top w:val="none" w:sz="0" w:space="0" w:color="auto"/>
        <w:left w:val="none" w:sz="0" w:space="0" w:color="auto"/>
        <w:bottom w:val="none" w:sz="0" w:space="0" w:color="auto"/>
        <w:right w:val="none" w:sz="0" w:space="0" w:color="auto"/>
      </w:divBdr>
    </w:div>
    <w:div w:id="1154956193">
      <w:bodyDiv w:val="1"/>
      <w:marLeft w:val="0"/>
      <w:marRight w:val="0"/>
      <w:marTop w:val="0"/>
      <w:marBottom w:val="0"/>
      <w:divBdr>
        <w:top w:val="none" w:sz="0" w:space="0" w:color="auto"/>
        <w:left w:val="none" w:sz="0" w:space="0" w:color="auto"/>
        <w:bottom w:val="none" w:sz="0" w:space="0" w:color="auto"/>
        <w:right w:val="none" w:sz="0" w:space="0" w:color="auto"/>
      </w:divBdr>
    </w:div>
    <w:div w:id="1164396799">
      <w:bodyDiv w:val="1"/>
      <w:marLeft w:val="0"/>
      <w:marRight w:val="0"/>
      <w:marTop w:val="0"/>
      <w:marBottom w:val="0"/>
      <w:divBdr>
        <w:top w:val="none" w:sz="0" w:space="0" w:color="auto"/>
        <w:left w:val="none" w:sz="0" w:space="0" w:color="auto"/>
        <w:bottom w:val="none" w:sz="0" w:space="0" w:color="auto"/>
        <w:right w:val="none" w:sz="0" w:space="0" w:color="auto"/>
      </w:divBdr>
    </w:div>
    <w:div w:id="1201894787">
      <w:bodyDiv w:val="1"/>
      <w:marLeft w:val="0"/>
      <w:marRight w:val="0"/>
      <w:marTop w:val="0"/>
      <w:marBottom w:val="0"/>
      <w:divBdr>
        <w:top w:val="none" w:sz="0" w:space="0" w:color="auto"/>
        <w:left w:val="none" w:sz="0" w:space="0" w:color="auto"/>
        <w:bottom w:val="none" w:sz="0" w:space="0" w:color="auto"/>
        <w:right w:val="none" w:sz="0" w:space="0" w:color="auto"/>
      </w:divBdr>
    </w:div>
    <w:div w:id="1383946101">
      <w:bodyDiv w:val="1"/>
      <w:marLeft w:val="0"/>
      <w:marRight w:val="0"/>
      <w:marTop w:val="0"/>
      <w:marBottom w:val="0"/>
      <w:divBdr>
        <w:top w:val="none" w:sz="0" w:space="0" w:color="auto"/>
        <w:left w:val="none" w:sz="0" w:space="0" w:color="auto"/>
        <w:bottom w:val="none" w:sz="0" w:space="0" w:color="auto"/>
        <w:right w:val="none" w:sz="0" w:space="0" w:color="auto"/>
      </w:divBdr>
    </w:div>
    <w:div w:id="1386832664">
      <w:bodyDiv w:val="1"/>
      <w:marLeft w:val="0"/>
      <w:marRight w:val="0"/>
      <w:marTop w:val="0"/>
      <w:marBottom w:val="0"/>
      <w:divBdr>
        <w:top w:val="none" w:sz="0" w:space="0" w:color="auto"/>
        <w:left w:val="none" w:sz="0" w:space="0" w:color="auto"/>
        <w:bottom w:val="none" w:sz="0" w:space="0" w:color="auto"/>
        <w:right w:val="none" w:sz="0" w:space="0" w:color="auto"/>
      </w:divBdr>
    </w:div>
    <w:div w:id="1584875404">
      <w:bodyDiv w:val="1"/>
      <w:marLeft w:val="0"/>
      <w:marRight w:val="0"/>
      <w:marTop w:val="0"/>
      <w:marBottom w:val="0"/>
      <w:divBdr>
        <w:top w:val="none" w:sz="0" w:space="0" w:color="auto"/>
        <w:left w:val="none" w:sz="0" w:space="0" w:color="auto"/>
        <w:bottom w:val="none" w:sz="0" w:space="0" w:color="auto"/>
        <w:right w:val="none" w:sz="0" w:space="0" w:color="auto"/>
      </w:divBdr>
    </w:div>
    <w:div w:id="1613517754">
      <w:bodyDiv w:val="1"/>
      <w:marLeft w:val="0"/>
      <w:marRight w:val="0"/>
      <w:marTop w:val="0"/>
      <w:marBottom w:val="0"/>
      <w:divBdr>
        <w:top w:val="none" w:sz="0" w:space="0" w:color="auto"/>
        <w:left w:val="none" w:sz="0" w:space="0" w:color="auto"/>
        <w:bottom w:val="none" w:sz="0" w:space="0" w:color="auto"/>
        <w:right w:val="none" w:sz="0" w:space="0" w:color="auto"/>
      </w:divBdr>
    </w:div>
    <w:div w:id="1765030161">
      <w:bodyDiv w:val="1"/>
      <w:marLeft w:val="0"/>
      <w:marRight w:val="0"/>
      <w:marTop w:val="0"/>
      <w:marBottom w:val="0"/>
      <w:divBdr>
        <w:top w:val="none" w:sz="0" w:space="0" w:color="auto"/>
        <w:left w:val="none" w:sz="0" w:space="0" w:color="auto"/>
        <w:bottom w:val="none" w:sz="0" w:space="0" w:color="auto"/>
        <w:right w:val="none" w:sz="0" w:space="0" w:color="auto"/>
      </w:divBdr>
    </w:div>
    <w:div w:id="1847162531">
      <w:bodyDiv w:val="1"/>
      <w:marLeft w:val="0"/>
      <w:marRight w:val="0"/>
      <w:marTop w:val="0"/>
      <w:marBottom w:val="0"/>
      <w:divBdr>
        <w:top w:val="none" w:sz="0" w:space="0" w:color="auto"/>
        <w:left w:val="none" w:sz="0" w:space="0" w:color="auto"/>
        <w:bottom w:val="none" w:sz="0" w:space="0" w:color="auto"/>
        <w:right w:val="none" w:sz="0" w:space="0" w:color="auto"/>
      </w:divBdr>
    </w:div>
    <w:div w:id="1865627299">
      <w:bodyDiv w:val="1"/>
      <w:marLeft w:val="0"/>
      <w:marRight w:val="0"/>
      <w:marTop w:val="0"/>
      <w:marBottom w:val="0"/>
      <w:divBdr>
        <w:top w:val="none" w:sz="0" w:space="0" w:color="auto"/>
        <w:left w:val="none" w:sz="0" w:space="0" w:color="auto"/>
        <w:bottom w:val="none" w:sz="0" w:space="0" w:color="auto"/>
        <w:right w:val="none" w:sz="0" w:space="0" w:color="auto"/>
      </w:divBdr>
    </w:div>
    <w:div w:id="1964145481">
      <w:bodyDiv w:val="1"/>
      <w:marLeft w:val="0"/>
      <w:marRight w:val="0"/>
      <w:marTop w:val="0"/>
      <w:marBottom w:val="0"/>
      <w:divBdr>
        <w:top w:val="none" w:sz="0" w:space="0" w:color="auto"/>
        <w:left w:val="none" w:sz="0" w:space="0" w:color="auto"/>
        <w:bottom w:val="none" w:sz="0" w:space="0" w:color="auto"/>
        <w:right w:val="none" w:sz="0" w:space="0" w:color="auto"/>
      </w:divBdr>
    </w:div>
    <w:div w:id="2029789202">
      <w:bodyDiv w:val="1"/>
      <w:marLeft w:val="0"/>
      <w:marRight w:val="0"/>
      <w:marTop w:val="0"/>
      <w:marBottom w:val="0"/>
      <w:divBdr>
        <w:top w:val="none" w:sz="0" w:space="0" w:color="auto"/>
        <w:left w:val="none" w:sz="0" w:space="0" w:color="auto"/>
        <w:bottom w:val="none" w:sz="0" w:space="0" w:color="auto"/>
        <w:right w:val="none" w:sz="0" w:space="0" w:color="auto"/>
      </w:divBdr>
    </w:div>
    <w:div w:id="21184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package" Target="embeddings/Microsoft_Word_Document.docx"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emf" Id="rId12" /><Relationship Type="http://schemas.openxmlformats.org/officeDocument/2006/relationships/package" Target="embeddings/Microsoft_Word_Document2.docx" Id="rId17" /><Relationship Type="http://schemas.openxmlformats.org/officeDocument/2006/relationships/numbering" Target="numbering.xml" Id="rId2" /><Relationship Type="http://schemas.openxmlformats.org/officeDocument/2006/relationships/image" Target="media/image4.emf"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package" Target="embeddings/Microsoft_PowerPoint_Presentation.pptx" Id="rId11" /><Relationship Type="http://schemas.openxmlformats.org/officeDocument/2006/relationships/webSettings" Target="webSettings.xml" Id="rId5" /><Relationship Type="http://schemas.openxmlformats.org/officeDocument/2006/relationships/package" Target="embeddings/Microsoft_Word_Document1.docx" Id="rId15" /><Relationship Type="http://schemas.openxmlformats.org/officeDocument/2006/relationships/image" Target="media/image1.emf"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3.emf" Id="rId14" /><Relationship Type="http://schemas.openxmlformats.org/officeDocument/2006/relationships/hyperlink" Target="http://cfo.ucdavis.edu/documents/ucdavis-foa-org-chart.pdf" TargetMode="External" Id="Ra221b28f42954096" /><Relationship Type="http://schemas.openxmlformats.org/officeDocument/2006/relationships/hyperlink" Target="http://budget.ucdavis.edu/budget-planning/documents/2017-18/DRAFT_2017-18_Budget_Framework_Letter.pdf" TargetMode="External" Id="R1b8a06c4d466457b" /><Relationship Type="http://schemas.openxmlformats.org/officeDocument/2006/relationships/glossaryDocument" Target="/word/glossary/document.xml" Id="Radd2fc48c07447b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85bfaa-b693-4db1-b1b6-6de42a7f806e}"/>
      </w:docPartPr>
      <w:docPartBody>
        <w:p w14:paraId="052EE7B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E2FD-84BE-4B50-BB25-857BE32577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UC Davis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Teri Sugai</dc:creator>
  <lastModifiedBy>Teresa Sugai</lastModifiedBy>
  <revision>3</revision>
  <lastPrinted>2016-12-12T21:44:00.0000000Z</lastPrinted>
  <dcterms:created xsi:type="dcterms:W3CDTF">2017-05-17T19:50:00.0000000Z</dcterms:created>
  <dcterms:modified xsi:type="dcterms:W3CDTF">2017-05-17T21:28:56.6321793Z</dcterms:modified>
</coreProperties>
</file>