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69807" w14:textId="77777777" w:rsidR="00CE6897" w:rsidRDefault="00217F5C" w:rsidP="00217F5C">
      <w:pPr>
        <w:pStyle w:val="Default"/>
        <w:spacing w:after="0" w:line="100" w:lineRule="atLeast"/>
        <w:jc w:val="center"/>
        <w:rPr>
          <w:rFonts w:asciiTheme="minorHAnsi" w:hAnsiTheme="minorHAnsi"/>
          <w:b/>
          <w:sz w:val="24"/>
          <w:szCs w:val="24"/>
        </w:rPr>
      </w:pPr>
      <w:r w:rsidRPr="004B6BC4">
        <w:rPr>
          <w:rFonts w:asciiTheme="minorHAnsi" w:hAnsiTheme="minorHAnsi"/>
          <w:b/>
          <w:sz w:val="24"/>
          <w:szCs w:val="24"/>
        </w:rPr>
        <w:t>A</w:t>
      </w:r>
      <w:r w:rsidR="00CE6897">
        <w:rPr>
          <w:rFonts w:asciiTheme="minorHAnsi" w:hAnsiTheme="minorHAnsi"/>
          <w:b/>
          <w:sz w:val="24"/>
          <w:szCs w:val="24"/>
        </w:rPr>
        <w:t>dministrative Managers Group</w:t>
      </w:r>
    </w:p>
    <w:p w14:paraId="48631B3C" w14:textId="77777777" w:rsidR="00CE6897" w:rsidRDefault="00CE6897"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(ADMAN)</w:t>
      </w:r>
    </w:p>
    <w:p w14:paraId="1D18ACB5" w14:textId="77777777" w:rsidR="00217F5C" w:rsidRPr="004B6BC4" w:rsidRDefault="00217F5C" w:rsidP="00217F5C">
      <w:pPr>
        <w:pStyle w:val="Default"/>
        <w:spacing w:after="0" w:line="100" w:lineRule="atLeast"/>
        <w:jc w:val="center"/>
        <w:rPr>
          <w:rFonts w:asciiTheme="minorHAnsi" w:hAnsiTheme="minorHAnsi"/>
          <w:b/>
          <w:sz w:val="24"/>
          <w:szCs w:val="24"/>
        </w:rPr>
      </w:pPr>
      <w:r w:rsidRPr="004B6BC4">
        <w:rPr>
          <w:rFonts w:asciiTheme="minorHAnsi" w:hAnsiTheme="minorHAnsi"/>
          <w:b/>
          <w:sz w:val="24"/>
          <w:szCs w:val="24"/>
        </w:rPr>
        <w:t>Board of Directors</w:t>
      </w:r>
      <w:r w:rsidR="007C6A55" w:rsidRPr="004B6BC4">
        <w:rPr>
          <w:rFonts w:asciiTheme="minorHAnsi" w:hAnsiTheme="minorHAnsi"/>
          <w:b/>
          <w:sz w:val="24"/>
          <w:szCs w:val="24"/>
        </w:rPr>
        <w:t xml:space="preserve"> Meeting</w:t>
      </w:r>
      <w:bookmarkStart w:id="0" w:name="_GoBack"/>
      <w:bookmarkEnd w:id="0"/>
    </w:p>
    <w:p w14:paraId="56A66269" w14:textId="3A4FFFE0" w:rsidR="00217F5C" w:rsidRPr="004B6BC4" w:rsidRDefault="00751F75"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Minutes</w:t>
      </w:r>
    </w:p>
    <w:p w14:paraId="2FBC693A" w14:textId="34319B43" w:rsidR="00184E7C" w:rsidRDefault="00A06FE2" w:rsidP="0027056C">
      <w:pPr>
        <w:pStyle w:val="Default"/>
        <w:spacing w:after="0" w:line="100" w:lineRule="atLeast"/>
        <w:jc w:val="center"/>
        <w:rPr>
          <w:rFonts w:asciiTheme="minorHAnsi" w:hAnsiTheme="minorHAnsi"/>
          <w:b/>
          <w:sz w:val="24"/>
          <w:szCs w:val="24"/>
        </w:rPr>
      </w:pPr>
      <w:r>
        <w:rPr>
          <w:rFonts w:asciiTheme="minorHAnsi" w:hAnsiTheme="minorHAnsi"/>
          <w:b/>
          <w:sz w:val="24"/>
          <w:szCs w:val="24"/>
        </w:rPr>
        <w:t>September 21</w:t>
      </w:r>
      <w:r w:rsidR="00184E7C">
        <w:rPr>
          <w:rFonts w:asciiTheme="minorHAnsi" w:hAnsiTheme="minorHAnsi"/>
          <w:b/>
          <w:sz w:val="24"/>
          <w:szCs w:val="24"/>
        </w:rPr>
        <w:t xml:space="preserve">, 2017 </w:t>
      </w:r>
    </w:p>
    <w:p w14:paraId="481A3AFF" w14:textId="72AB467F" w:rsidR="00217F5C" w:rsidRPr="004B6BC4" w:rsidRDefault="00EA0B3D" w:rsidP="0027056C">
      <w:pPr>
        <w:pStyle w:val="Default"/>
        <w:spacing w:after="0" w:line="100" w:lineRule="atLeast"/>
        <w:jc w:val="center"/>
        <w:rPr>
          <w:rFonts w:asciiTheme="minorHAnsi" w:hAnsiTheme="minorHAnsi"/>
          <w:b/>
          <w:sz w:val="24"/>
          <w:szCs w:val="24"/>
        </w:rPr>
      </w:pPr>
      <w:r>
        <w:rPr>
          <w:rFonts w:asciiTheme="minorHAnsi" w:hAnsiTheme="minorHAnsi"/>
          <w:b/>
          <w:sz w:val="24"/>
          <w:szCs w:val="24"/>
        </w:rPr>
        <w:t>3:00 – 5:00 pm</w:t>
      </w:r>
    </w:p>
    <w:p w14:paraId="31563536" w14:textId="77777777" w:rsidR="00D67054" w:rsidRDefault="00C01D51" w:rsidP="00D67054">
      <w:pPr>
        <w:pStyle w:val="Default"/>
        <w:spacing w:after="0" w:line="100" w:lineRule="atLeast"/>
        <w:jc w:val="center"/>
        <w:rPr>
          <w:rFonts w:asciiTheme="minorHAnsi" w:hAnsiTheme="minorHAnsi"/>
        </w:rPr>
      </w:pPr>
      <w:r>
        <w:rPr>
          <w:rFonts w:asciiTheme="minorHAnsi" w:hAnsiTheme="minorHAnsi"/>
        </w:rPr>
        <w:t>Robert Mondavi Institute, Room 1207</w:t>
      </w:r>
    </w:p>
    <w:p w14:paraId="534413A9" w14:textId="77777777" w:rsidR="00D77A50" w:rsidRDefault="00D77A50" w:rsidP="00D67054">
      <w:pPr>
        <w:pStyle w:val="Default"/>
        <w:spacing w:after="0" w:line="100" w:lineRule="atLeast"/>
        <w:jc w:val="center"/>
        <w:rPr>
          <w:rFonts w:asciiTheme="minorHAnsi" w:hAnsiTheme="minorHAnsi"/>
        </w:rPr>
      </w:pPr>
    </w:p>
    <w:p w14:paraId="75B31953" w14:textId="77777777" w:rsidR="009D0A2D" w:rsidRPr="00DA20C3" w:rsidRDefault="009D0A2D" w:rsidP="001855AE">
      <w:pPr>
        <w:pStyle w:val="Default"/>
        <w:spacing w:after="0" w:line="100" w:lineRule="atLeast"/>
        <w:rPr>
          <w:rFonts w:asciiTheme="majorHAnsi" w:hAnsiTheme="majorHAnsi"/>
          <w:b/>
          <w:sz w:val="24"/>
          <w:szCs w:val="24"/>
        </w:rPr>
      </w:pPr>
    </w:p>
    <w:p w14:paraId="04D7DCB4" w14:textId="6AF4F508" w:rsidR="00601D39" w:rsidRDefault="00B72944" w:rsidP="00727450">
      <w:pPr>
        <w:spacing w:line="100" w:lineRule="atLeast"/>
        <w:rPr>
          <w:rFonts w:asciiTheme="minorHAnsi" w:hAnsiTheme="minorHAnsi"/>
        </w:rPr>
      </w:pPr>
      <w:r>
        <w:rPr>
          <w:rFonts w:asciiTheme="minorHAnsi" w:hAnsiTheme="minorHAnsi"/>
          <w:i/>
        </w:rPr>
        <w:t xml:space="preserve">Members in attendance: Michelle Hammer-Coffer, Carlos Garcia, Julie Hirota, Shannon Tanguay, Teri Sugai, Megan Villasenor, Julienne DeGeyter, Meshell Louderman, Brenda Scalzi, Tracy Lade, Rosemary Martin Ocampo, Linda Potoski, Steven Wells, Kathryn Blaisdell, Heavenly Clegg, Jamie Brannan, Esther Hernandez, Heidi O ’Guinn, </w:t>
      </w:r>
    </w:p>
    <w:p w14:paraId="03D2907D" w14:textId="77777777" w:rsidR="006A42A5" w:rsidRDefault="006A42A5" w:rsidP="00BD0B57">
      <w:pPr>
        <w:spacing w:line="100" w:lineRule="atLeast"/>
        <w:rPr>
          <w:rFonts w:asciiTheme="minorHAnsi" w:hAnsiTheme="minorHAnsi"/>
          <w:i/>
        </w:rPr>
      </w:pPr>
    </w:p>
    <w:p w14:paraId="3FFDCB8D" w14:textId="725193C1" w:rsidR="00B669B6" w:rsidRDefault="00A06FE2" w:rsidP="00B669B6">
      <w:pPr>
        <w:pStyle w:val="ListParagraph"/>
        <w:numPr>
          <w:ilvl w:val="0"/>
          <w:numId w:val="6"/>
        </w:numPr>
        <w:spacing w:after="0"/>
        <w:rPr>
          <w:rFonts w:asciiTheme="minorHAnsi" w:hAnsiTheme="minorHAnsi"/>
          <w:b/>
        </w:rPr>
      </w:pPr>
      <w:r>
        <w:rPr>
          <w:rFonts w:asciiTheme="minorHAnsi" w:hAnsiTheme="minorHAnsi"/>
          <w:b/>
        </w:rPr>
        <w:t>Approval of Minutes</w:t>
      </w:r>
      <w:r w:rsidR="00845C37">
        <w:rPr>
          <w:rFonts w:asciiTheme="minorHAnsi" w:hAnsiTheme="minorHAnsi"/>
          <w:b/>
        </w:rPr>
        <w:t xml:space="preserve"> July and August</w:t>
      </w:r>
      <w:r w:rsidR="0099407F">
        <w:rPr>
          <w:rFonts w:asciiTheme="minorHAnsi" w:hAnsiTheme="minorHAnsi"/>
          <w:b/>
        </w:rPr>
        <w:tab/>
      </w:r>
      <w:r w:rsidR="005077A2">
        <w:rPr>
          <w:rFonts w:asciiTheme="minorHAnsi" w:hAnsiTheme="minorHAnsi"/>
          <w:b/>
        </w:rPr>
        <w:tab/>
      </w:r>
      <w:r w:rsidR="005077A2">
        <w:rPr>
          <w:rFonts w:asciiTheme="minorHAnsi" w:hAnsiTheme="minorHAnsi"/>
          <w:b/>
        </w:rPr>
        <w:tab/>
      </w:r>
      <w:r w:rsidR="0039764F">
        <w:rPr>
          <w:rFonts w:asciiTheme="minorHAnsi" w:hAnsiTheme="minorHAnsi"/>
          <w:b/>
        </w:rPr>
        <w:tab/>
      </w:r>
      <w:r w:rsidR="00555DDF">
        <w:rPr>
          <w:rFonts w:asciiTheme="minorHAnsi" w:hAnsiTheme="minorHAnsi"/>
          <w:b/>
        </w:rPr>
        <w:tab/>
      </w:r>
      <w:r w:rsidR="00555DDF">
        <w:rPr>
          <w:rFonts w:asciiTheme="minorHAnsi" w:hAnsiTheme="minorHAnsi"/>
          <w:b/>
        </w:rPr>
        <w:tab/>
      </w:r>
      <w:r w:rsidR="00107CF0">
        <w:rPr>
          <w:rFonts w:asciiTheme="minorHAnsi" w:hAnsiTheme="minorHAnsi"/>
          <w:b/>
        </w:rPr>
        <w:t>3:00</w:t>
      </w:r>
      <w:r w:rsidR="00FC44E3">
        <w:rPr>
          <w:rFonts w:asciiTheme="minorHAnsi" w:hAnsiTheme="minorHAnsi"/>
          <w:b/>
        </w:rPr>
        <w:t xml:space="preserve"> – 3:05</w:t>
      </w:r>
      <w:r w:rsidR="00FD2747" w:rsidRPr="00FD2747">
        <w:rPr>
          <w:rFonts w:asciiTheme="minorHAnsi" w:hAnsiTheme="minorHAnsi"/>
          <w:b/>
        </w:rPr>
        <w:t xml:space="preserve"> pm</w:t>
      </w:r>
    </w:p>
    <w:p w14:paraId="53E8360F" w14:textId="2A3B3FD8" w:rsidR="0039419E" w:rsidRDefault="00845C37" w:rsidP="0039419E">
      <w:pPr>
        <w:pStyle w:val="ListParagraph"/>
        <w:spacing w:after="0"/>
        <w:ind w:left="720"/>
        <w:rPr>
          <w:rFonts w:asciiTheme="minorHAnsi" w:hAnsiTheme="minorHAnsi"/>
        </w:rPr>
      </w:pPr>
      <w:r>
        <w:rPr>
          <w:rFonts w:asciiTheme="minorHAnsi" w:hAnsiTheme="minorHAnsi"/>
          <w:b/>
        </w:rPr>
        <w:tab/>
      </w:r>
      <w:r>
        <w:rPr>
          <w:rFonts w:asciiTheme="minorHAnsi" w:hAnsiTheme="minorHAnsi"/>
        </w:rPr>
        <w:t>July Approved</w:t>
      </w:r>
    </w:p>
    <w:p w14:paraId="3E0D0E45" w14:textId="32B7D224" w:rsidR="00845C37" w:rsidRDefault="00845C37" w:rsidP="0039419E">
      <w:pPr>
        <w:pStyle w:val="ListParagraph"/>
        <w:spacing w:after="0"/>
        <w:ind w:left="720"/>
        <w:rPr>
          <w:rFonts w:asciiTheme="minorHAnsi" w:hAnsiTheme="minorHAnsi"/>
        </w:rPr>
      </w:pPr>
      <w:r>
        <w:rPr>
          <w:rFonts w:asciiTheme="minorHAnsi" w:hAnsiTheme="minorHAnsi"/>
        </w:rPr>
        <w:tab/>
        <w:t>August Approved</w:t>
      </w:r>
    </w:p>
    <w:p w14:paraId="0AC15AB3" w14:textId="0067C63B" w:rsidR="00845C37" w:rsidRPr="00845C37" w:rsidRDefault="00845C37" w:rsidP="0039419E">
      <w:pPr>
        <w:pStyle w:val="ListParagraph"/>
        <w:spacing w:after="0"/>
        <w:ind w:left="720"/>
        <w:rPr>
          <w:rFonts w:asciiTheme="minorHAnsi" w:hAnsiTheme="minorHAnsi"/>
        </w:rPr>
      </w:pPr>
      <w:r>
        <w:rPr>
          <w:rFonts w:asciiTheme="minorHAnsi" w:hAnsiTheme="minorHAnsi"/>
        </w:rPr>
        <w:tab/>
      </w:r>
    </w:p>
    <w:p w14:paraId="20408C59" w14:textId="784231EA" w:rsidR="002C1AAC" w:rsidRDefault="002C1AAC" w:rsidP="00AF73A7">
      <w:pPr>
        <w:rPr>
          <w:rFonts w:asciiTheme="minorHAnsi" w:hAnsiTheme="minorHAnsi"/>
          <w:i/>
        </w:rPr>
      </w:pPr>
    </w:p>
    <w:p w14:paraId="6754F697" w14:textId="6065A3F6" w:rsidR="00077605" w:rsidRPr="00077605" w:rsidRDefault="00A06FE2" w:rsidP="00077605">
      <w:pPr>
        <w:pStyle w:val="ListParagraph"/>
        <w:numPr>
          <w:ilvl w:val="0"/>
          <w:numId w:val="6"/>
        </w:numPr>
        <w:spacing w:after="0"/>
        <w:rPr>
          <w:rFonts w:asciiTheme="minorHAnsi" w:hAnsiTheme="minorHAnsi"/>
          <w:i/>
        </w:rPr>
      </w:pPr>
      <w:r>
        <w:rPr>
          <w:rFonts w:asciiTheme="minorHAnsi" w:hAnsiTheme="minorHAnsi"/>
          <w:b/>
        </w:rPr>
        <w:t>DocuSign</w:t>
      </w:r>
      <w:r w:rsidR="00C01D51">
        <w:rPr>
          <w:rFonts w:asciiTheme="minorHAnsi" w:hAnsiTheme="minorHAnsi"/>
          <w:b/>
        </w:rPr>
        <w:tab/>
      </w:r>
      <w:r w:rsidR="00E10045">
        <w:rPr>
          <w:rFonts w:asciiTheme="minorHAnsi" w:hAnsiTheme="minorHAnsi"/>
          <w:b/>
        </w:rPr>
        <w:tab/>
      </w:r>
      <w:r w:rsidR="00B4639B">
        <w:rPr>
          <w:rFonts w:asciiTheme="minorHAnsi" w:hAnsiTheme="minorHAnsi"/>
          <w:b/>
        </w:rPr>
        <w:tab/>
      </w:r>
      <w:r w:rsidR="00B4639B">
        <w:rPr>
          <w:rFonts w:asciiTheme="minorHAnsi" w:hAnsiTheme="minorHAnsi"/>
          <w:b/>
        </w:rPr>
        <w:tab/>
      </w:r>
      <w:r w:rsidR="00555DDF">
        <w:rPr>
          <w:rFonts w:asciiTheme="minorHAnsi" w:hAnsiTheme="minorHAnsi"/>
          <w:b/>
        </w:rPr>
        <w:tab/>
      </w:r>
      <w:r w:rsidR="00555DDF">
        <w:rPr>
          <w:rFonts w:asciiTheme="minorHAnsi" w:hAnsiTheme="minorHAnsi"/>
          <w:b/>
        </w:rPr>
        <w:tab/>
      </w:r>
      <w:r w:rsidR="00555DDF">
        <w:rPr>
          <w:rFonts w:asciiTheme="minorHAnsi" w:hAnsiTheme="minorHAnsi"/>
          <w:b/>
        </w:rPr>
        <w:tab/>
      </w:r>
      <w:r w:rsidR="00555DDF">
        <w:rPr>
          <w:rFonts w:asciiTheme="minorHAnsi" w:hAnsiTheme="minorHAnsi"/>
          <w:b/>
        </w:rPr>
        <w:tab/>
      </w:r>
      <w:r w:rsidR="00555DDF">
        <w:rPr>
          <w:rFonts w:asciiTheme="minorHAnsi" w:hAnsiTheme="minorHAnsi"/>
          <w:b/>
        </w:rPr>
        <w:tab/>
        <w:t>3:05– 3:35</w:t>
      </w:r>
      <w:r w:rsidR="00C01D51">
        <w:rPr>
          <w:rFonts w:asciiTheme="minorHAnsi" w:hAnsiTheme="minorHAnsi"/>
          <w:b/>
        </w:rPr>
        <w:t xml:space="preserve"> pm</w:t>
      </w:r>
    </w:p>
    <w:p w14:paraId="7130B053" w14:textId="77777777" w:rsidR="00EE19CA" w:rsidRDefault="00A06FE2" w:rsidP="00A06FE2">
      <w:pPr>
        <w:ind w:left="1440"/>
        <w:rPr>
          <w:rFonts w:asciiTheme="minorHAnsi" w:hAnsiTheme="minorHAnsi"/>
          <w:i/>
        </w:rPr>
      </w:pPr>
      <w:r>
        <w:rPr>
          <w:rFonts w:asciiTheme="minorHAnsi" w:hAnsiTheme="minorHAnsi"/>
          <w:i/>
        </w:rPr>
        <w:t xml:space="preserve">Michael Cole, </w:t>
      </w:r>
      <w:r w:rsidR="00EE19CA">
        <w:rPr>
          <w:rFonts w:asciiTheme="minorHAnsi" w:hAnsiTheme="minorHAnsi"/>
          <w:i/>
        </w:rPr>
        <w:t xml:space="preserve">Project Manager, </w:t>
      </w:r>
    </w:p>
    <w:p w14:paraId="233476E9" w14:textId="312FF6E1" w:rsidR="002C1AAC" w:rsidRDefault="00EE19CA" w:rsidP="00EE19CA">
      <w:pPr>
        <w:ind w:left="1440" w:firstLine="720"/>
        <w:rPr>
          <w:rFonts w:asciiTheme="minorHAnsi" w:hAnsiTheme="minorHAnsi"/>
          <w:i/>
        </w:rPr>
      </w:pPr>
      <w:r>
        <w:rPr>
          <w:rFonts w:asciiTheme="minorHAnsi" w:hAnsiTheme="minorHAnsi"/>
          <w:i/>
        </w:rPr>
        <w:t>Accounting &amp; Financial Services</w:t>
      </w:r>
    </w:p>
    <w:p w14:paraId="492C2BDA" w14:textId="6F422823" w:rsidR="00A06FE2" w:rsidRDefault="00B72944" w:rsidP="00845C37">
      <w:pPr>
        <w:ind w:left="1440"/>
        <w:rPr>
          <w:rFonts w:asciiTheme="minorHAnsi" w:hAnsiTheme="minorHAnsi"/>
        </w:rPr>
      </w:pPr>
      <w:r>
        <w:rPr>
          <w:rFonts w:asciiTheme="minorHAnsi" w:hAnsiTheme="minorHAnsi"/>
        </w:rPr>
        <w:object w:dxaOrig="1532" w:dyaOrig="991" w14:anchorId="580AA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owerPoint.Show.12" ShapeID="_x0000_i1025" DrawAspect="Icon" ObjectID="_1583129642" r:id="rId9"/>
        </w:object>
      </w:r>
    </w:p>
    <w:p w14:paraId="083E72E1" w14:textId="1563AF96" w:rsidR="00845C37" w:rsidRDefault="00B72944" w:rsidP="00845C37">
      <w:pPr>
        <w:pStyle w:val="ListParagraph"/>
        <w:numPr>
          <w:ilvl w:val="0"/>
          <w:numId w:val="20"/>
        </w:numPr>
        <w:spacing w:after="0"/>
        <w:rPr>
          <w:rFonts w:asciiTheme="minorHAnsi" w:hAnsiTheme="minorHAnsi"/>
        </w:rPr>
      </w:pPr>
      <w:r>
        <w:rPr>
          <w:rFonts w:asciiTheme="minorHAnsi" w:hAnsiTheme="minorHAnsi"/>
        </w:rPr>
        <w:t>High level intro:</w:t>
      </w:r>
    </w:p>
    <w:p w14:paraId="2C53CFBB" w14:textId="1091AAFD" w:rsidR="00B72944" w:rsidRPr="00845C37" w:rsidRDefault="00B72944" w:rsidP="00B72944">
      <w:pPr>
        <w:pStyle w:val="ListParagraph"/>
        <w:numPr>
          <w:ilvl w:val="1"/>
          <w:numId w:val="20"/>
        </w:numPr>
        <w:spacing w:after="0"/>
        <w:rPr>
          <w:rFonts w:asciiTheme="minorHAnsi" w:hAnsiTheme="minorHAnsi"/>
        </w:rPr>
      </w:pPr>
      <w:r>
        <w:rPr>
          <w:rFonts w:asciiTheme="minorHAnsi" w:hAnsiTheme="minorHAnsi"/>
        </w:rPr>
        <w:t xml:space="preserve">Pilot objective, Outcome, </w:t>
      </w:r>
      <w:r w:rsidR="008B7893">
        <w:rPr>
          <w:rFonts w:asciiTheme="minorHAnsi" w:hAnsiTheme="minorHAnsi"/>
        </w:rPr>
        <w:t>Participant</w:t>
      </w:r>
      <w:r>
        <w:rPr>
          <w:rFonts w:asciiTheme="minorHAnsi" w:hAnsiTheme="minorHAnsi"/>
        </w:rPr>
        <w:t xml:space="preserve"> Survey, Service Model, Recommendation</w:t>
      </w:r>
    </w:p>
    <w:p w14:paraId="6C77C12B" w14:textId="2495BABA" w:rsidR="00845C37" w:rsidRPr="00845C37" w:rsidRDefault="008B7893" w:rsidP="00845C37">
      <w:pPr>
        <w:pStyle w:val="ListParagraph"/>
        <w:numPr>
          <w:ilvl w:val="0"/>
          <w:numId w:val="20"/>
        </w:numPr>
        <w:spacing w:after="0"/>
        <w:rPr>
          <w:rFonts w:asciiTheme="minorHAnsi" w:hAnsiTheme="minorHAnsi"/>
        </w:rPr>
      </w:pPr>
      <w:r w:rsidRPr="00845C37">
        <w:rPr>
          <w:rFonts w:asciiTheme="minorHAnsi" w:hAnsiTheme="minorHAnsi"/>
        </w:rPr>
        <w:t>DocuSign</w:t>
      </w:r>
      <w:r w:rsidR="00845C37" w:rsidRPr="00845C37">
        <w:rPr>
          <w:rFonts w:asciiTheme="minorHAnsi" w:hAnsiTheme="minorHAnsi"/>
        </w:rPr>
        <w:t xml:space="preserve"> – cloud based, electronic signature and </w:t>
      </w:r>
      <w:r w:rsidR="00B72944" w:rsidRPr="00845C37">
        <w:rPr>
          <w:rFonts w:asciiTheme="minorHAnsi" w:hAnsiTheme="minorHAnsi"/>
        </w:rPr>
        <w:t>workflow</w:t>
      </w:r>
      <w:r w:rsidR="00845C37" w:rsidRPr="00845C37">
        <w:rPr>
          <w:rFonts w:asciiTheme="minorHAnsi" w:hAnsiTheme="minorHAnsi"/>
        </w:rPr>
        <w:t xml:space="preserve"> management</w:t>
      </w:r>
    </w:p>
    <w:p w14:paraId="4AAC19C7" w14:textId="65FEF273" w:rsidR="00845C37" w:rsidRPr="00845C37" w:rsidRDefault="00845C37" w:rsidP="00845C37">
      <w:pPr>
        <w:pStyle w:val="ListParagraph"/>
        <w:numPr>
          <w:ilvl w:val="0"/>
          <w:numId w:val="20"/>
        </w:numPr>
        <w:spacing w:after="0"/>
        <w:rPr>
          <w:rFonts w:asciiTheme="minorHAnsi" w:hAnsiTheme="minorHAnsi"/>
        </w:rPr>
      </w:pPr>
      <w:r w:rsidRPr="00845C37">
        <w:rPr>
          <w:rFonts w:asciiTheme="minorHAnsi" w:hAnsiTheme="minorHAnsi"/>
        </w:rPr>
        <w:t>CAS</w:t>
      </w:r>
      <w:r w:rsidR="00B72944">
        <w:rPr>
          <w:rFonts w:asciiTheme="minorHAnsi" w:hAnsiTheme="minorHAnsi"/>
        </w:rPr>
        <w:t xml:space="preserve"> single sign</w:t>
      </w:r>
      <w:r w:rsidRPr="00845C37">
        <w:rPr>
          <w:rFonts w:asciiTheme="minorHAnsi" w:hAnsiTheme="minorHAnsi"/>
        </w:rPr>
        <w:t xml:space="preserve"> on</w:t>
      </w:r>
    </w:p>
    <w:p w14:paraId="25D2CEF8" w14:textId="4EA05495" w:rsidR="00845C37" w:rsidRPr="00845C37" w:rsidRDefault="00845C37" w:rsidP="00845C37">
      <w:pPr>
        <w:pStyle w:val="ListParagraph"/>
        <w:numPr>
          <w:ilvl w:val="0"/>
          <w:numId w:val="20"/>
        </w:numPr>
        <w:spacing w:after="0"/>
        <w:rPr>
          <w:rFonts w:asciiTheme="minorHAnsi" w:hAnsiTheme="minorHAnsi"/>
        </w:rPr>
      </w:pPr>
      <w:r w:rsidRPr="00845C37">
        <w:rPr>
          <w:rFonts w:asciiTheme="minorHAnsi" w:hAnsiTheme="minorHAnsi"/>
        </w:rPr>
        <w:t>Integrated workflow</w:t>
      </w:r>
    </w:p>
    <w:p w14:paraId="26B1277A" w14:textId="6BBA49EA" w:rsidR="00845C37" w:rsidRPr="00845C37" w:rsidRDefault="00845C37" w:rsidP="00845C37">
      <w:pPr>
        <w:pStyle w:val="ListParagraph"/>
        <w:numPr>
          <w:ilvl w:val="0"/>
          <w:numId w:val="20"/>
        </w:numPr>
        <w:spacing w:after="0"/>
        <w:rPr>
          <w:rFonts w:asciiTheme="minorHAnsi" w:hAnsiTheme="minorHAnsi"/>
        </w:rPr>
      </w:pPr>
      <w:r w:rsidRPr="00845C37">
        <w:rPr>
          <w:rFonts w:asciiTheme="minorHAnsi" w:hAnsiTheme="minorHAnsi"/>
        </w:rPr>
        <w:t>Email notifications when actions are required</w:t>
      </w:r>
    </w:p>
    <w:p w14:paraId="3E1F1059" w14:textId="7A6324DE" w:rsidR="00845C37" w:rsidRPr="00845C37" w:rsidRDefault="00845C37" w:rsidP="00845C37">
      <w:pPr>
        <w:pStyle w:val="ListParagraph"/>
        <w:numPr>
          <w:ilvl w:val="0"/>
          <w:numId w:val="20"/>
        </w:numPr>
        <w:spacing w:after="0"/>
        <w:rPr>
          <w:rFonts w:asciiTheme="minorHAnsi" w:hAnsiTheme="minorHAnsi"/>
        </w:rPr>
      </w:pPr>
      <w:r w:rsidRPr="00845C37">
        <w:rPr>
          <w:rFonts w:asciiTheme="minorHAnsi" w:hAnsiTheme="minorHAnsi"/>
        </w:rPr>
        <w:t>Allows for automated reminders and expirations</w:t>
      </w:r>
    </w:p>
    <w:p w14:paraId="488A46CB" w14:textId="432CCC4E" w:rsidR="00845C37" w:rsidRPr="00845C37" w:rsidRDefault="00845C37" w:rsidP="00845C37">
      <w:pPr>
        <w:pStyle w:val="ListParagraph"/>
        <w:numPr>
          <w:ilvl w:val="0"/>
          <w:numId w:val="20"/>
        </w:numPr>
        <w:spacing w:after="0"/>
        <w:rPr>
          <w:rFonts w:asciiTheme="minorHAnsi" w:hAnsiTheme="minorHAnsi"/>
        </w:rPr>
      </w:pPr>
      <w:r w:rsidRPr="00845C37">
        <w:rPr>
          <w:rFonts w:asciiTheme="minorHAnsi" w:hAnsiTheme="minorHAnsi"/>
        </w:rPr>
        <w:t>Real time tracking status</w:t>
      </w:r>
    </w:p>
    <w:p w14:paraId="28A69E4F" w14:textId="6FB6C5A4" w:rsidR="00845C37" w:rsidRDefault="00845C37" w:rsidP="00845C37">
      <w:pPr>
        <w:pStyle w:val="ListParagraph"/>
        <w:numPr>
          <w:ilvl w:val="0"/>
          <w:numId w:val="20"/>
        </w:numPr>
        <w:spacing w:after="0"/>
        <w:rPr>
          <w:rFonts w:asciiTheme="minorHAnsi" w:hAnsiTheme="minorHAnsi"/>
        </w:rPr>
      </w:pPr>
      <w:r w:rsidRPr="00845C37">
        <w:rPr>
          <w:rFonts w:asciiTheme="minorHAnsi" w:hAnsiTheme="minorHAnsi"/>
        </w:rPr>
        <w:t>API integrations possible</w:t>
      </w:r>
    </w:p>
    <w:p w14:paraId="51C91CD6" w14:textId="7B0D0CFE" w:rsidR="00845C37" w:rsidRDefault="00845C37" w:rsidP="00845C37">
      <w:pPr>
        <w:pStyle w:val="ListParagraph"/>
        <w:numPr>
          <w:ilvl w:val="0"/>
          <w:numId w:val="20"/>
        </w:numPr>
        <w:spacing w:after="0"/>
        <w:rPr>
          <w:rFonts w:asciiTheme="minorHAnsi" w:hAnsiTheme="minorHAnsi"/>
        </w:rPr>
      </w:pPr>
      <w:r>
        <w:rPr>
          <w:rFonts w:asciiTheme="minorHAnsi" w:hAnsiTheme="minorHAnsi"/>
        </w:rPr>
        <w:t>Campus purchased a one year access license $87k, for 2017 calendar year</w:t>
      </w:r>
    </w:p>
    <w:p w14:paraId="3EB87757" w14:textId="35A7CD9F" w:rsidR="00845C37" w:rsidRDefault="008C5194" w:rsidP="00845C37">
      <w:pPr>
        <w:pStyle w:val="ListParagraph"/>
        <w:numPr>
          <w:ilvl w:val="0"/>
          <w:numId w:val="20"/>
        </w:numPr>
        <w:spacing w:after="0"/>
        <w:rPr>
          <w:rFonts w:asciiTheme="minorHAnsi" w:hAnsiTheme="minorHAnsi"/>
        </w:rPr>
      </w:pPr>
      <w:r>
        <w:rPr>
          <w:rFonts w:asciiTheme="minorHAnsi" w:hAnsiTheme="minorHAnsi"/>
        </w:rPr>
        <w:t>Why?</w:t>
      </w:r>
    </w:p>
    <w:p w14:paraId="018827A7" w14:textId="3B2C6D8A" w:rsidR="008C5194" w:rsidRDefault="008C5194" w:rsidP="008C5194">
      <w:pPr>
        <w:pStyle w:val="ListParagraph"/>
        <w:numPr>
          <w:ilvl w:val="1"/>
          <w:numId w:val="20"/>
        </w:numPr>
        <w:spacing w:after="0"/>
        <w:rPr>
          <w:rFonts w:asciiTheme="minorHAnsi" w:hAnsiTheme="minorHAnsi"/>
        </w:rPr>
      </w:pPr>
      <w:r>
        <w:rPr>
          <w:rFonts w:asciiTheme="minorHAnsi" w:hAnsiTheme="minorHAnsi"/>
        </w:rPr>
        <w:t>Increased efficiency, elimination of paper</w:t>
      </w:r>
    </w:p>
    <w:p w14:paraId="3273216C" w14:textId="275D12E5" w:rsidR="008C5194" w:rsidRDefault="00B72944" w:rsidP="008C5194">
      <w:pPr>
        <w:pStyle w:val="ListParagraph"/>
        <w:numPr>
          <w:ilvl w:val="1"/>
          <w:numId w:val="20"/>
        </w:numPr>
        <w:spacing w:after="0"/>
        <w:rPr>
          <w:rFonts w:asciiTheme="minorHAnsi" w:hAnsiTheme="minorHAnsi"/>
        </w:rPr>
      </w:pPr>
      <w:r>
        <w:rPr>
          <w:rFonts w:asciiTheme="minorHAnsi" w:hAnsiTheme="minorHAnsi"/>
        </w:rPr>
        <w:t>Legally binding and s</w:t>
      </w:r>
      <w:r w:rsidR="008C5194">
        <w:rPr>
          <w:rFonts w:asciiTheme="minorHAnsi" w:hAnsiTheme="minorHAnsi"/>
        </w:rPr>
        <w:t>ecure</w:t>
      </w:r>
    </w:p>
    <w:p w14:paraId="2B1AF22A" w14:textId="4300F7B6" w:rsidR="008C5194" w:rsidRDefault="00B72944" w:rsidP="008C5194">
      <w:pPr>
        <w:pStyle w:val="ListParagraph"/>
        <w:numPr>
          <w:ilvl w:val="1"/>
          <w:numId w:val="20"/>
        </w:numPr>
        <w:spacing w:after="0"/>
        <w:rPr>
          <w:rFonts w:asciiTheme="minorHAnsi" w:hAnsiTheme="minorHAnsi"/>
        </w:rPr>
      </w:pPr>
      <w:r>
        <w:rPr>
          <w:rFonts w:asciiTheme="minorHAnsi" w:hAnsiTheme="minorHAnsi"/>
        </w:rPr>
        <w:t>Green and s</w:t>
      </w:r>
      <w:r w:rsidR="008C5194">
        <w:rPr>
          <w:rFonts w:asciiTheme="minorHAnsi" w:hAnsiTheme="minorHAnsi"/>
        </w:rPr>
        <w:t>ustainable</w:t>
      </w:r>
    </w:p>
    <w:p w14:paraId="388D23E2" w14:textId="23CD8486" w:rsidR="008C5194" w:rsidRDefault="008C5194" w:rsidP="008C5194">
      <w:pPr>
        <w:pStyle w:val="ListParagraph"/>
        <w:numPr>
          <w:ilvl w:val="1"/>
          <w:numId w:val="20"/>
        </w:numPr>
        <w:spacing w:after="0"/>
        <w:rPr>
          <w:rFonts w:asciiTheme="minorHAnsi" w:hAnsiTheme="minorHAnsi"/>
        </w:rPr>
      </w:pPr>
      <w:r>
        <w:rPr>
          <w:rFonts w:asciiTheme="minorHAnsi" w:hAnsiTheme="minorHAnsi"/>
        </w:rPr>
        <w:t>Global and available 24/7</w:t>
      </w:r>
    </w:p>
    <w:p w14:paraId="1E61BCAF" w14:textId="6EF4E216" w:rsidR="008C5194" w:rsidRDefault="008C5194" w:rsidP="008C5194">
      <w:pPr>
        <w:pStyle w:val="ListParagraph"/>
        <w:numPr>
          <w:ilvl w:val="0"/>
          <w:numId w:val="20"/>
        </w:numPr>
        <w:spacing w:after="0"/>
        <w:rPr>
          <w:rFonts w:asciiTheme="minorHAnsi" w:hAnsiTheme="minorHAnsi"/>
        </w:rPr>
      </w:pPr>
      <w:r>
        <w:rPr>
          <w:rFonts w:asciiTheme="minorHAnsi" w:hAnsiTheme="minorHAnsi"/>
        </w:rPr>
        <w:t>When you shouldn’t use it</w:t>
      </w:r>
    </w:p>
    <w:p w14:paraId="439255EF" w14:textId="242826BB" w:rsidR="008C5194" w:rsidRDefault="008C5194" w:rsidP="008C5194">
      <w:pPr>
        <w:pStyle w:val="ListParagraph"/>
        <w:numPr>
          <w:ilvl w:val="1"/>
          <w:numId w:val="20"/>
        </w:numPr>
        <w:spacing w:after="0"/>
        <w:rPr>
          <w:rFonts w:asciiTheme="minorHAnsi" w:hAnsiTheme="minorHAnsi"/>
        </w:rPr>
      </w:pPr>
      <w:r>
        <w:rPr>
          <w:rFonts w:asciiTheme="minorHAnsi" w:hAnsiTheme="minorHAnsi"/>
        </w:rPr>
        <w:t>Documents requiring significant editing or comments</w:t>
      </w:r>
    </w:p>
    <w:p w14:paraId="33628FF4" w14:textId="41A9426A" w:rsidR="008C5194" w:rsidRDefault="008C5194" w:rsidP="008C5194">
      <w:pPr>
        <w:pStyle w:val="ListParagraph"/>
        <w:numPr>
          <w:ilvl w:val="1"/>
          <w:numId w:val="20"/>
        </w:numPr>
        <w:spacing w:after="0"/>
        <w:rPr>
          <w:rFonts w:asciiTheme="minorHAnsi" w:hAnsiTheme="minorHAnsi"/>
        </w:rPr>
      </w:pPr>
      <w:r>
        <w:rPr>
          <w:rFonts w:asciiTheme="minorHAnsi" w:hAnsiTheme="minorHAnsi"/>
        </w:rPr>
        <w:t>Complex routing</w:t>
      </w:r>
    </w:p>
    <w:p w14:paraId="1565B05B" w14:textId="77DF85CD" w:rsidR="008C5194" w:rsidRDefault="008C5194" w:rsidP="008C5194">
      <w:pPr>
        <w:pStyle w:val="ListParagraph"/>
        <w:numPr>
          <w:ilvl w:val="0"/>
          <w:numId w:val="20"/>
        </w:numPr>
        <w:spacing w:after="0"/>
        <w:rPr>
          <w:rFonts w:asciiTheme="minorHAnsi" w:hAnsiTheme="minorHAnsi"/>
        </w:rPr>
      </w:pPr>
      <w:r>
        <w:rPr>
          <w:rFonts w:asciiTheme="minorHAnsi" w:hAnsiTheme="minorHAnsi"/>
        </w:rPr>
        <w:t>Things to consider</w:t>
      </w:r>
    </w:p>
    <w:p w14:paraId="551CF093" w14:textId="4083D668" w:rsidR="008C5194" w:rsidRDefault="00B72944" w:rsidP="008C5194">
      <w:pPr>
        <w:pStyle w:val="ListParagraph"/>
        <w:numPr>
          <w:ilvl w:val="1"/>
          <w:numId w:val="20"/>
        </w:numPr>
        <w:spacing w:after="0"/>
        <w:rPr>
          <w:rFonts w:asciiTheme="minorHAnsi" w:hAnsiTheme="minorHAnsi"/>
        </w:rPr>
      </w:pPr>
      <w:r>
        <w:rPr>
          <w:rFonts w:asciiTheme="minorHAnsi" w:hAnsiTheme="minorHAnsi"/>
        </w:rPr>
        <w:t>Repeatable and f</w:t>
      </w:r>
      <w:r w:rsidR="008C5194">
        <w:rPr>
          <w:rFonts w:asciiTheme="minorHAnsi" w:hAnsiTheme="minorHAnsi"/>
        </w:rPr>
        <w:t>lexible</w:t>
      </w:r>
    </w:p>
    <w:p w14:paraId="6A766581" w14:textId="29463ED6" w:rsidR="008C5194" w:rsidRDefault="008C5194" w:rsidP="008C5194">
      <w:pPr>
        <w:pStyle w:val="ListParagraph"/>
        <w:numPr>
          <w:ilvl w:val="1"/>
          <w:numId w:val="20"/>
        </w:numPr>
        <w:spacing w:after="0"/>
        <w:rPr>
          <w:rFonts w:asciiTheme="minorHAnsi" w:hAnsiTheme="minorHAnsi"/>
        </w:rPr>
      </w:pPr>
      <w:r>
        <w:rPr>
          <w:rFonts w:asciiTheme="minorHAnsi" w:hAnsiTheme="minorHAnsi"/>
        </w:rPr>
        <w:t>Process initiation</w:t>
      </w:r>
    </w:p>
    <w:p w14:paraId="06E56F1D" w14:textId="0911EF6E" w:rsidR="008C5194" w:rsidRDefault="008C5194" w:rsidP="008C5194">
      <w:pPr>
        <w:pStyle w:val="ListParagraph"/>
        <w:numPr>
          <w:ilvl w:val="2"/>
          <w:numId w:val="20"/>
        </w:numPr>
        <w:spacing w:after="0"/>
        <w:rPr>
          <w:rFonts w:asciiTheme="minorHAnsi" w:hAnsiTheme="minorHAnsi"/>
        </w:rPr>
      </w:pPr>
      <w:r>
        <w:rPr>
          <w:rFonts w:asciiTheme="minorHAnsi" w:hAnsiTheme="minorHAnsi"/>
        </w:rPr>
        <w:t>Form posted on campus website or sent manually</w:t>
      </w:r>
    </w:p>
    <w:p w14:paraId="3ECA4BF0" w14:textId="047E6FA4" w:rsidR="008C5194" w:rsidRDefault="008C5194" w:rsidP="008C5194">
      <w:pPr>
        <w:pStyle w:val="ListParagraph"/>
        <w:numPr>
          <w:ilvl w:val="1"/>
          <w:numId w:val="20"/>
        </w:numPr>
        <w:spacing w:after="0"/>
        <w:rPr>
          <w:rFonts w:asciiTheme="minorHAnsi" w:hAnsiTheme="minorHAnsi"/>
        </w:rPr>
      </w:pPr>
      <w:r>
        <w:rPr>
          <w:rFonts w:asciiTheme="minorHAnsi" w:hAnsiTheme="minorHAnsi"/>
        </w:rPr>
        <w:t>Routing</w:t>
      </w:r>
    </w:p>
    <w:p w14:paraId="018D8F92" w14:textId="210E4FF2" w:rsidR="008C5194" w:rsidRDefault="008C5194" w:rsidP="008C5194">
      <w:pPr>
        <w:pStyle w:val="ListParagraph"/>
        <w:numPr>
          <w:ilvl w:val="2"/>
          <w:numId w:val="20"/>
        </w:numPr>
        <w:spacing w:after="0"/>
        <w:rPr>
          <w:rFonts w:asciiTheme="minorHAnsi" w:hAnsiTheme="minorHAnsi"/>
        </w:rPr>
      </w:pPr>
      <w:r>
        <w:rPr>
          <w:rFonts w:asciiTheme="minorHAnsi" w:hAnsiTheme="minorHAnsi"/>
        </w:rPr>
        <w:lastRenderedPageBreak/>
        <w:t>Who sends, who is the recipient, what order?</w:t>
      </w:r>
    </w:p>
    <w:p w14:paraId="2B41033C" w14:textId="255B0287" w:rsidR="008C5194" w:rsidRDefault="008C5194" w:rsidP="008C5194">
      <w:pPr>
        <w:pStyle w:val="ListParagraph"/>
        <w:numPr>
          <w:ilvl w:val="1"/>
          <w:numId w:val="20"/>
        </w:numPr>
        <w:spacing w:after="0"/>
        <w:rPr>
          <w:rFonts w:asciiTheme="minorHAnsi" w:hAnsiTheme="minorHAnsi"/>
        </w:rPr>
      </w:pPr>
      <w:r>
        <w:rPr>
          <w:rFonts w:asciiTheme="minorHAnsi" w:hAnsiTheme="minorHAnsi"/>
        </w:rPr>
        <w:t>Signing</w:t>
      </w:r>
    </w:p>
    <w:p w14:paraId="2F7CA8BF" w14:textId="27B644F3" w:rsidR="008C5194" w:rsidRDefault="008C5194" w:rsidP="008C5194">
      <w:pPr>
        <w:pStyle w:val="ListParagraph"/>
        <w:numPr>
          <w:ilvl w:val="2"/>
          <w:numId w:val="20"/>
        </w:numPr>
        <w:spacing w:after="0"/>
        <w:rPr>
          <w:rFonts w:asciiTheme="minorHAnsi" w:hAnsiTheme="minorHAnsi"/>
        </w:rPr>
      </w:pPr>
      <w:r>
        <w:rPr>
          <w:rFonts w:asciiTheme="minorHAnsi" w:hAnsiTheme="minorHAnsi"/>
        </w:rPr>
        <w:t xml:space="preserve">Several options </w:t>
      </w:r>
    </w:p>
    <w:p w14:paraId="4E0DF261" w14:textId="57A355FE" w:rsidR="008C5194" w:rsidRPr="008C5194" w:rsidRDefault="008C5194" w:rsidP="008C5194">
      <w:pPr>
        <w:pStyle w:val="ListParagraph"/>
        <w:numPr>
          <w:ilvl w:val="0"/>
          <w:numId w:val="20"/>
        </w:numPr>
        <w:spacing w:after="0"/>
        <w:rPr>
          <w:rFonts w:asciiTheme="minorHAnsi" w:hAnsiTheme="minorHAnsi"/>
        </w:rPr>
      </w:pPr>
      <w:r>
        <w:rPr>
          <w:rFonts w:asciiTheme="minorHAnsi" w:hAnsiTheme="minorHAnsi"/>
        </w:rPr>
        <w:t>SSC at Davis and Sacramento campus will use it for onboarding</w:t>
      </w:r>
    </w:p>
    <w:p w14:paraId="0D1B8D86" w14:textId="79116A52" w:rsidR="008C5194" w:rsidRDefault="008C5194" w:rsidP="008C5194">
      <w:pPr>
        <w:pStyle w:val="ListParagraph"/>
        <w:numPr>
          <w:ilvl w:val="0"/>
          <w:numId w:val="20"/>
        </w:numPr>
        <w:spacing w:after="0"/>
        <w:rPr>
          <w:rFonts w:asciiTheme="minorHAnsi" w:hAnsiTheme="minorHAnsi"/>
        </w:rPr>
      </w:pPr>
      <w:r>
        <w:rPr>
          <w:rFonts w:asciiTheme="minorHAnsi" w:hAnsiTheme="minorHAnsi"/>
        </w:rPr>
        <w:t xml:space="preserve">Pilot purchase of 1 year campus wide </w:t>
      </w:r>
      <w:r w:rsidR="00F5498B">
        <w:rPr>
          <w:rFonts w:asciiTheme="minorHAnsi" w:hAnsiTheme="minorHAnsi"/>
        </w:rPr>
        <w:t>DocuSign</w:t>
      </w:r>
      <w:r>
        <w:rPr>
          <w:rFonts w:asciiTheme="minorHAnsi" w:hAnsiTheme="minorHAnsi"/>
        </w:rPr>
        <w:t xml:space="preserve"> </w:t>
      </w:r>
      <w:r w:rsidR="00F5498B">
        <w:rPr>
          <w:rFonts w:asciiTheme="minorHAnsi" w:hAnsiTheme="minorHAnsi"/>
        </w:rPr>
        <w:t>Enterprise</w:t>
      </w:r>
      <w:r>
        <w:rPr>
          <w:rFonts w:asciiTheme="minorHAnsi" w:hAnsiTheme="minorHAnsi"/>
        </w:rPr>
        <w:t xml:space="preserve"> </w:t>
      </w:r>
      <w:r w:rsidR="00F5498B">
        <w:rPr>
          <w:rFonts w:asciiTheme="minorHAnsi" w:hAnsiTheme="minorHAnsi"/>
        </w:rPr>
        <w:t>Subscription</w:t>
      </w:r>
    </w:p>
    <w:p w14:paraId="6B256E57" w14:textId="7AB6E378" w:rsidR="008C5194" w:rsidRDefault="008C5194" w:rsidP="008C5194">
      <w:pPr>
        <w:pStyle w:val="ListParagraph"/>
        <w:numPr>
          <w:ilvl w:val="0"/>
          <w:numId w:val="20"/>
        </w:numPr>
        <w:spacing w:after="0"/>
        <w:rPr>
          <w:rFonts w:asciiTheme="minorHAnsi" w:hAnsiTheme="minorHAnsi"/>
        </w:rPr>
      </w:pPr>
      <w:r>
        <w:rPr>
          <w:rFonts w:asciiTheme="minorHAnsi" w:hAnsiTheme="minorHAnsi"/>
        </w:rPr>
        <w:t>Objectives</w:t>
      </w:r>
    </w:p>
    <w:p w14:paraId="55416708" w14:textId="2058478A" w:rsidR="008C5194" w:rsidRDefault="008C5194" w:rsidP="008C5194">
      <w:pPr>
        <w:pStyle w:val="ListParagraph"/>
        <w:numPr>
          <w:ilvl w:val="1"/>
          <w:numId w:val="20"/>
        </w:numPr>
        <w:spacing w:after="0"/>
        <w:rPr>
          <w:rFonts w:asciiTheme="minorHAnsi" w:hAnsiTheme="minorHAnsi"/>
        </w:rPr>
      </w:pPr>
      <w:r>
        <w:rPr>
          <w:rFonts w:asciiTheme="minorHAnsi" w:hAnsiTheme="minorHAnsi"/>
        </w:rPr>
        <w:t xml:space="preserve">Stand up Davis production instance with campus SSO </w:t>
      </w:r>
      <w:r w:rsidR="00B72944">
        <w:rPr>
          <w:rFonts w:asciiTheme="minorHAnsi" w:hAnsiTheme="minorHAnsi"/>
        </w:rPr>
        <w:t>integration</w:t>
      </w:r>
    </w:p>
    <w:p w14:paraId="72396CDC" w14:textId="3A4E89F0" w:rsidR="008C5194" w:rsidRDefault="008C5194" w:rsidP="008C5194">
      <w:pPr>
        <w:pStyle w:val="ListParagraph"/>
        <w:numPr>
          <w:ilvl w:val="1"/>
          <w:numId w:val="20"/>
        </w:numPr>
        <w:spacing w:after="0"/>
        <w:rPr>
          <w:rFonts w:asciiTheme="minorHAnsi" w:hAnsiTheme="minorHAnsi"/>
        </w:rPr>
      </w:pPr>
      <w:r>
        <w:rPr>
          <w:rFonts w:asciiTheme="minorHAnsi" w:hAnsiTheme="minorHAnsi"/>
        </w:rPr>
        <w:t>Enable adoption of campus units</w:t>
      </w:r>
    </w:p>
    <w:p w14:paraId="720E9BCB" w14:textId="07BB5B4E" w:rsidR="008C5194" w:rsidRDefault="00F5498B" w:rsidP="008C5194">
      <w:pPr>
        <w:pStyle w:val="ListParagraph"/>
        <w:numPr>
          <w:ilvl w:val="0"/>
          <w:numId w:val="20"/>
        </w:numPr>
        <w:spacing w:after="0"/>
        <w:rPr>
          <w:rFonts w:asciiTheme="minorHAnsi" w:hAnsiTheme="minorHAnsi"/>
        </w:rPr>
      </w:pPr>
      <w:r>
        <w:rPr>
          <w:rFonts w:asciiTheme="minorHAnsi" w:hAnsiTheme="minorHAnsi"/>
        </w:rPr>
        <w:t>Unsure of how funding for system will work in the future</w:t>
      </w:r>
    </w:p>
    <w:p w14:paraId="39AA7CA1" w14:textId="1EEAC397" w:rsidR="00F5498B" w:rsidRDefault="00F5498B" w:rsidP="008C5194">
      <w:pPr>
        <w:pStyle w:val="ListParagraph"/>
        <w:numPr>
          <w:ilvl w:val="0"/>
          <w:numId w:val="20"/>
        </w:numPr>
        <w:spacing w:after="0"/>
        <w:rPr>
          <w:rFonts w:asciiTheme="minorHAnsi" w:hAnsiTheme="minorHAnsi"/>
        </w:rPr>
      </w:pPr>
      <w:r>
        <w:rPr>
          <w:rFonts w:asciiTheme="minorHAnsi" w:hAnsiTheme="minorHAnsi"/>
        </w:rPr>
        <w:t>Service Model Options</w:t>
      </w:r>
    </w:p>
    <w:p w14:paraId="03295B7B" w14:textId="5DF7548B" w:rsidR="00F5498B" w:rsidRDefault="00B72944" w:rsidP="00F5498B">
      <w:pPr>
        <w:pStyle w:val="ListParagraph"/>
        <w:numPr>
          <w:ilvl w:val="1"/>
          <w:numId w:val="20"/>
        </w:numPr>
        <w:spacing w:after="0"/>
        <w:rPr>
          <w:rFonts w:asciiTheme="minorHAnsi" w:hAnsiTheme="minorHAnsi"/>
        </w:rPr>
      </w:pPr>
      <w:r>
        <w:rPr>
          <w:rFonts w:asciiTheme="minorHAnsi" w:hAnsiTheme="minorHAnsi"/>
        </w:rPr>
        <w:t>Community of Practice - 0</w:t>
      </w:r>
      <w:r w:rsidR="00F5498B">
        <w:rPr>
          <w:rFonts w:asciiTheme="minorHAnsi" w:hAnsiTheme="minorHAnsi"/>
        </w:rPr>
        <w:t xml:space="preserve"> FTE</w:t>
      </w:r>
    </w:p>
    <w:p w14:paraId="482A838A" w14:textId="03ACC3B1" w:rsidR="00F5498B" w:rsidRDefault="00F5498B" w:rsidP="00F5498B">
      <w:pPr>
        <w:pStyle w:val="ListParagraph"/>
        <w:numPr>
          <w:ilvl w:val="1"/>
          <w:numId w:val="20"/>
        </w:numPr>
        <w:spacing w:after="0"/>
        <w:rPr>
          <w:rFonts w:asciiTheme="minorHAnsi" w:hAnsiTheme="minorHAnsi"/>
        </w:rPr>
      </w:pPr>
      <w:r>
        <w:rPr>
          <w:rFonts w:asciiTheme="minorHAnsi" w:hAnsiTheme="minorHAnsi"/>
        </w:rPr>
        <w:t>Managed = &lt;1 FTE</w:t>
      </w:r>
    </w:p>
    <w:p w14:paraId="6194FFA1" w14:textId="594F1895" w:rsidR="00F5498B" w:rsidRDefault="00F5498B" w:rsidP="00F5498B">
      <w:pPr>
        <w:pStyle w:val="ListParagraph"/>
        <w:numPr>
          <w:ilvl w:val="1"/>
          <w:numId w:val="20"/>
        </w:numPr>
        <w:spacing w:after="0"/>
        <w:rPr>
          <w:rFonts w:asciiTheme="minorHAnsi" w:hAnsiTheme="minorHAnsi"/>
        </w:rPr>
      </w:pPr>
      <w:r>
        <w:rPr>
          <w:rFonts w:asciiTheme="minorHAnsi" w:hAnsiTheme="minorHAnsi"/>
        </w:rPr>
        <w:t>Enterprise Service - &gt;1 FTE</w:t>
      </w:r>
    </w:p>
    <w:p w14:paraId="4A6EEC30" w14:textId="38C70F2D" w:rsidR="00F5498B" w:rsidRDefault="00F5498B" w:rsidP="00F5498B">
      <w:pPr>
        <w:pStyle w:val="ListParagraph"/>
        <w:numPr>
          <w:ilvl w:val="0"/>
          <w:numId w:val="20"/>
        </w:numPr>
        <w:spacing w:after="0"/>
        <w:rPr>
          <w:rFonts w:asciiTheme="minorHAnsi" w:hAnsiTheme="minorHAnsi"/>
        </w:rPr>
      </w:pPr>
      <w:r>
        <w:rPr>
          <w:rFonts w:asciiTheme="minorHAnsi" w:hAnsiTheme="minorHAnsi"/>
        </w:rPr>
        <w:t>Formalize ongoing DocuSign Enterprise Subscription</w:t>
      </w:r>
    </w:p>
    <w:p w14:paraId="479DFCF3" w14:textId="732AAA58" w:rsidR="00F5498B" w:rsidRDefault="00F5498B" w:rsidP="00F5498B">
      <w:pPr>
        <w:pStyle w:val="ListParagraph"/>
        <w:numPr>
          <w:ilvl w:val="0"/>
          <w:numId w:val="20"/>
        </w:numPr>
        <w:spacing w:after="0"/>
        <w:rPr>
          <w:rFonts w:asciiTheme="minorHAnsi" w:hAnsiTheme="minorHAnsi"/>
        </w:rPr>
      </w:pPr>
      <w:r>
        <w:rPr>
          <w:rFonts w:asciiTheme="minorHAnsi" w:hAnsiTheme="minorHAnsi"/>
        </w:rPr>
        <w:t>Establish Manage service model</w:t>
      </w:r>
    </w:p>
    <w:p w14:paraId="46D5D865" w14:textId="543A4944" w:rsidR="00F5498B" w:rsidRDefault="00F5498B" w:rsidP="00F5498B">
      <w:pPr>
        <w:pStyle w:val="ListParagraph"/>
        <w:numPr>
          <w:ilvl w:val="0"/>
          <w:numId w:val="20"/>
        </w:numPr>
        <w:spacing w:after="0"/>
        <w:rPr>
          <w:rFonts w:asciiTheme="minorHAnsi" w:hAnsiTheme="minorHAnsi"/>
        </w:rPr>
      </w:pPr>
      <w:r>
        <w:rPr>
          <w:rFonts w:asciiTheme="minorHAnsi" w:hAnsiTheme="minorHAnsi"/>
        </w:rPr>
        <w:t>Davis Campus and UCDH collaboration for support of subscription and service model</w:t>
      </w:r>
    </w:p>
    <w:p w14:paraId="5B198C8B" w14:textId="33D0D6DD" w:rsidR="00F5498B" w:rsidRDefault="00CC5B34" w:rsidP="00F5498B">
      <w:pPr>
        <w:pStyle w:val="ListParagraph"/>
        <w:numPr>
          <w:ilvl w:val="0"/>
          <w:numId w:val="20"/>
        </w:numPr>
        <w:spacing w:after="0"/>
        <w:rPr>
          <w:rFonts w:asciiTheme="minorHAnsi" w:hAnsiTheme="minorHAnsi"/>
        </w:rPr>
      </w:pPr>
      <w:r>
        <w:rPr>
          <w:rFonts w:asciiTheme="minorHAnsi" w:hAnsiTheme="minorHAnsi"/>
        </w:rPr>
        <w:t>Unsure of when a decision will be made about the funding model</w:t>
      </w:r>
    </w:p>
    <w:p w14:paraId="4888CC35" w14:textId="1F506BAC" w:rsidR="002C1AAC" w:rsidRDefault="002C1AAC" w:rsidP="008B7893">
      <w:pPr>
        <w:rPr>
          <w:rFonts w:asciiTheme="minorHAnsi" w:hAnsiTheme="minorHAnsi"/>
          <w:i/>
        </w:rPr>
      </w:pPr>
    </w:p>
    <w:p w14:paraId="0694FC02" w14:textId="4AE886CA" w:rsidR="00EE31A6" w:rsidRPr="00EE31A6" w:rsidRDefault="00A06FE2" w:rsidP="00EE31A6">
      <w:pPr>
        <w:pStyle w:val="ListParagraph"/>
        <w:numPr>
          <w:ilvl w:val="0"/>
          <w:numId w:val="6"/>
        </w:numPr>
        <w:spacing w:after="0"/>
        <w:rPr>
          <w:rFonts w:asciiTheme="minorHAnsi" w:hAnsiTheme="minorHAnsi"/>
          <w:b/>
          <w:i/>
        </w:rPr>
      </w:pPr>
      <w:r>
        <w:rPr>
          <w:rFonts w:asciiTheme="minorHAnsi" w:hAnsiTheme="minorHAnsi"/>
          <w:b/>
        </w:rPr>
        <w:t>Background Checks</w:t>
      </w:r>
      <w:r w:rsidR="00EE31A6">
        <w:rPr>
          <w:rFonts w:asciiTheme="minorHAnsi" w:hAnsiTheme="minorHAnsi"/>
          <w:b/>
        </w:rPr>
        <w:tab/>
      </w:r>
      <w:r w:rsidR="00EE31A6">
        <w:rPr>
          <w:rFonts w:asciiTheme="minorHAnsi" w:hAnsiTheme="minorHAnsi"/>
          <w:b/>
        </w:rPr>
        <w:tab/>
      </w:r>
      <w:r w:rsidR="00EE31A6">
        <w:rPr>
          <w:rFonts w:asciiTheme="minorHAnsi" w:hAnsiTheme="minorHAnsi"/>
          <w:b/>
        </w:rPr>
        <w:tab/>
      </w:r>
      <w:r w:rsidR="00EE31A6">
        <w:rPr>
          <w:rFonts w:asciiTheme="minorHAnsi" w:hAnsiTheme="minorHAnsi"/>
          <w:b/>
        </w:rPr>
        <w:tab/>
      </w:r>
      <w:r w:rsidR="00EE31A6">
        <w:rPr>
          <w:rFonts w:asciiTheme="minorHAnsi" w:hAnsiTheme="minorHAnsi"/>
          <w:b/>
        </w:rPr>
        <w:tab/>
      </w:r>
      <w:r w:rsidR="00EE31A6">
        <w:rPr>
          <w:rFonts w:asciiTheme="minorHAnsi" w:hAnsiTheme="minorHAnsi"/>
          <w:b/>
        </w:rPr>
        <w:tab/>
      </w:r>
      <w:r>
        <w:rPr>
          <w:rFonts w:asciiTheme="minorHAnsi" w:hAnsiTheme="minorHAnsi"/>
          <w:b/>
        </w:rPr>
        <w:tab/>
      </w:r>
      <w:r>
        <w:rPr>
          <w:rFonts w:asciiTheme="minorHAnsi" w:hAnsiTheme="minorHAnsi"/>
          <w:b/>
        </w:rPr>
        <w:tab/>
        <w:t>3:35– 3:55</w:t>
      </w:r>
      <w:r w:rsidR="00EE31A6">
        <w:rPr>
          <w:rFonts w:asciiTheme="minorHAnsi" w:hAnsiTheme="minorHAnsi"/>
          <w:b/>
        </w:rPr>
        <w:t xml:space="preserve"> pm</w:t>
      </w:r>
    </w:p>
    <w:p w14:paraId="0E4E5FDD" w14:textId="7E64B34E" w:rsidR="00991EF8" w:rsidRDefault="00A06FE2" w:rsidP="00EE31A6">
      <w:pPr>
        <w:ind w:left="1440"/>
        <w:rPr>
          <w:rFonts w:asciiTheme="minorHAnsi" w:hAnsiTheme="minorHAnsi"/>
          <w:i/>
        </w:rPr>
      </w:pPr>
      <w:r>
        <w:rPr>
          <w:rFonts w:asciiTheme="minorHAnsi" w:hAnsiTheme="minorHAnsi"/>
          <w:i/>
        </w:rPr>
        <w:t>M</w:t>
      </w:r>
      <w:r w:rsidR="00CC5B34">
        <w:rPr>
          <w:rFonts w:asciiTheme="minorHAnsi" w:hAnsiTheme="minorHAnsi"/>
          <w:i/>
        </w:rPr>
        <w:t>ark Spangler, Director of Administrative Support</w:t>
      </w:r>
    </w:p>
    <w:p w14:paraId="2841B801" w14:textId="0745FABA" w:rsidR="00EE31A6" w:rsidRDefault="00A06FE2" w:rsidP="00EE19CA">
      <w:pPr>
        <w:ind w:left="1440" w:firstLine="720"/>
        <w:rPr>
          <w:rFonts w:asciiTheme="minorHAnsi" w:hAnsiTheme="minorHAnsi"/>
          <w:i/>
        </w:rPr>
      </w:pPr>
      <w:r>
        <w:rPr>
          <w:rFonts w:asciiTheme="minorHAnsi" w:hAnsiTheme="minorHAnsi"/>
          <w:i/>
        </w:rPr>
        <w:t>UCD Police Department</w:t>
      </w:r>
    </w:p>
    <w:p w14:paraId="22B064E6" w14:textId="3312D5A7" w:rsidR="009A4E9D" w:rsidRPr="009A4E9D" w:rsidRDefault="009A4E9D" w:rsidP="00EE19CA">
      <w:pPr>
        <w:ind w:left="1440" w:firstLine="720"/>
        <w:rPr>
          <w:rFonts w:asciiTheme="minorHAnsi" w:hAnsiTheme="minorHAnsi"/>
        </w:rPr>
      </w:pPr>
      <w:r>
        <w:rPr>
          <w:rFonts w:asciiTheme="minorHAnsi" w:hAnsiTheme="minorHAnsi"/>
        </w:rPr>
        <w:object w:dxaOrig="1532" w:dyaOrig="991" w14:anchorId="749B4480">
          <v:shape id="_x0000_i1026" type="#_x0000_t75" style="width:76.5pt;height:49.5pt" o:ole="">
            <v:imagedata r:id="rId10" o:title=""/>
          </v:shape>
          <o:OLEObject Type="Embed" ProgID="PowerPoint.Show.12" ShapeID="_x0000_i1026" DrawAspect="Icon" ObjectID="_1583129643" r:id="rId11"/>
        </w:object>
      </w:r>
    </w:p>
    <w:p w14:paraId="55D3BA48" w14:textId="08B51289" w:rsidR="00F03DFD" w:rsidRPr="008B7893" w:rsidRDefault="00F03DFD" w:rsidP="008B7893">
      <w:pPr>
        <w:pStyle w:val="ListParagraph"/>
        <w:numPr>
          <w:ilvl w:val="0"/>
          <w:numId w:val="23"/>
        </w:numPr>
        <w:spacing w:after="0"/>
        <w:rPr>
          <w:rFonts w:asciiTheme="minorHAnsi" w:hAnsiTheme="minorHAnsi"/>
        </w:rPr>
      </w:pPr>
      <w:r w:rsidRPr="008B7893">
        <w:rPr>
          <w:rFonts w:asciiTheme="minorHAnsi" w:hAnsiTheme="minorHAnsi"/>
        </w:rPr>
        <w:t>Difference between background check and criminal history report</w:t>
      </w:r>
    </w:p>
    <w:p w14:paraId="697D3E7A" w14:textId="6C62DD92" w:rsidR="00F03DFD" w:rsidRPr="008B7893" w:rsidRDefault="00F03DFD" w:rsidP="008B7893">
      <w:pPr>
        <w:pStyle w:val="ListParagraph"/>
        <w:numPr>
          <w:ilvl w:val="0"/>
          <w:numId w:val="23"/>
        </w:numPr>
        <w:spacing w:after="0"/>
        <w:rPr>
          <w:rFonts w:asciiTheme="minorHAnsi" w:hAnsiTheme="minorHAnsi"/>
        </w:rPr>
      </w:pPr>
      <w:r w:rsidRPr="008B7893">
        <w:rPr>
          <w:rFonts w:asciiTheme="minorHAnsi" w:hAnsiTheme="minorHAnsi"/>
        </w:rPr>
        <w:t>Staffing</w:t>
      </w:r>
      <w:r w:rsidR="00B72944" w:rsidRPr="008B7893">
        <w:rPr>
          <w:rFonts w:asciiTheme="minorHAnsi" w:hAnsiTheme="minorHAnsi"/>
        </w:rPr>
        <w:t xml:space="preserve"> of Background check offices, staff perform other work</w:t>
      </w:r>
    </w:p>
    <w:p w14:paraId="6653AF0E" w14:textId="77777777" w:rsidR="008B7893" w:rsidRDefault="00F03DFD" w:rsidP="008B7893">
      <w:pPr>
        <w:pStyle w:val="ListParagraph"/>
        <w:numPr>
          <w:ilvl w:val="0"/>
          <w:numId w:val="23"/>
        </w:numPr>
        <w:spacing w:after="0"/>
        <w:rPr>
          <w:rFonts w:asciiTheme="minorHAnsi" w:hAnsiTheme="minorHAnsi"/>
        </w:rPr>
      </w:pPr>
      <w:r w:rsidRPr="008B7893">
        <w:rPr>
          <w:rFonts w:asciiTheme="minorHAnsi" w:hAnsiTheme="minorHAnsi"/>
        </w:rPr>
        <w:t>Live Scan Overview</w:t>
      </w:r>
    </w:p>
    <w:p w14:paraId="4EC78B24" w14:textId="77777777" w:rsidR="008B7893" w:rsidRDefault="00B72944" w:rsidP="008B7893">
      <w:pPr>
        <w:pStyle w:val="ListParagraph"/>
        <w:numPr>
          <w:ilvl w:val="1"/>
          <w:numId w:val="23"/>
        </w:numPr>
        <w:spacing w:after="0"/>
        <w:rPr>
          <w:rFonts w:asciiTheme="minorHAnsi" w:hAnsiTheme="minorHAnsi"/>
        </w:rPr>
      </w:pPr>
      <w:r w:rsidRPr="008B7893">
        <w:rPr>
          <w:rFonts w:asciiTheme="minorHAnsi" w:hAnsiTheme="minorHAnsi"/>
        </w:rPr>
        <w:t xml:space="preserve">Make appointment using </w:t>
      </w:r>
      <w:r w:rsidR="00F7611D" w:rsidRPr="008B7893">
        <w:rPr>
          <w:rFonts w:asciiTheme="minorHAnsi" w:hAnsiTheme="minorHAnsi"/>
        </w:rPr>
        <w:t xml:space="preserve">ScheduleOnce, through </w:t>
      </w:r>
      <w:hyperlink r:id="rId12" w:history="1">
        <w:r w:rsidRPr="008B7893">
          <w:rPr>
            <w:rStyle w:val="Hyperlink"/>
            <w:rFonts w:asciiTheme="minorHAnsi" w:hAnsiTheme="minorHAnsi"/>
          </w:rPr>
          <w:t>Police Department website</w:t>
        </w:r>
      </w:hyperlink>
    </w:p>
    <w:p w14:paraId="7FEAC74F" w14:textId="77777777" w:rsidR="008B7893" w:rsidRDefault="00F03DFD" w:rsidP="008B7893">
      <w:pPr>
        <w:pStyle w:val="ListParagraph"/>
        <w:numPr>
          <w:ilvl w:val="1"/>
          <w:numId w:val="23"/>
        </w:numPr>
        <w:spacing w:after="0"/>
        <w:rPr>
          <w:rFonts w:asciiTheme="minorHAnsi" w:hAnsiTheme="minorHAnsi"/>
        </w:rPr>
      </w:pPr>
      <w:r w:rsidRPr="008B7893">
        <w:rPr>
          <w:rFonts w:asciiTheme="minorHAnsi" w:hAnsiTheme="minorHAnsi"/>
        </w:rPr>
        <w:t>Requirements for employee</w:t>
      </w:r>
      <w:r w:rsidR="00F7611D" w:rsidRPr="008B7893">
        <w:rPr>
          <w:rFonts w:asciiTheme="minorHAnsi" w:hAnsiTheme="minorHAnsi"/>
        </w:rPr>
        <w:t>, forms of ID, printed application</w:t>
      </w:r>
    </w:p>
    <w:p w14:paraId="28B14FC3" w14:textId="77777777" w:rsidR="008B7893" w:rsidRDefault="00F03DFD" w:rsidP="008B7893">
      <w:pPr>
        <w:pStyle w:val="ListParagraph"/>
        <w:numPr>
          <w:ilvl w:val="1"/>
          <w:numId w:val="23"/>
        </w:numPr>
        <w:spacing w:after="0"/>
        <w:rPr>
          <w:rFonts w:asciiTheme="minorHAnsi" w:hAnsiTheme="minorHAnsi"/>
        </w:rPr>
      </w:pPr>
      <w:r w:rsidRPr="008B7893">
        <w:rPr>
          <w:rFonts w:asciiTheme="minorHAnsi" w:hAnsiTheme="minorHAnsi"/>
        </w:rPr>
        <w:t>Special requirements for Registered Nurses</w:t>
      </w:r>
    </w:p>
    <w:p w14:paraId="0C80A562" w14:textId="1794208C" w:rsidR="00F03DFD" w:rsidRPr="008B7893" w:rsidRDefault="00F03DFD" w:rsidP="008B7893">
      <w:pPr>
        <w:pStyle w:val="ListParagraph"/>
        <w:numPr>
          <w:ilvl w:val="2"/>
          <w:numId w:val="23"/>
        </w:numPr>
        <w:spacing w:after="0"/>
        <w:rPr>
          <w:rFonts w:asciiTheme="minorHAnsi" w:hAnsiTheme="minorHAnsi"/>
        </w:rPr>
      </w:pPr>
      <w:r w:rsidRPr="008B7893">
        <w:rPr>
          <w:rFonts w:asciiTheme="minorHAnsi" w:hAnsiTheme="minorHAnsi"/>
        </w:rPr>
        <w:t>At Sacramento location</w:t>
      </w:r>
    </w:p>
    <w:p w14:paraId="4C0EE1E9" w14:textId="43DE2788" w:rsidR="00F03DFD" w:rsidRDefault="00F03DFD" w:rsidP="008B7893">
      <w:pPr>
        <w:pStyle w:val="ListParagraph"/>
        <w:numPr>
          <w:ilvl w:val="0"/>
          <w:numId w:val="21"/>
        </w:numPr>
        <w:spacing w:after="0"/>
        <w:rPr>
          <w:rFonts w:asciiTheme="minorHAnsi" w:hAnsiTheme="minorHAnsi"/>
        </w:rPr>
      </w:pPr>
      <w:r>
        <w:rPr>
          <w:rFonts w:asciiTheme="minorHAnsi" w:hAnsiTheme="minorHAnsi"/>
        </w:rPr>
        <w:t>Live Scan Process</w:t>
      </w:r>
    </w:p>
    <w:p w14:paraId="3C9F5397" w14:textId="531E33F2" w:rsidR="00F03DFD" w:rsidRDefault="00F03DFD" w:rsidP="008B7893">
      <w:pPr>
        <w:pStyle w:val="ListParagraph"/>
        <w:numPr>
          <w:ilvl w:val="0"/>
          <w:numId w:val="21"/>
        </w:numPr>
        <w:spacing w:after="0"/>
        <w:rPr>
          <w:rFonts w:asciiTheme="minorHAnsi" w:hAnsiTheme="minorHAnsi"/>
        </w:rPr>
      </w:pPr>
      <w:r>
        <w:rPr>
          <w:rFonts w:asciiTheme="minorHAnsi" w:hAnsiTheme="minorHAnsi"/>
        </w:rPr>
        <w:t>Statistics</w:t>
      </w:r>
    </w:p>
    <w:p w14:paraId="48BBB5B0" w14:textId="2546856B" w:rsidR="00F03DFD" w:rsidRDefault="00F03DFD" w:rsidP="008B7893">
      <w:pPr>
        <w:pStyle w:val="ListParagraph"/>
        <w:numPr>
          <w:ilvl w:val="0"/>
          <w:numId w:val="21"/>
        </w:numPr>
        <w:spacing w:after="0"/>
        <w:rPr>
          <w:rFonts w:asciiTheme="minorHAnsi" w:hAnsiTheme="minorHAnsi"/>
        </w:rPr>
      </w:pPr>
      <w:r>
        <w:rPr>
          <w:rFonts w:asciiTheme="minorHAnsi" w:hAnsiTheme="minorHAnsi"/>
        </w:rPr>
        <w:t>Issues</w:t>
      </w:r>
    </w:p>
    <w:p w14:paraId="1D7915BE" w14:textId="6397D6FE" w:rsidR="00F03DFD" w:rsidRDefault="00F03DFD" w:rsidP="008B7893">
      <w:pPr>
        <w:pStyle w:val="ListParagraph"/>
        <w:numPr>
          <w:ilvl w:val="1"/>
          <w:numId w:val="21"/>
        </w:numPr>
        <w:spacing w:after="0"/>
        <w:rPr>
          <w:rFonts w:asciiTheme="minorHAnsi" w:hAnsiTheme="minorHAnsi"/>
        </w:rPr>
      </w:pPr>
      <w:r>
        <w:rPr>
          <w:rFonts w:asciiTheme="minorHAnsi" w:hAnsiTheme="minorHAnsi"/>
        </w:rPr>
        <w:t>No shows</w:t>
      </w:r>
    </w:p>
    <w:p w14:paraId="531FB659" w14:textId="74652F84" w:rsidR="00F03DFD" w:rsidRDefault="00F03DFD" w:rsidP="008B7893">
      <w:pPr>
        <w:pStyle w:val="ListParagraph"/>
        <w:numPr>
          <w:ilvl w:val="1"/>
          <w:numId w:val="21"/>
        </w:numPr>
        <w:spacing w:after="0"/>
        <w:rPr>
          <w:rFonts w:asciiTheme="minorHAnsi" w:hAnsiTheme="minorHAnsi"/>
        </w:rPr>
      </w:pPr>
      <w:r>
        <w:rPr>
          <w:rFonts w:asciiTheme="minorHAnsi" w:hAnsiTheme="minorHAnsi"/>
        </w:rPr>
        <w:t>Employees show up with no paperwork</w:t>
      </w:r>
    </w:p>
    <w:p w14:paraId="68DCD289" w14:textId="57B4D96E" w:rsidR="00F03DFD" w:rsidRDefault="00F03DFD" w:rsidP="008B7893">
      <w:pPr>
        <w:pStyle w:val="ListParagraph"/>
        <w:numPr>
          <w:ilvl w:val="1"/>
          <w:numId w:val="21"/>
        </w:numPr>
        <w:spacing w:after="0"/>
        <w:rPr>
          <w:rFonts w:asciiTheme="minorHAnsi" w:hAnsiTheme="minorHAnsi"/>
        </w:rPr>
      </w:pPr>
      <w:r>
        <w:rPr>
          <w:rFonts w:asciiTheme="minorHAnsi" w:hAnsiTheme="minorHAnsi"/>
        </w:rPr>
        <w:t>Duplicate appointments  (employees make multiple appointments)</w:t>
      </w:r>
    </w:p>
    <w:p w14:paraId="500646F9" w14:textId="1EA4FE9C" w:rsidR="00F03DFD" w:rsidRDefault="00F03DFD" w:rsidP="00F03DFD">
      <w:pPr>
        <w:pStyle w:val="ListParagraph"/>
        <w:numPr>
          <w:ilvl w:val="1"/>
          <w:numId w:val="21"/>
        </w:numPr>
        <w:spacing w:after="0"/>
        <w:rPr>
          <w:rFonts w:asciiTheme="minorHAnsi" w:hAnsiTheme="minorHAnsi"/>
        </w:rPr>
      </w:pPr>
      <w:r>
        <w:rPr>
          <w:rFonts w:asciiTheme="minorHAnsi" w:hAnsiTheme="minorHAnsi"/>
        </w:rPr>
        <w:t>Appointments not available to others because of the above</w:t>
      </w:r>
    </w:p>
    <w:p w14:paraId="17B87788" w14:textId="3E40ECE2" w:rsidR="00F03DFD" w:rsidRDefault="00F03DFD" w:rsidP="00F03DFD">
      <w:pPr>
        <w:pStyle w:val="ListParagraph"/>
        <w:numPr>
          <w:ilvl w:val="2"/>
          <w:numId w:val="21"/>
        </w:numPr>
        <w:spacing w:after="0"/>
        <w:rPr>
          <w:rFonts w:asciiTheme="minorHAnsi" w:hAnsiTheme="minorHAnsi"/>
        </w:rPr>
      </w:pPr>
      <w:r>
        <w:rPr>
          <w:rFonts w:asciiTheme="minorHAnsi" w:hAnsiTheme="minorHAnsi"/>
        </w:rPr>
        <w:t>August 11-31 = 43</w:t>
      </w:r>
    </w:p>
    <w:p w14:paraId="0E55EB7C" w14:textId="544C1EB2" w:rsidR="00F03DFD" w:rsidRDefault="00F03DFD" w:rsidP="00F03DFD">
      <w:pPr>
        <w:pStyle w:val="ListParagraph"/>
        <w:numPr>
          <w:ilvl w:val="2"/>
          <w:numId w:val="21"/>
        </w:numPr>
        <w:spacing w:after="0"/>
        <w:rPr>
          <w:rFonts w:asciiTheme="minorHAnsi" w:hAnsiTheme="minorHAnsi"/>
        </w:rPr>
      </w:pPr>
      <w:r>
        <w:rPr>
          <w:rFonts w:asciiTheme="minorHAnsi" w:hAnsiTheme="minorHAnsi"/>
        </w:rPr>
        <w:t>September 1 – 19 = 42</w:t>
      </w:r>
    </w:p>
    <w:p w14:paraId="07427BCB" w14:textId="3C98EA08" w:rsidR="00F03DFD" w:rsidRDefault="00F03DFD" w:rsidP="00F03DFD">
      <w:pPr>
        <w:pStyle w:val="ListParagraph"/>
        <w:numPr>
          <w:ilvl w:val="0"/>
          <w:numId w:val="21"/>
        </w:numPr>
        <w:spacing w:after="0"/>
        <w:rPr>
          <w:rFonts w:asciiTheme="minorHAnsi" w:hAnsiTheme="minorHAnsi"/>
        </w:rPr>
      </w:pPr>
      <w:r>
        <w:rPr>
          <w:rFonts w:asciiTheme="minorHAnsi" w:hAnsiTheme="minorHAnsi"/>
        </w:rPr>
        <w:t>No services to the public, with the exception to nurses</w:t>
      </w:r>
    </w:p>
    <w:p w14:paraId="515705E7" w14:textId="5F02A33F" w:rsidR="00F03DFD" w:rsidRDefault="00F03DFD" w:rsidP="00F03DFD">
      <w:pPr>
        <w:pStyle w:val="ListParagraph"/>
        <w:numPr>
          <w:ilvl w:val="0"/>
          <w:numId w:val="21"/>
        </w:numPr>
        <w:spacing w:after="0"/>
        <w:rPr>
          <w:rFonts w:asciiTheme="minorHAnsi" w:hAnsiTheme="minorHAnsi"/>
        </w:rPr>
      </w:pPr>
      <w:r>
        <w:rPr>
          <w:rFonts w:asciiTheme="minorHAnsi" w:hAnsiTheme="minorHAnsi"/>
        </w:rPr>
        <w:t>Average turn-around is 2-3 days, dependent on DOJ and Federal Government</w:t>
      </w:r>
      <w:r w:rsidR="0022209F">
        <w:rPr>
          <w:rFonts w:asciiTheme="minorHAnsi" w:hAnsiTheme="minorHAnsi"/>
        </w:rPr>
        <w:t xml:space="preserve"> response time</w:t>
      </w:r>
    </w:p>
    <w:p w14:paraId="0600F151" w14:textId="2F1E174D" w:rsidR="00F03DFD" w:rsidRDefault="0022209F" w:rsidP="00F03DFD">
      <w:pPr>
        <w:pStyle w:val="ListParagraph"/>
        <w:numPr>
          <w:ilvl w:val="0"/>
          <w:numId w:val="21"/>
        </w:numPr>
        <w:spacing w:after="0"/>
        <w:rPr>
          <w:rFonts w:asciiTheme="minorHAnsi" w:hAnsiTheme="minorHAnsi"/>
        </w:rPr>
      </w:pPr>
      <w:r>
        <w:rPr>
          <w:rFonts w:asciiTheme="minorHAnsi" w:hAnsiTheme="minorHAnsi"/>
        </w:rPr>
        <w:t xml:space="preserve">Looking at deleting duplicate appointments, </w:t>
      </w:r>
      <w:r w:rsidR="00F7611D">
        <w:rPr>
          <w:rFonts w:asciiTheme="minorHAnsi" w:hAnsiTheme="minorHAnsi"/>
        </w:rPr>
        <w:t>adding language</w:t>
      </w:r>
      <w:r>
        <w:rPr>
          <w:rFonts w:asciiTheme="minorHAnsi" w:hAnsiTheme="minorHAnsi"/>
        </w:rPr>
        <w:t xml:space="preserve"> to website</w:t>
      </w:r>
      <w:r w:rsidR="00F7611D">
        <w:rPr>
          <w:rFonts w:asciiTheme="minorHAnsi" w:hAnsiTheme="minorHAnsi"/>
        </w:rPr>
        <w:t xml:space="preserve"> informing that duplicate appointments will be cancelled</w:t>
      </w:r>
    </w:p>
    <w:p w14:paraId="3070BFC9" w14:textId="303BE3A5" w:rsidR="00F7611D" w:rsidRDefault="00F7611D" w:rsidP="00F03DFD">
      <w:pPr>
        <w:pStyle w:val="ListParagraph"/>
        <w:numPr>
          <w:ilvl w:val="0"/>
          <w:numId w:val="21"/>
        </w:numPr>
        <w:spacing w:after="0"/>
        <w:rPr>
          <w:rFonts w:asciiTheme="minorHAnsi" w:hAnsiTheme="minorHAnsi"/>
        </w:rPr>
      </w:pPr>
      <w:r>
        <w:rPr>
          <w:rFonts w:asciiTheme="minorHAnsi" w:hAnsiTheme="minorHAnsi"/>
        </w:rPr>
        <w:lastRenderedPageBreak/>
        <w:t>Departments will be notified when an appointment is missed, may take time to reschedule</w:t>
      </w:r>
    </w:p>
    <w:p w14:paraId="2B2B3F4B" w14:textId="4C88F3B1" w:rsidR="0022209F" w:rsidRDefault="0022209F" w:rsidP="00F03DFD">
      <w:pPr>
        <w:pStyle w:val="ListParagraph"/>
        <w:numPr>
          <w:ilvl w:val="0"/>
          <w:numId w:val="21"/>
        </w:numPr>
        <w:spacing w:after="0"/>
        <w:rPr>
          <w:rFonts w:asciiTheme="minorHAnsi" w:hAnsiTheme="minorHAnsi"/>
        </w:rPr>
      </w:pPr>
      <w:r>
        <w:rPr>
          <w:rFonts w:asciiTheme="minorHAnsi" w:hAnsiTheme="minorHAnsi"/>
        </w:rPr>
        <w:t>Live Scan costs are part of the Common Goods Assessment (CGA)</w:t>
      </w:r>
    </w:p>
    <w:p w14:paraId="4CE473E7" w14:textId="77777777" w:rsidR="00F03DFD" w:rsidRPr="00F03DFD" w:rsidRDefault="00F03DFD" w:rsidP="00F03DFD">
      <w:pPr>
        <w:pStyle w:val="ListParagraph"/>
        <w:spacing w:after="0"/>
        <w:ind w:left="3600"/>
        <w:rPr>
          <w:rFonts w:asciiTheme="minorHAnsi" w:hAnsiTheme="minorHAnsi"/>
        </w:rPr>
      </w:pPr>
    </w:p>
    <w:p w14:paraId="430EF6FA" w14:textId="77777777" w:rsidR="00E10045" w:rsidRPr="00CC5B34" w:rsidRDefault="00E10045" w:rsidP="00E10045">
      <w:pPr>
        <w:ind w:left="1440"/>
        <w:rPr>
          <w:rFonts w:asciiTheme="minorHAnsi" w:hAnsiTheme="minorHAnsi"/>
        </w:rPr>
      </w:pPr>
    </w:p>
    <w:p w14:paraId="3025B9FA" w14:textId="3599F225" w:rsidR="00C75D5C" w:rsidRPr="00EF2647" w:rsidRDefault="00C1476B" w:rsidP="00EF2647">
      <w:pPr>
        <w:pStyle w:val="ListParagraph"/>
        <w:numPr>
          <w:ilvl w:val="0"/>
          <w:numId w:val="6"/>
        </w:numPr>
        <w:spacing w:after="0"/>
        <w:rPr>
          <w:rFonts w:asciiTheme="minorHAnsi" w:hAnsiTheme="minorHAnsi"/>
          <w:b/>
        </w:rPr>
      </w:pPr>
      <w:r>
        <w:rPr>
          <w:rFonts w:asciiTheme="minorHAnsi" w:hAnsiTheme="minorHAnsi"/>
          <w:b/>
        </w:rPr>
        <w:t xml:space="preserve"> </w:t>
      </w:r>
      <w:r w:rsidR="00A06FE2">
        <w:rPr>
          <w:rFonts w:asciiTheme="minorHAnsi" w:hAnsiTheme="minorHAnsi"/>
          <w:b/>
        </w:rPr>
        <w:t>ADMAN Conference</w:t>
      </w:r>
      <w:r w:rsidR="00555DDF">
        <w:rPr>
          <w:rFonts w:asciiTheme="minorHAnsi" w:hAnsiTheme="minorHAnsi"/>
          <w:b/>
        </w:rPr>
        <w:tab/>
      </w:r>
      <w:r w:rsidR="00EF2647">
        <w:rPr>
          <w:rFonts w:asciiTheme="minorHAnsi" w:hAnsiTheme="minorHAnsi"/>
          <w:b/>
        </w:rPr>
        <w:tab/>
      </w:r>
      <w:r w:rsidR="00EF2647">
        <w:rPr>
          <w:rFonts w:asciiTheme="minorHAnsi" w:hAnsiTheme="minorHAnsi"/>
          <w:b/>
        </w:rPr>
        <w:tab/>
      </w:r>
      <w:r w:rsidR="00EF2647">
        <w:rPr>
          <w:rFonts w:asciiTheme="minorHAnsi" w:hAnsiTheme="minorHAnsi"/>
          <w:b/>
        </w:rPr>
        <w:tab/>
      </w:r>
      <w:r w:rsidR="00EF2647">
        <w:rPr>
          <w:rFonts w:asciiTheme="minorHAnsi" w:hAnsiTheme="minorHAnsi"/>
          <w:b/>
        </w:rPr>
        <w:tab/>
      </w:r>
      <w:r w:rsidR="00EF2647">
        <w:rPr>
          <w:rFonts w:asciiTheme="minorHAnsi" w:hAnsiTheme="minorHAnsi"/>
          <w:b/>
        </w:rPr>
        <w:tab/>
      </w:r>
      <w:r w:rsidR="00EF2647">
        <w:rPr>
          <w:rFonts w:asciiTheme="minorHAnsi" w:hAnsiTheme="minorHAnsi"/>
          <w:b/>
        </w:rPr>
        <w:tab/>
      </w:r>
      <w:r w:rsidR="00A06FE2" w:rsidRPr="00EF2647">
        <w:rPr>
          <w:rFonts w:asciiTheme="minorHAnsi" w:hAnsiTheme="minorHAnsi"/>
          <w:b/>
        </w:rPr>
        <w:t>3:55</w:t>
      </w:r>
      <w:r w:rsidR="00B4639B" w:rsidRPr="00EF2647">
        <w:rPr>
          <w:rFonts w:asciiTheme="minorHAnsi" w:hAnsiTheme="minorHAnsi"/>
          <w:b/>
        </w:rPr>
        <w:t xml:space="preserve"> </w:t>
      </w:r>
      <w:r w:rsidR="00EE31A6" w:rsidRPr="00EF2647">
        <w:rPr>
          <w:rFonts w:asciiTheme="minorHAnsi" w:hAnsiTheme="minorHAnsi"/>
          <w:b/>
        </w:rPr>
        <w:t xml:space="preserve"> </w:t>
      </w:r>
      <w:r w:rsidR="00EA0B3D" w:rsidRPr="00EF2647">
        <w:rPr>
          <w:rFonts w:asciiTheme="minorHAnsi" w:hAnsiTheme="minorHAnsi"/>
          <w:b/>
        </w:rPr>
        <w:t>-</w:t>
      </w:r>
      <w:r w:rsidR="00EE31A6" w:rsidRPr="00EF2647">
        <w:rPr>
          <w:rFonts w:asciiTheme="minorHAnsi" w:hAnsiTheme="minorHAnsi"/>
          <w:b/>
        </w:rPr>
        <w:t xml:space="preserve"> </w:t>
      </w:r>
      <w:r w:rsidR="00A06FE2" w:rsidRPr="00EF2647">
        <w:rPr>
          <w:rFonts w:asciiTheme="minorHAnsi" w:hAnsiTheme="minorHAnsi"/>
          <w:b/>
        </w:rPr>
        <w:t>4:10</w:t>
      </w:r>
      <w:r w:rsidR="00C75D5C" w:rsidRPr="00EF2647">
        <w:rPr>
          <w:rFonts w:asciiTheme="minorHAnsi" w:hAnsiTheme="minorHAnsi"/>
          <w:b/>
        </w:rPr>
        <w:t xml:space="preserve"> </w:t>
      </w:r>
      <w:r w:rsidRPr="00EF2647">
        <w:rPr>
          <w:rFonts w:asciiTheme="minorHAnsi" w:hAnsiTheme="minorHAnsi"/>
          <w:b/>
        </w:rPr>
        <w:t>pm</w:t>
      </w:r>
    </w:p>
    <w:p w14:paraId="2DEE6A66" w14:textId="4F33C6DB" w:rsidR="00EF2647" w:rsidRPr="00F7611D" w:rsidRDefault="00EF2647" w:rsidP="00F7611D">
      <w:pPr>
        <w:pStyle w:val="ListParagraph"/>
        <w:numPr>
          <w:ilvl w:val="0"/>
          <w:numId w:val="22"/>
        </w:numPr>
        <w:spacing w:after="0"/>
        <w:rPr>
          <w:rFonts w:asciiTheme="minorHAnsi" w:hAnsiTheme="minorHAnsi"/>
        </w:rPr>
      </w:pPr>
      <w:r w:rsidRPr="00F7611D">
        <w:rPr>
          <w:rFonts w:asciiTheme="minorHAnsi" w:hAnsiTheme="minorHAnsi"/>
          <w:b/>
        </w:rPr>
        <w:t>Conference Co</w:t>
      </w:r>
      <w:r w:rsidR="008B7893">
        <w:rPr>
          <w:rFonts w:asciiTheme="minorHAnsi" w:hAnsiTheme="minorHAnsi"/>
          <w:b/>
        </w:rPr>
        <w:t>-</w:t>
      </w:r>
      <w:r w:rsidRPr="00F7611D">
        <w:rPr>
          <w:rFonts w:asciiTheme="minorHAnsi" w:hAnsiTheme="minorHAnsi"/>
          <w:b/>
        </w:rPr>
        <w:t>Chairs</w:t>
      </w:r>
    </w:p>
    <w:p w14:paraId="32B1C792" w14:textId="77777777" w:rsidR="00F7611D" w:rsidRPr="00F7611D" w:rsidRDefault="00F7611D" w:rsidP="00F7611D">
      <w:pPr>
        <w:pStyle w:val="ListParagraph"/>
        <w:numPr>
          <w:ilvl w:val="1"/>
          <w:numId w:val="22"/>
        </w:numPr>
        <w:spacing w:after="0"/>
        <w:rPr>
          <w:rFonts w:asciiTheme="minorHAnsi" w:hAnsiTheme="minorHAnsi"/>
        </w:rPr>
      </w:pPr>
      <w:r w:rsidRPr="00F7611D">
        <w:rPr>
          <w:rFonts w:asciiTheme="minorHAnsi" w:hAnsiTheme="minorHAnsi"/>
        </w:rPr>
        <w:t>Julie Hirota and Jamie Brannan</w:t>
      </w:r>
    </w:p>
    <w:p w14:paraId="2CEBAC3B" w14:textId="381234D2" w:rsidR="0022209F" w:rsidRPr="00F7611D" w:rsidRDefault="00F7611D" w:rsidP="00F7611D">
      <w:pPr>
        <w:pStyle w:val="ListParagraph"/>
        <w:numPr>
          <w:ilvl w:val="1"/>
          <w:numId w:val="22"/>
        </w:numPr>
        <w:spacing w:after="0"/>
        <w:rPr>
          <w:rFonts w:asciiTheme="minorHAnsi" w:hAnsiTheme="minorHAnsi"/>
        </w:rPr>
      </w:pPr>
      <w:r w:rsidRPr="00F7611D">
        <w:rPr>
          <w:rFonts w:asciiTheme="minorHAnsi" w:hAnsiTheme="minorHAnsi"/>
        </w:rPr>
        <w:t xml:space="preserve">Conference </w:t>
      </w:r>
      <w:r w:rsidR="0022209F" w:rsidRPr="00F7611D">
        <w:rPr>
          <w:rFonts w:asciiTheme="minorHAnsi" w:hAnsiTheme="minorHAnsi"/>
        </w:rPr>
        <w:t>Date March 14</w:t>
      </w:r>
      <w:r w:rsidRPr="00F7611D">
        <w:rPr>
          <w:rFonts w:asciiTheme="minorHAnsi" w:hAnsiTheme="minorHAnsi"/>
        </w:rPr>
        <w:t>, 2018</w:t>
      </w:r>
    </w:p>
    <w:p w14:paraId="652921A2" w14:textId="48537CF2" w:rsidR="0022209F" w:rsidRPr="00F7611D" w:rsidRDefault="00F7611D" w:rsidP="00F7611D">
      <w:pPr>
        <w:pStyle w:val="ListParagraph"/>
        <w:numPr>
          <w:ilvl w:val="1"/>
          <w:numId w:val="22"/>
        </w:numPr>
        <w:spacing w:after="0"/>
        <w:rPr>
          <w:rFonts w:asciiTheme="minorHAnsi" w:hAnsiTheme="minorHAnsi"/>
        </w:rPr>
      </w:pPr>
      <w:r w:rsidRPr="00F7611D">
        <w:rPr>
          <w:rFonts w:asciiTheme="minorHAnsi" w:hAnsiTheme="minorHAnsi"/>
        </w:rPr>
        <w:t>Volunteer sign-up sheet routed</w:t>
      </w:r>
    </w:p>
    <w:p w14:paraId="1F57CC67" w14:textId="6C0336E9" w:rsidR="00F7611D" w:rsidRPr="00F7611D" w:rsidRDefault="00F7611D" w:rsidP="00F7611D">
      <w:pPr>
        <w:pStyle w:val="ListParagraph"/>
        <w:numPr>
          <w:ilvl w:val="1"/>
          <w:numId w:val="22"/>
        </w:numPr>
        <w:spacing w:after="0"/>
        <w:rPr>
          <w:rFonts w:asciiTheme="minorHAnsi" w:hAnsiTheme="minorHAnsi"/>
        </w:rPr>
      </w:pPr>
      <w:r w:rsidRPr="00F7611D">
        <w:rPr>
          <w:rFonts w:asciiTheme="minorHAnsi" w:hAnsiTheme="minorHAnsi"/>
        </w:rPr>
        <w:t>If you would like volunteer, please contact Julie or Jamie</w:t>
      </w:r>
    </w:p>
    <w:p w14:paraId="525E858D" w14:textId="77777777" w:rsidR="00F7611D" w:rsidRPr="00F7611D" w:rsidRDefault="00F7611D" w:rsidP="00F7611D">
      <w:pPr>
        <w:pStyle w:val="ListParagraph"/>
        <w:spacing w:after="0"/>
        <w:ind w:left="2160"/>
        <w:rPr>
          <w:rFonts w:asciiTheme="minorHAnsi" w:hAnsiTheme="minorHAnsi"/>
        </w:rPr>
      </w:pPr>
    </w:p>
    <w:p w14:paraId="777A378E" w14:textId="0DEB106A" w:rsidR="00EF2647" w:rsidRPr="00F7611D" w:rsidRDefault="00F7611D" w:rsidP="00F7611D">
      <w:pPr>
        <w:pStyle w:val="ListParagraph"/>
        <w:numPr>
          <w:ilvl w:val="0"/>
          <w:numId w:val="6"/>
        </w:numPr>
        <w:rPr>
          <w:rFonts w:asciiTheme="minorHAnsi" w:hAnsiTheme="minorHAnsi"/>
          <w:b/>
        </w:rPr>
      </w:pPr>
      <w:r>
        <w:rPr>
          <w:rFonts w:asciiTheme="minorHAnsi" w:hAnsiTheme="minorHAnsi"/>
          <w:b/>
        </w:rPr>
        <w:t xml:space="preserve"> </w:t>
      </w:r>
      <w:r w:rsidR="00EF2647" w:rsidRPr="00F7611D">
        <w:rPr>
          <w:rFonts w:asciiTheme="minorHAnsi" w:hAnsiTheme="minorHAnsi"/>
          <w:b/>
        </w:rPr>
        <w:t>Committee Updates</w:t>
      </w:r>
    </w:p>
    <w:p w14:paraId="120A54C0" w14:textId="563959F2" w:rsidR="00EF2647" w:rsidRDefault="00EF2647" w:rsidP="00F7611D">
      <w:pPr>
        <w:pStyle w:val="ListParagraph"/>
        <w:numPr>
          <w:ilvl w:val="0"/>
          <w:numId w:val="22"/>
        </w:numPr>
        <w:spacing w:after="0"/>
        <w:rPr>
          <w:rFonts w:asciiTheme="minorHAnsi" w:hAnsiTheme="minorHAnsi"/>
        </w:rPr>
      </w:pPr>
      <w:r w:rsidRPr="00E406E7">
        <w:rPr>
          <w:rFonts w:asciiTheme="minorHAnsi" w:hAnsiTheme="minorHAnsi"/>
          <w:b/>
        </w:rPr>
        <w:t xml:space="preserve">Travel </w:t>
      </w:r>
      <w:r w:rsidR="00F7611D" w:rsidRPr="00E406E7">
        <w:rPr>
          <w:rFonts w:asciiTheme="minorHAnsi" w:hAnsiTheme="minorHAnsi"/>
          <w:b/>
        </w:rPr>
        <w:t>&amp; Entertainment</w:t>
      </w:r>
    </w:p>
    <w:p w14:paraId="03CE7083" w14:textId="37DDDFE7" w:rsidR="00F7611D" w:rsidRDefault="00F7611D" w:rsidP="00F7611D">
      <w:pPr>
        <w:pStyle w:val="ListParagraph"/>
        <w:numPr>
          <w:ilvl w:val="1"/>
          <w:numId w:val="22"/>
        </w:numPr>
        <w:spacing w:after="0"/>
        <w:rPr>
          <w:rFonts w:asciiTheme="minorHAnsi" w:hAnsiTheme="minorHAnsi"/>
        </w:rPr>
      </w:pPr>
      <w:r>
        <w:rPr>
          <w:rFonts w:asciiTheme="minorHAnsi" w:hAnsiTheme="minorHAnsi"/>
        </w:rPr>
        <w:t>Reminder of new travel limits</w:t>
      </w:r>
      <w:r w:rsidR="00E406E7">
        <w:rPr>
          <w:rFonts w:asciiTheme="minorHAnsi" w:hAnsiTheme="minorHAnsi"/>
        </w:rPr>
        <w:t xml:space="preserve"> effective October 15, 2017</w:t>
      </w:r>
    </w:p>
    <w:p w14:paraId="2C1D4FA5" w14:textId="78A62F23" w:rsidR="00F7611D" w:rsidRDefault="00F7611D" w:rsidP="00F7611D">
      <w:pPr>
        <w:pStyle w:val="ListParagraph"/>
        <w:numPr>
          <w:ilvl w:val="1"/>
          <w:numId w:val="22"/>
        </w:numPr>
        <w:spacing w:after="0"/>
        <w:rPr>
          <w:rFonts w:asciiTheme="minorHAnsi" w:hAnsiTheme="minorHAnsi"/>
        </w:rPr>
      </w:pPr>
      <w:r>
        <w:rPr>
          <w:rFonts w:asciiTheme="minorHAnsi" w:hAnsiTheme="minorHAnsi"/>
        </w:rPr>
        <w:t>Meals and Incidentals</w:t>
      </w:r>
      <w:r w:rsidR="00E406E7">
        <w:rPr>
          <w:rFonts w:asciiTheme="minorHAnsi" w:hAnsiTheme="minorHAnsi"/>
        </w:rPr>
        <w:t xml:space="preserve"> capped at </w:t>
      </w:r>
      <w:r>
        <w:rPr>
          <w:rFonts w:asciiTheme="minorHAnsi" w:hAnsiTheme="minorHAnsi"/>
        </w:rPr>
        <w:t xml:space="preserve"> $62</w:t>
      </w:r>
      <w:r w:rsidR="00E406E7">
        <w:rPr>
          <w:rFonts w:asciiTheme="minorHAnsi" w:hAnsiTheme="minorHAnsi"/>
        </w:rPr>
        <w:t xml:space="preserve"> per day</w:t>
      </w:r>
    </w:p>
    <w:p w14:paraId="1AA74C69" w14:textId="440DC21C" w:rsidR="00F7611D" w:rsidRDefault="00F7611D" w:rsidP="00F7611D">
      <w:pPr>
        <w:pStyle w:val="ListParagraph"/>
        <w:numPr>
          <w:ilvl w:val="1"/>
          <w:numId w:val="22"/>
        </w:numPr>
        <w:spacing w:after="0"/>
        <w:rPr>
          <w:rFonts w:asciiTheme="minorHAnsi" w:hAnsiTheme="minorHAnsi"/>
        </w:rPr>
      </w:pPr>
      <w:r>
        <w:rPr>
          <w:rFonts w:asciiTheme="minorHAnsi" w:hAnsiTheme="minorHAnsi"/>
        </w:rPr>
        <w:t xml:space="preserve">CONUS Lodging expenses </w:t>
      </w:r>
      <w:r w:rsidR="00E406E7">
        <w:rPr>
          <w:rFonts w:asciiTheme="minorHAnsi" w:hAnsiTheme="minorHAnsi"/>
        </w:rPr>
        <w:t>capped at</w:t>
      </w:r>
      <w:r>
        <w:rPr>
          <w:rFonts w:asciiTheme="minorHAnsi" w:hAnsiTheme="minorHAnsi"/>
        </w:rPr>
        <w:t xml:space="preserve"> $275</w:t>
      </w:r>
      <w:r w:rsidR="00E406E7">
        <w:rPr>
          <w:rFonts w:asciiTheme="minorHAnsi" w:hAnsiTheme="minorHAnsi"/>
        </w:rPr>
        <w:t xml:space="preserve"> per night</w:t>
      </w:r>
    </w:p>
    <w:p w14:paraId="1A90BC5C" w14:textId="3358AA48" w:rsidR="00F7611D" w:rsidRDefault="00E406E7" w:rsidP="00F7611D">
      <w:pPr>
        <w:pStyle w:val="ListParagraph"/>
        <w:numPr>
          <w:ilvl w:val="2"/>
          <w:numId w:val="22"/>
        </w:numPr>
        <w:spacing w:after="0"/>
        <w:rPr>
          <w:rFonts w:asciiTheme="minorHAnsi" w:hAnsiTheme="minorHAnsi"/>
        </w:rPr>
      </w:pPr>
      <w:r>
        <w:rPr>
          <w:rFonts w:asciiTheme="minorHAnsi" w:hAnsiTheme="minorHAnsi"/>
        </w:rPr>
        <w:t>Written justification in the expense report and provide screen shot taken at time of booking to reflect no rooms available under $275</w:t>
      </w:r>
    </w:p>
    <w:p w14:paraId="00C17409" w14:textId="1D73ED3F" w:rsidR="00F7611D" w:rsidRDefault="00F7611D" w:rsidP="00F7611D">
      <w:pPr>
        <w:pStyle w:val="ListParagraph"/>
        <w:numPr>
          <w:ilvl w:val="1"/>
          <w:numId w:val="22"/>
        </w:numPr>
        <w:spacing w:after="0"/>
        <w:rPr>
          <w:rFonts w:asciiTheme="minorHAnsi" w:hAnsiTheme="minorHAnsi"/>
        </w:rPr>
      </w:pPr>
      <w:r>
        <w:rPr>
          <w:rFonts w:asciiTheme="minorHAnsi" w:hAnsiTheme="minorHAnsi"/>
        </w:rPr>
        <w:t>All Travel approved at the department level, reviewed by A&amp;FS</w:t>
      </w:r>
    </w:p>
    <w:p w14:paraId="03613E6A" w14:textId="06C44906" w:rsidR="00F7611D" w:rsidRPr="00F7611D" w:rsidRDefault="00F7611D" w:rsidP="00F7611D">
      <w:pPr>
        <w:pStyle w:val="ListParagraph"/>
        <w:numPr>
          <w:ilvl w:val="1"/>
          <w:numId w:val="22"/>
        </w:numPr>
        <w:spacing w:after="0"/>
        <w:rPr>
          <w:rFonts w:asciiTheme="minorHAnsi" w:hAnsiTheme="minorHAnsi"/>
        </w:rPr>
      </w:pPr>
      <w:r>
        <w:rPr>
          <w:rFonts w:asciiTheme="minorHAnsi" w:hAnsiTheme="minorHAnsi"/>
        </w:rPr>
        <w:t xml:space="preserve">See </w:t>
      </w:r>
      <w:hyperlink r:id="rId13" w:history="1">
        <w:r w:rsidRPr="00F7611D">
          <w:rPr>
            <w:rStyle w:val="Hyperlink"/>
            <w:rFonts w:asciiTheme="minorHAnsi" w:hAnsiTheme="minorHAnsi"/>
          </w:rPr>
          <w:t>A&amp;FS Travel website</w:t>
        </w:r>
      </w:hyperlink>
      <w:r w:rsidR="00E406E7">
        <w:rPr>
          <w:rFonts w:asciiTheme="minorHAnsi" w:hAnsiTheme="minorHAnsi"/>
        </w:rPr>
        <w:t xml:space="preserve"> for more information</w:t>
      </w:r>
    </w:p>
    <w:p w14:paraId="30F1E8FA" w14:textId="2EA29726" w:rsidR="00A769BC" w:rsidRDefault="00EF2647" w:rsidP="00E406E7">
      <w:pPr>
        <w:ind w:left="1440"/>
        <w:rPr>
          <w:rFonts w:asciiTheme="minorHAnsi" w:hAnsiTheme="minorHAnsi"/>
        </w:rPr>
      </w:pPr>
      <w:r>
        <w:rPr>
          <w:rFonts w:asciiTheme="minorHAnsi" w:hAnsiTheme="minorHAnsi"/>
        </w:rPr>
        <w:tab/>
      </w:r>
    </w:p>
    <w:p w14:paraId="2849E567" w14:textId="54F730C8" w:rsidR="00A769BC" w:rsidRPr="00E406E7" w:rsidRDefault="00A769BC" w:rsidP="00E406E7">
      <w:pPr>
        <w:pStyle w:val="ListParagraph"/>
        <w:numPr>
          <w:ilvl w:val="0"/>
          <w:numId w:val="22"/>
        </w:numPr>
        <w:spacing w:after="0"/>
        <w:rPr>
          <w:rFonts w:asciiTheme="minorHAnsi" w:hAnsiTheme="minorHAnsi"/>
          <w:b/>
        </w:rPr>
      </w:pPr>
      <w:r w:rsidRPr="00E406E7">
        <w:rPr>
          <w:rFonts w:asciiTheme="minorHAnsi" w:hAnsiTheme="minorHAnsi"/>
          <w:b/>
        </w:rPr>
        <w:t>Student Health</w:t>
      </w:r>
    </w:p>
    <w:p w14:paraId="2A1757ED" w14:textId="3949AF02" w:rsidR="00A769BC" w:rsidRPr="00E406E7" w:rsidRDefault="00A769BC" w:rsidP="00E406E7">
      <w:pPr>
        <w:pStyle w:val="ListParagraph"/>
        <w:numPr>
          <w:ilvl w:val="1"/>
          <w:numId w:val="22"/>
        </w:numPr>
        <w:spacing w:after="0"/>
        <w:rPr>
          <w:rFonts w:asciiTheme="minorHAnsi" w:hAnsiTheme="minorHAnsi"/>
        </w:rPr>
      </w:pPr>
      <w:r w:rsidRPr="00E406E7">
        <w:rPr>
          <w:rFonts w:asciiTheme="minorHAnsi" w:hAnsiTheme="minorHAnsi"/>
        </w:rPr>
        <w:t>If you need a medical clearance for a student, please contact Margaret Trout to set up an MOU so you can be billed</w:t>
      </w:r>
    </w:p>
    <w:p w14:paraId="7DCD5314" w14:textId="77777777" w:rsidR="00EF2647" w:rsidRPr="00E406E7" w:rsidRDefault="00EF2647" w:rsidP="00E406E7">
      <w:pPr>
        <w:pStyle w:val="ListParagraph"/>
        <w:spacing w:after="0"/>
        <w:ind w:left="2160"/>
        <w:rPr>
          <w:rFonts w:asciiTheme="minorHAnsi" w:hAnsiTheme="minorHAnsi"/>
        </w:rPr>
      </w:pPr>
    </w:p>
    <w:p w14:paraId="4E5B5DCC" w14:textId="77777777" w:rsidR="0022209F" w:rsidRPr="0022209F" w:rsidRDefault="0022209F" w:rsidP="00071E5B">
      <w:pPr>
        <w:ind w:left="1440"/>
        <w:rPr>
          <w:rFonts w:asciiTheme="minorHAnsi" w:hAnsiTheme="minorHAnsi"/>
        </w:rPr>
      </w:pPr>
    </w:p>
    <w:p w14:paraId="1DFCEA0F" w14:textId="77777777" w:rsidR="00FD2747" w:rsidRPr="00FD2747" w:rsidRDefault="005077A2" w:rsidP="00C1476B">
      <w:pPr>
        <w:pStyle w:val="ListParagraph"/>
        <w:spacing w:after="0"/>
        <w:ind w:left="720"/>
        <w:rPr>
          <w:rFonts w:asciiTheme="minorHAnsi" w:hAnsiTheme="minorHAnsi"/>
          <w:b/>
        </w:rPr>
      </w:pPr>
      <w:r>
        <w:rPr>
          <w:rFonts w:asciiTheme="minorHAnsi" w:hAnsiTheme="minorHAnsi"/>
          <w:b/>
        </w:rPr>
        <w:tab/>
      </w:r>
      <w:r>
        <w:rPr>
          <w:rFonts w:asciiTheme="minorHAnsi" w:hAnsiTheme="minorHAnsi"/>
          <w:b/>
        </w:rPr>
        <w:tab/>
      </w:r>
      <w:r w:rsidR="007D5156">
        <w:rPr>
          <w:rFonts w:asciiTheme="minorHAnsi" w:hAnsiTheme="minorHAnsi"/>
          <w:b/>
        </w:rPr>
        <w:t xml:space="preserve"> </w:t>
      </w:r>
    </w:p>
    <w:p w14:paraId="36E166A0" w14:textId="3DA19990" w:rsidR="00991EF8" w:rsidRPr="00555DDF" w:rsidRDefault="00C537D0" w:rsidP="00145EDA">
      <w:pPr>
        <w:pStyle w:val="ListParagraph"/>
        <w:spacing w:after="0"/>
        <w:rPr>
          <w:rFonts w:asciiTheme="minorHAnsi" w:hAnsiTheme="minorHAnsi"/>
          <w:b/>
        </w:rPr>
      </w:pPr>
      <w:r w:rsidRPr="004B6BC4">
        <w:rPr>
          <w:rFonts w:asciiTheme="minorHAnsi" w:hAnsiTheme="minorHAnsi"/>
          <w:b/>
        </w:rPr>
        <w:t>*************************************************************</w:t>
      </w:r>
      <w:r w:rsidR="004B6BC4">
        <w:rPr>
          <w:rFonts w:asciiTheme="minorHAnsi" w:hAnsiTheme="minorHAnsi"/>
          <w:b/>
        </w:rPr>
        <w:t>************************</w:t>
      </w:r>
      <w:r w:rsidRPr="004B6BC4">
        <w:rPr>
          <w:rFonts w:asciiTheme="minorHAnsi" w:hAnsiTheme="minorHAnsi"/>
          <w:b/>
        </w:rPr>
        <w:t>Future</w:t>
      </w:r>
      <w:r w:rsidR="00D75B25" w:rsidRPr="004B6BC4">
        <w:rPr>
          <w:rFonts w:asciiTheme="minorHAnsi" w:hAnsiTheme="minorHAnsi"/>
          <w:b/>
        </w:rPr>
        <w:t xml:space="preserve"> Speakers &amp; Discussions</w:t>
      </w:r>
      <w:r w:rsidR="0075619C">
        <w:rPr>
          <w:rFonts w:asciiTheme="minorHAnsi" w:hAnsiTheme="minorHAnsi"/>
          <w:b/>
        </w:rPr>
        <w:t>*</w:t>
      </w:r>
    </w:p>
    <w:p w14:paraId="682846B6" w14:textId="5166524D" w:rsidR="00A06FE2" w:rsidRDefault="00A06FE2" w:rsidP="00A06FE2">
      <w:pPr>
        <w:pStyle w:val="ListParagraph"/>
        <w:spacing w:after="0"/>
        <w:rPr>
          <w:rFonts w:asciiTheme="minorHAnsi" w:hAnsiTheme="minorHAnsi"/>
        </w:rPr>
      </w:pPr>
      <w:r>
        <w:rPr>
          <w:rFonts w:asciiTheme="minorHAnsi" w:hAnsiTheme="minorHAnsi"/>
        </w:rPr>
        <w:t>October: HR Updates</w:t>
      </w:r>
    </w:p>
    <w:p w14:paraId="12DA9DD1" w14:textId="7EA056A0" w:rsidR="00991EF8" w:rsidRDefault="00A06FE2" w:rsidP="00145EDA">
      <w:pPr>
        <w:pStyle w:val="ListParagraph"/>
        <w:spacing w:after="0"/>
        <w:rPr>
          <w:rFonts w:asciiTheme="minorHAnsi" w:hAnsiTheme="minorHAnsi"/>
        </w:rPr>
      </w:pPr>
      <w:r>
        <w:rPr>
          <w:rFonts w:asciiTheme="minorHAnsi" w:hAnsiTheme="minorHAnsi"/>
        </w:rPr>
        <w:t>November: Chancellor May</w:t>
      </w:r>
    </w:p>
    <w:p w14:paraId="5411CD52" w14:textId="1F1247DE" w:rsidR="00555DDF" w:rsidRPr="0039419E" w:rsidRDefault="00555DDF" w:rsidP="00145EDA">
      <w:pPr>
        <w:pStyle w:val="ListParagraph"/>
        <w:spacing w:after="0"/>
        <w:rPr>
          <w:rFonts w:asciiTheme="minorHAnsi" w:hAnsiTheme="minorHAnsi"/>
        </w:rPr>
      </w:pPr>
    </w:p>
    <w:p w14:paraId="5414BCFF" w14:textId="2AFAA0D9" w:rsidR="00991EF8" w:rsidRDefault="00991EF8" w:rsidP="00145EDA">
      <w:pPr>
        <w:pStyle w:val="ListParagraph"/>
        <w:spacing w:after="0"/>
        <w:rPr>
          <w:rFonts w:asciiTheme="minorHAnsi" w:hAnsiTheme="minorHAnsi"/>
          <w:b/>
        </w:rPr>
      </w:pPr>
    </w:p>
    <w:p w14:paraId="6BF96B0A" w14:textId="74A22AC9" w:rsidR="00991EF8" w:rsidRPr="00991EF8" w:rsidRDefault="00991EF8" w:rsidP="00145EDA">
      <w:pPr>
        <w:pStyle w:val="ListParagraph"/>
        <w:spacing w:after="0"/>
        <w:rPr>
          <w:rFonts w:asciiTheme="minorHAnsi" w:hAnsiTheme="minorHAnsi"/>
          <w:i/>
        </w:rPr>
      </w:pPr>
      <w:r w:rsidRPr="00991EF8">
        <w:rPr>
          <w:rFonts w:asciiTheme="minorHAnsi" w:hAnsiTheme="minorHAnsi"/>
          <w:i/>
        </w:rPr>
        <w:t>*subject to change</w:t>
      </w:r>
    </w:p>
    <w:p w14:paraId="02DCEE65" w14:textId="77777777" w:rsidR="00E22A95" w:rsidRDefault="00E22A95" w:rsidP="008850F0">
      <w:pPr>
        <w:pStyle w:val="Default"/>
        <w:spacing w:after="0" w:line="100" w:lineRule="atLeast"/>
        <w:rPr>
          <w:rFonts w:asciiTheme="minorHAnsi" w:hAnsiTheme="minorHAnsi"/>
          <w:b/>
          <w:u w:val="single"/>
        </w:rPr>
      </w:pPr>
    </w:p>
    <w:p w14:paraId="70B23A55" w14:textId="3D8182E0" w:rsidR="008850F0" w:rsidRDefault="008850F0" w:rsidP="008850F0">
      <w:pPr>
        <w:pStyle w:val="Default"/>
        <w:spacing w:after="0" w:line="100" w:lineRule="atLeast"/>
        <w:rPr>
          <w:rFonts w:asciiTheme="minorHAnsi" w:hAnsiTheme="minorHAnsi"/>
          <w:b/>
          <w:u w:val="single"/>
        </w:rPr>
      </w:pPr>
      <w:r w:rsidRPr="004B6BC4">
        <w:rPr>
          <w:rFonts w:asciiTheme="minorHAnsi" w:hAnsiTheme="minorHAnsi"/>
          <w:b/>
          <w:u w:val="single"/>
        </w:rPr>
        <w:t>Future meeting d</w:t>
      </w:r>
      <w:r w:rsidR="00EA0B3D">
        <w:rPr>
          <w:rFonts w:asciiTheme="minorHAnsi" w:hAnsiTheme="minorHAnsi"/>
          <w:b/>
          <w:u w:val="single"/>
        </w:rPr>
        <w:t>ates for Academic year 17-18</w:t>
      </w:r>
      <w:r w:rsidRPr="004B6BC4">
        <w:rPr>
          <w:rFonts w:asciiTheme="minorHAnsi" w:hAnsiTheme="minorHAnsi"/>
          <w:b/>
          <w:u w:val="single"/>
        </w:rPr>
        <w:t xml:space="preserve">: </w:t>
      </w:r>
    </w:p>
    <w:p w14:paraId="0074BE14" w14:textId="22B6FBB6" w:rsidR="008850F0" w:rsidRDefault="008B7893" w:rsidP="008850F0">
      <w:pPr>
        <w:pStyle w:val="Default"/>
        <w:spacing w:after="0" w:line="100" w:lineRule="atLeast"/>
        <w:rPr>
          <w:rFonts w:asciiTheme="minorHAnsi" w:hAnsiTheme="minorHAnsi"/>
          <w:sz w:val="20"/>
          <w:szCs w:val="20"/>
        </w:rPr>
      </w:pPr>
      <w:r>
        <w:rPr>
          <w:rFonts w:asciiTheme="minorHAnsi" w:hAnsiTheme="minorHAnsi"/>
          <w:sz w:val="20"/>
          <w:szCs w:val="20"/>
        </w:rPr>
        <w:t>All meetings are</w:t>
      </w:r>
      <w:r w:rsidR="008850F0" w:rsidRPr="004B6BC4">
        <w:rPr>
          <w:rFonts w:asciiTheme="minorHAnsi" w:hAnsiTheme="minorHAnsi"/>
          <w:sz w:val="20"/>
          <w:szCs w:val="20"/>
        </w:rPr>
        <w:t xml:space="preserve"> held from 3:00-5:00 pm in 1207 Robert Mondavi Institute, South Building. </w:t>
      </w:r>
    </w:p>
    <w:p w14:paraId="19ACBEBD" w14:textId="77777777" w:rsidR="00577D93" w:rsidRPr="004B6BC4" w:rsidRDefault="00577D93" w:rsidP="008850F0">
      <w:pPr>
        <w:pStyle w:val="Default"/>
        <w:spacing w:after="0" w:line="100" w:lineRule="atLeast"/>
        <w:rPr>
          <w:rFonts w:asciiTheme="minorHAnsi" w:hAnsiTheme="minorHAnsi"/>
          <w:sz w:val="20"/>
          <w:szCs w:val="20"/>
        </w:rPr>
      </w:pPr>
    </w:p>
    <w:tbl>
      <w:tblPr>
        <w:tblW w:w="8166" w:type="dxa"/>
        <w:tblInd w:w="1260" w:type="dxa"/>
        <w:tblLook w:val="04A0" w:firstRow="1" w:lastRow="0" w:firstColumn="1" w:lastColumn="0" w:noHBand="0" w:noVBand="1"/>
      </w:tblPr>
      <w:tblGrid>
        <w:gridCol w:w="6427"/>
        <w:gridCol w:w="505"/>
        <w:gridCol w:w="1541"/>
      </w:tblGrid>
      <w:tr w:rsidR="008850F0" w:rsidRPr="004B6BC4" w14:paraId="1CBB6546" w14:textId="77777777" w:rsidTr="00577D93">
        <w:trPr>
          <w:trHeight w:val="402"/>
        </w:trPr>
        <w:tc>
          <w:tcPr>
            <w:tcW w:w="6120" w:type="dxa"/>
            <w:tcBorders>
              <w:top w:val="nil"/>
              <w:left w:val="nil"/>
              <w:bottom w:val="nil"/>
              <w:right w:val="nil"/>
            </w:tcBorders>
            <w:shd w:val="clear" w:color="auto" w:fill="auto"/>
            <w:noWrap/>
            <w:vAlign w:val="bottom"/>
          </w:tcPr>
          <w:tbl>
            <w:tblPr>
              <w:tblW w:w="6211" w:type="dxa"/>
              <w:tblLook w:val="04A0" w:firstRow="1" w:lastRow="0" w:firstColumn="1" w:lastColumn="0" w:noHBand="0" w:noVBand="1"/>
            </w:tblPr>
            <w:tblGrid>
              <w:gridCol w:w="2250"/>
              <w:gridCol w:w="3961"/>
            </w:tblGrid>
            <w:tr w:rsidR="0086089B" w:rsidRPr="00577D93" w14:paraId="7D0D93AD" w14:textId="77777777" w:rsidTr="0086089B">
              <w:trPr>
                <w:trHeight w:val="300"/>
              </w:trPr>
              <w:tc>
                <w:tcPr>
                  <w:tcW w:w="6211" w:type="dxa"/>
                  <w:gridSpan w:val="2"/>
                  <w:tcBorders>
                    <w:top w:val="nil"/>
                    <w:left w:val="nil"/>
                    <w:bottom w:val="nil"/>
                    <w:right w:val="nil"/>
                  </w:tcBorders>
                  <w:shd w:val="clear" w:color="auto" w:fill="auto"/>
                  <w:noWrap/>
                  <w:vAlign w:val="bottom"/>
                </w:tcPr>
                <w:tbl>
                  <w:tblPr>
                    <w:tblStyle w:val="TableGrid"/>
                    <w:tblW w:w="5985" w:type="dxa"/>
                    <w:tblLook w:val="04A0" w:firstRow="1" w:lastRow="0" w:firstColumn="1" w:lastColumn="0" w:noHBand="0" w:noVBand="1"/>
                  </w:tblPr>
                  <w:tblGrid>
                    <w:gridCol w:w="3147"/>
                    <w:gridCol w:w="2838"/>
                  </w:tblGrid>
                  <w:tr w:rsidR="00A06FE2" w14:paraId="2D62666E" w14:textId="77777777" w:rsidTr="0086089B">
                    <w:tc>
                      <w:tcPr>
                        <w:tcW w:w="3147" w:type="dxa"/>
                      </w:tcPr>
                      <w:p w14:paraId="7EDC6B60" w14:textId="31EEC073" w:rsidR="00A06FE2" w:rsidRPr="000F62FE" w:rsidRDefault="00A06FE2" w:rsidP="0086089B">
                        <w:pPr>
                          <w:rPr>
                            <w:rFonts w:cs="Calibri"/>
                            <w:color w:val="000000"/>
                          </w:rPr>
                        </w:pPr>
                        <w:r>
                          <w:t>October 19, 2017</w:t>
                        </w:r>
                      </w:p>
                    </w:tc>
                    <w:tc>
                      <w:tcPr>
                        <w:tcW w:w="2838" w:type="dxa"/>
                      </w:tcPr>
                      <w:p w14:paraId="69103231" w14:textId="04A84784" w:rsidR="00A06FE2" w:rsidRDefault="00A06FE2" w:rsidP="0086089B">
                        <w:r>
                          <w:t>February 15, 2018</w:t>
                        </w:r>
                      </w:p>
                    </w:tc>
                  </w:tr>
                  <w:tr w:rsidR="00A06FE2" w14:paraId="23CA4301" w14:textId="77777777" w:rsidTr="0086089B">
                    <w:tc>
                      <w:tcPr>
                        <w:tcW w:w="3147" w:type="dxa"/>
                      </w:tcPr>
                      <w:p w14:paraId="330061A1" w14:textId="229BD4A3" w:rsidR="00A06FE2" w:rsidRPr="000F62FE" w:rsidRDefault="00A06FE2" w:rsidP="0086089B">
                        <w:pPr>
                          <w:rPr>
                            <w:rFonts w:cs="Calibri"/>
                            <w:color w:val="000000"/>
                          </w:rPr>
                        </w:pPr>
                        <w:r>
                          <w:t>November 16, 2017</w:t>
                        </w:r>
                      </w:p>
                    </w:tc>
                    <w:tc>
                      <w:tcPr>
                        <w:tcW w:w="2838" w:type="dxa"/>
                      </w:tcPr>
                      <w:p w14:paraId="30AE24E5" w14:textId="24B40746" w:rsidR="00A06FE2" w:rsidRDefault="00A06FE2" w:rsidP="0086089B">
                        <w:r>
                          <w:t>March 15, 2018</w:t>
                        </w:r>
                      </w:p>
                    </w:tc>
                  </w:tr>
                  <w:tr w:rsidR="00A06FE2" w14:paraId="0CC35182" w14:textId="77777777" w:rsidTr="0086089B">
                    <w:tc>
                      <w:tcPr>
                        <w:tcW w:w="3147" w:type="dxa"/>
                      </w:tcPr>
                      <w:p w14:paraId="217940BA" w14:textId="5EA60772" w:rsidR="00A06FE2" w:rsidRDefault="00A06FE2" w:rsidP="0086089B">
                        <w:r>
                          <w:t>December 21, 2017</w:t>
                        </w:r>
                      </w:p>
                    </w:tc>
                    <w:tc>
                      <w:tcPr>
                        <w:tcW w:w="2838" w:type="dxa"/>
                      </w:tcPr>
                      <w:p w14:paraId="43B4DE5C" w14:textId="5B065980" w:rsidR="00A06FE2" w:rsidRDefault="00A06FE2" w:rsidP="0086089B">
                        <w:r>
                          <w:t>April 19, 2018</w:t>
                        </w:r>
                      </w:p>
                    </w:tc>
                  </w:tr>
                  <w:tr w:rsidR="00A06FE2" w14:paraId="183D7837" w14:textId="77777777" w:rsidTr="0086089B">
                    <w:tc>
                      <w:tcPr>
                        <w:tcW w:w="3147" w:type="dxa"/>
                      </w:tcPr>
                      <w:p w14:paraId="3C1A92C9" w14:textId="04473228" w:rsidR="00A06FE2" w:rsidRDefault="00A06FE2" w:rsidP="0086089B">
                        <w:r>
                          <w:t>January 18, 2018</w:t>
                        </w:r>
                      </w:p>
                    </w:tc>
                    <w:tc>
                      <w:tcPr>
                        <w:tcW w:w="2838" w:type="dxa"/>
                      </w:tcPr>
                      <w:p w14:paraId="627E0973" w14:textId="45026B43" w:rsidR="00A06FE2" w:rsidRDefault="00A06FE2" w:rsidP="0086089B">
                        <w:r>
                          <w:t>May 17, 2018</w:t>
                        </w:r>
                      </w:p>
                    </w:tc>
                  </w:tr>
                  <w:tr w:rsidR="00A06FE2" w14:paraId="6D2530C7" w14:textId="77777777" w:rsidTr="0086089B">
                    <w:tc>
                      <w:tcPr>
                        <w:tcW w:w="3147" w:type="dxa"/>
                      </w:tcPr>
                      <w:p w14:paraId="09399DFD" w14:textId="72918971" w:rsidR="00A06FE2" w:rsidRDefault="00A06FE2" w:rsidP="0086089B"/>
                    </w:tc>
                    <w:tc>
                      <w:tcPr>
                        <w:tcW w:w="2838" w:type="dxa"/>
                      </w:tcPr>
                      <w:p w14:paraId="026EBBBF" w14:textId="23EB1B5A" w:rsidR="00A06FE2" w:rsidRDefault="00A06FE2" w:rsidP="0086089B">
                        <w:r>
                          <w:t>June 21, 2018</w:t>
                        </w:r>
                      </w:p>
                    </w:tc>
                  </w:tr>
                </w:tbl>
                <w:p w14:paraId="049902D0" w14:textId="6563B5A7" w:rsidR="0086089B" w:rsidRPr="00577D93" w:rsidRDefault="0086089B" w:rsidP="00E10045">
                  <w:pPr>
                    <w:rPr>
                      <w:color w:val="000000"/>
                    </w:rPr>
                  </w:pPr>
                </w:p>
              </w:tc>
            </w:tr>
            <w:tr w:rsidR="0086089B" w:rsidRPr="00577D93" w14:paraId="5B97C7F0" w14:textId="77777777" w:rsidTr="0086089B">
              <w:trPr>
                <w:gridAfter w:val="1"/>
                <w:wAfter w:w="3961" w:type="dxa"/>
                <w:trHeight w:val="300"/>
              </w:trPr>
              <w:tc>
                <w:tcPr>
                  <w:tcW w:w="2250" w:type="dxa"/>
                  <w:tcBorders>
                    <w:top w:val="nil"/>
                    <w:left w:val="nil"/>
                    <w:bottom w:val="nil"/>
                    <w:right w:val="nil"/>
                  </w:tcBorders>
                  <w:shd w:val="clear" w:color="auto" w:fill="auto"/>
                  <w:noWrap/>
                  <w:vAlign w:val="bottom"/>
                  <w:hideMark/>
                </w:tcPr>
                <w:p w14:paraId="6618AC53" w14:textId="77777777" w:rsidR="0086089B" w:rsidRPr="00577D93" w:rsidRDefault="0086089B" w:rsidP="0039764F">
                  <w:pPr>
                    <w:rPr>
                      <w:color w:val="000000"/>
                    </w:rPr>
                  </w:pPr>
                </w:p>
              </w:tc>
            </w:tr>
            <w:tr w:rsidR="0086089B" w:rsidRPr="00577D93" w14:paraId="32FC04A9" w14:textId="77777777" w:rsidTr="0086089B">
              <w:trPr>
                <w:gridAfter w:val="1"/>
                <w:wAfter w:w="3961" w:type="dxa"/>
                <w:trHeight w:val="60"/>
              </w:trPr>
              <w:tc>
                <w:tcPr>
                  <w:tcW w:w="2250" w:type="dxa"/>
                  <w:tcBorders>
                    <w:top w:val="nil"/>
                    <w:left w:val="nil"/>
                    <w:bottom w:val="nil"/>
                    <w:right w:val="nil"/>
                  </w:tcBorders>
                  <w:shd w:val="clear" w:color="auto" w:fill="auto"/>
                  <w:noWrap/>
                  <w:vAlign w:val="bottom"/>
                  <w:hideMark/>
                </w:tcPr>
                <w:p w14:paraId="20ECAED6" w14:textId="77777777" w:rsidR="0086089B" w:rsidRPr="00577D93" w:rsidRDefault="0086089B" w:rsidP="0039764F">
                  <w:pPr>
                    <w:rPr>
                      <w:color w:val="000000"/>
                    </w:rPr>
                  </w:pPr>
                </w:p>
              </w:tc>
            </w:tr>
            <w:tr w:rsidR="0086089B" w:rsidRPr="00577D93" w14:paraId="2849EFE9" w14:textId="77777777" w:rsidTr="0086089B">
              <w:trPr>
                <w:gridAfter w:val="1"/>
                <w:wAfter w:w="3961" w:type="dxa"/>
                <w:trHeight w:val="300"/>
              </w:trPr>
              <w:tc>
                <w:tcPr>
                  <w:tcW w:w="2250" w:type="dxa"/>
                  <w:tcBorders>
                    <w:top w:val="nil"/>
                    <w:left w:val="nil"/>
                    <w:bottom w:val="nil"/>
                    <w:right w:val="nil"/>
                  </w:tcBorders>
                  <w:shd w:val="clear" w:color="auto" w:fill="auto"/>
                  <w:noWrap/>
                  <w:vAlign w:val="bottom"/>
                </w:tcPr>
                <w:p w14:paraId="00145D3F" w14:textId="77777777" w:rsidR="0086089B" w:rsidRPr="00577D93" w:rsidRDefault="0086089B" w:rsidP="0039764F">
                  <w:pPr>
                    <w:rPr>
                      <w:color w:val="000000"/>
                    </w:rPr>
                  </w:pPr>
                </w:p>
              </w:tc>
            </w:tr>
          </w:tbl>
          <w:p w14:paraId="37859610" w14:textId="77777777" w:rsidR="008850F0" w:rsidRPr="004B6BC4" w:rsidRDefault="008850F0" w:rsidP="008C5194">
            <w:pPr>
              <w:rPr>
                <w:rFonts w:asciiTheme="minorHAnsi" w:hAnsiTheme="minorHAnsi"/>
                <w:color w:val="000000"/>
                <w:sz w:val="20"/>
                <w:szCs w:val="20"/>
              </w:rPr>
            </w:pPr>
          </w:p>
        </w:tc>
        <w:tc>
          <w:tcPr>
            <w:tcW w:w="505" w:type="dxa"/>
            <w:tcBorders>
              <w:top w:val="nil"/>
              <w:left w:val="nil"/>
              <w:bottom w:val="nil"/>
              <w:right w:val="nil"/>
            </w:tcBorders>
            <w:shd w:val="clear" w:color="auto" w:fill="auto"/>
            <w:noWrap/>
            <w:vAlign w:val="bottom"/>
          </w:tcPr>
          <w:p w14:paraId="1ADAB1D1" w14:textId="77777777" w:rsidR="008850F0" w:rsidRPr="004B6BC4" w:rsidRDefault="008850F0" w:rsidP="008C5194">
            <w:pPr>
              <w:rPr>
                <w:rFonts w:asciiTheme="minorHAnsi" w:hAnsiTheme="minorHAnsi"/>
                <w:color w:val="000000"/>
                <w:sz w:val="20"/>
                <w:szCs w:val="20"/>
              </w:rPr>
            </w:pPr>
          </w:p>
        </w:tc>
        <w:tc>
          <w:tcPr>
            <w:tcW w:w="1541" w:type="dxa"/>
            <w:tcBorders>
              <w:top w:val="nil"/>
              <w:left w:val="nil"/>
              <w:bottom w:val="nil"/>
              <w:right w:val="nil"/>
            </w:tcBorders>
            <w:shd w:val="clear" w:color="auto" w:fill="auto"/>
            <w:noWrap/>
            <w:vAlign w:val="bottom"/>
          </w:tcPr>
          <w:p w14:paraId="52E455C6" w14:textId="77777777" w:rsidR="008850F0" w:rsidRPr="004B6BC4" w:rsidRDefault="008850F0" w:rsidP="008C5194">
            <w:pPr>
              <w:rPr>
                <w:rFonts w:asciiTheme="minorHAnsi" w:hAnsiTheme="minorHAnsi"/>
                <w:color w:val="000000"/>
                <w:sz w:val="20"/>
                <w:szCs w:val="20"/>
              </w:rPr>
            </w:pPr>
          </w:p>
        </w:tc>
      </w:tr>
    </w:tbl>
    <w:p w14:paraId="0C453E1E" w14:textId="733B1520" w:rsidR="00404ECD" w:rsidRDefault="00404ECD" w:rsidP="00C537D0">
      <w:pPr>
        <w:rPr>
          <w:rFonts w:asciiTheme="minorHAnsi" w:hAnsiTheme="minorHAnsi"/>
          <w:b/>
          <w:sz w:val="24"/>
          <w:szCs w:val="24"/>
        </w:rPr>
      </w:pPr>
    </w:p>
    <w:p w14:paraId="01760DBC" w14:textId="77777777" w:rsidR="002826BF" w:rsidRDefault="002826BF" w:rsidP="00C537D0">
      <w:pPr>
        <w:rPr>
          <w:rFonts w:asciiTheme="minorHAnsi" w:hAnsiTheme="minorHAnsi"/>
          <w:b/>
          <w:sz w:val="24"/>
          <w:szCs w:val="24"/>
        </w:rPr>
      </w:pPr>
    </w:p>
    <w:p w14:paraId="5023FA91" w14:textId="19E1AB51" w:rsidR="00217F5C" w:rsidRPr="007000CB" w:rsidRDefault="00463EDC" w:rsidP="00C537D0">
      <w:pPr>
        <w:rPr>
          <w:rFonts w:asciiTheme="minorHAnsi" w:hAnsiTheme="minorHAnsi"/>
          <w:sz w:val="24"/>
          <w:szCs w:val="24"/>
        </w:rPr>
      </w:pPr>
      <w:r>
        <w:rPr>
          <w:rFonts w:asciiTheme="minorHAnsi" w:hAnsiTheme="minorHAnsi"/>
          <w:b/>
          <w:sz w:val="24"/>
          <w:szCs w:val="24"/>
        </w:rPr>
        <w:lastRenderedPageBreak/>
        <w:t>M</w:t>
      </w:r>
      <w:r w:rsidR="00136AD7" w:rsidRPr="007000CB">
        <w:rPr>
          <w:rFonts w:asciiTheme="minorHAnsi" w:hAnsiTheme="minorHAnsi"/>
          <w:b/>
          <w:sz w:val="24"/>
          <w:szCs w:val="24"/>
        </w:rPr>
        <w:t>ember Committee Reports:</w:t>
      </w:r>
    </w:p>
    <w:tbl>
      <w:tblPr>
        <w:tblStyle w:val="TableGrid"/>
        <w:tblW w:w="0" w:type="auto"/>
        <w:jc w:val="center"/>
        <w:tblCellMar>
          <w:left w:w="115" w:type="dxa"/>
          <w:right w:w="115" w:type="dxa"/>
        </w:tblCellMar>
        <w:tblLook w:val="04A0" w:firstRow="1" w:lastRow="0" w:firstColumn="1" w:lastColumn="0" w:noHBand="0" w:noVBand="1"/>
      </w:tblPr>
      <w:tblGrid>
        <w:gridCol w:w="4675"/>
        <w:gridCol w:w="4675"/>
      </w:tblGrid>
      <w:tr w:rsidR="00136AD7" w14:paraId="57EBBF40" w14:textId="77777777" w:rsidTr="004905A1">
        <w:trPr>
          <w:trHeight w:val="4832"/>
          <w:jc w:val="center"/>
        </w:trPr>
        <w:tc>
          <w:tcPr>
            <w:tcW w:w="4675" w:type="dxa"/>
          </w:tcPr>
          <w:p w14:paraId="1A904A95" w14:textId="6E352532" w:rsidR="00136AD7" w:rsidRDefault="00136AD7" w:rsidP="008C5194">
            <w:pPr>
              <w:pStyle w:val="Default"/>
              <w:spacing w:line="100" w:lineRule="atLeast"/>
              <w:rPr>
                <w:rFonts w:asciiTheme="majorHAnsi" w:hAnsiTheme="majorHAnsi"/>
                <w:b/>
                <w:sz w:val="24"/>
                <w:szCs w:val="24"/>
              </w:rPr>
            </w:pPr>
            <w:r w:rsidRPr="00391E00">
              <w:rPr>
                <w:rFonts w:asciiTheme="minorHAnsi" w:hAnsiTheme="minorHAnsi"/>
                <w:b/>
                <w:u w:val="single"/>
              </w:rPr>
              <w:t>AADI</w:t>
            </w:r>
            <w:r w:rsidR="00C149A5">
              <w:rPr>
                <w:rFonts w:asciiTheme="majorHAnsi" w:hAnsiTheme="majorHAnsi"/>
                <w:b/>
                <w:sz w:val="24"/>
                <w:szCs w:val="24"/>
              </w:rPr>
              <w:t xml:space="preserve">  </w:t>
            </w:r>
          </w:p>
          <w:p w14:paraId="07E0F391" w14:textId="143E30B7" w:rsidR="00C149A5" w:rsidRPr="00C149A5" w:rsidRDefault="00991EF8" w:rsidP="008C5194">
            <w:pPr>
              <w:pStyle w:val="Default"/>
              <w:spacing w:line="100" w:lineRule="atLeast"/>
              <w:rPr>
                <w:rFonts w:asciiTheme="majorHAnsi" w:hAnsiTheme="majorHAnsi"/>
                <w:b/>
                <w:sz w:val="24"/>
                <w:szCs w:val="24"/>
              </w:rPr>
            </w:pPr>
            <w:r>
              <w:t>N</w:t>
            </w:r>
            <w:r w:rsidR="00AF73A7">
              <w:t>o meeting</w:t>
            </w:r>
          </w:p>
          <w:p w14:paraId="2C89EC74" w14:textId="77777777" w:rsidR="00136AD7" w:rsidRPr="006C61E1" w:rsidRDefault="00136AD7" w:rsidP="008C5194">
            <w:pPr>
              <w:rPr>
                <w:rFonts w:asciiTheme="minorHAnsi" w:hAnsiTheme="minorHAnsi"/>
                <w:b/>
                <w:u w:val="single"/>
              </w:rPr>
            </w:pPr>
            <w:r w:rsidRPr="006C61E1">
              <w:rPr>
                <w:rFonts w:asciiTheme="minorHAnsi" w:hAnsiTheme="minorHAnsi"/>
                <w:b/>
                <w:u w:val="single"/>
              </w:rPr>
              <w:t>ADMAN Conference</w:t>
            </w:r>
          </w:p>
          <w:p w14:paraId="4240EC11" w14:textId="30EB52D8" w:rsidR="00010209" w:rsidRPr="006704DB" w:rsidRDefault="008B7893" w:rsidP="008C5194">
            <w:pPr>
              <w:pStyle w:val="Default"/>
              <w:spacing w:line="100" w:lineRule="atLeast"/>
              <w:rPr>
                <w:rFonts w:asciiTheme="minorHAnsi" w:hAnsiTheme="minorHAnsi"/>
              </w:rPr>
            </w:pPr>
            <w:r>
              <w:rPr>
                <w:rFonts w:asciiTheme="minorHAnsi" w:hAnsiTheme="minorHAnsi"/>
              </w:rPr>
              <w:t>See minutes</w:t>
            </w:r>
          </w:p>
          <w:p w14:paraId="4FAD1E6B" w14:textId="77777777" w:rsidR="007734BC" w:rsidRDefault="00D75FB9" w:rsidP="008C5194">
            <w:pPr>
              <w:pStyle w:val="Default"/>
              <w:spacing w:line="100" w:lineRule="atLeast"/>
              <w:rPr>
                <w:rFonts w:asciiTheme="minorHAnsi" w:hAnsiTheme="minorHAnsi"/>
              </w:rPr>
            </w:pPr>
            <w:r>
              <w:rPr>
                <w:rFonts w:asciiTheme="minorHAnsi" w:hAnsiTheme="minorHAnsi"/>
                <w:b/>
                <w:u w:val="single"/>
              </w:rPr>
              <w:t>AggieBudget</w:t>
            </w:r>
          </w:p>
          <w:p w14:paraId="3F74CB55" w14:textId="0EE49A0D" w:rsidR="00577D93" w:rsidRDefault="00A06FE2" w:rsidP="008C5194">
            <w:pPr>
              <w:pStyle w:val="Default"/>
              <w:spacing w:line="100" w:lineRule="atLeast"/>
              <w:rPr>
                <w:rFonts w:asciiTheme="minorHAnsi" w:hAnsiTheme="minorHAnsi"/>
              </w:rPr>
            </w:pPr>
            <w:r>
              <w:rPr>
                <w:rFonts w:asciiTheme="minorHAnsi" w:hAnsiTheme="minorHAnsi"/>
              </w:rPr>
              <w:t>No Update</w:t>
            </w:r>
          </w:p>
          <w:p w14:paraId="7EA95B42" w14:textId="77777777" w:rsidR="00D75FB9" w:rsidRPr="00391E00" w:rsidRDefault="00D75FB9" w:rsidP="00D75FB9">
            <w:pPr>
              <w:pStyle w:val="Default"/>
              <w:spacing w:line="100" w:lineRule="atLeast"/>
              <w:rPr>
                <w:rFonts w:asciiTheme="minorHAnsi" w:hAnsiTheme="minorHAnsi"/>
              </w:rPr>
            </w:pPr>
            <w:r>
              <w:rPr>
                <w:rFonts w:asciiTheme="minorHAnsi" w:hAnsiTheme="minorHAnsi"/>
                <w:b/>
                <w:u w:val="single"/>
              </w:rPr>
              <w:t xml:space="preserve">AMP (formerly </w:t>
            </w:r>
            <w:r w:rsidRPr="00391E00">
              <w:rPr>
                <w:rFonts w:asciiTheme="minorHAnsi" w:hAnsiTheme="minorHAnsi"/>
                <w:b/>
                <w:u w:val="single"/>
              </w:rPr>
              <w:t>ABOG</w:t>
            </w:r>
            <w:r w:rsidRPr="00391E00">
              <w:rPr>
                <w:rFonts w:asciiTheme="minorHAnsi" w:hAnsiTheme="minorHAnsi"/>
              </w:rPr>
              <w:t xml:space="preserve"> </w:t>
            </w:r>
            <w:r>
              <w:rPr>
                <w:rFonts w:asciiTheme="minorHAnsi" w:hAnsiTheme="minorHAnsi"/>
              </w:rPr>
              <w:t>)</w:t>
            </w:r>
          </w:p>
          <w:p w14:paraId="421EFBF2" w14:textId="77777777" w:rsidR="00D75FB9" w:rsidRPr="00D75FB9" w:rsidRDefault="00010209" w:rsidP="008C5194">
            <w:pPr>
              <w:pStyle w:val="Default"/>
              <w:spacing w:line="100" w:lineRule="atLeast"/>
              <w:rPr>
                <w:rFonts w:asciiTheme="minorHAnsi" w:hAnsiTheme="minorHAnsi"/>
              </w:rPr>
            </w:pPr>
            <w:r>
              <w:rPr>
                <w:rFonts w:asciiTheme="minorHAnsi" w:hAnsiTheme="minorHAnsi"/>
              </w:rPr>
              <w:t>No Update</w:t>
            </w:r>
          </w:p>
          <w:p w14:paraId="39B44E41" w14:textId="77777777" w:rsidR="00136AD7" w:rsidRPr="004B6BC4" w:rsidRDefault="00136AD7" w:rsidP="008C5194">
            <w:pPr>
              <w:widowControl w:val="0"/>
              <w:autoSpaceDE w:val="0"/>
              <w:autoSpaceDN w:val="0"/>
              <w:adjustRightInd w:val="0"/>
              <w:rPr>
                <w:rFonts w:asciiTheme="minorHAnsi" w:hAnsiTheme="minorHAnsi"/>
                <w:b/>
              </w:rPr>
            </w:pPr>
            <w:r w:rsidRPr="004B6BC4">
              <w:rPr>
                <w:rFonts w:asciiTheme="minorHAnsi" w:hAnsiTheme="minorHAnsi"/>
                <w:b/>
                <w:u w:val="single"/>
              </w:rPr>
              <w:t xml:space="preserve">CCC&amp;D: </w:t>
            </w:r>
            <w:r w:rsidRPr="004B6BC4">
              <w:rPr>
                <w:rFonts w:asciiTheme="minorHAnsi" w:hAnsiTheme="minorHAnsi"/>
                <w:b/>
              </w:rPr>
              <w:t xml:space="preserve"> </w:t>
            </w:r>
          </w:p>
          <w:p w14:paraId="552AD733" w14:textId="77777777" w:rsidR="00136AD7" w:rsidRDefault="00136AD7" w:rsidP="008C5194">
            <w:pPr>
              <w:pStyle w:val="Default"/>
              <w:spacing w:line="100" w:lineRule="atLeast"/>
              <w:rPr>
                <w:rFonts w:asciiTheme="minorHAnsi" w:hAnsiTheme="minorHAnsi"/>
              </w:rPr>
            </w:pPr>
            <w:r>
              <w:rPr>
                <w:rFonts w:asciiTheme="minorHAnsi" w:hAnsiTheme="minorHAnsi"/>
              </w:rPr>
              <w:t>No Update</w:t>
            </w:r>
          </w:p>
          <w:p w14:paraId="678E9338" w14:textId="77777777" w:rsidR="00176D43" w:rsidRDefault="00176D43" w:rsidP="008C5194">
            <w:pPr>
              <w:pStyle w:val="Default"/>
              <w:spacing w:line="100" w:lineRule="atLeast"/>
              <w:rPr>
                <w:rFonts w:asciiTheme="minorHAnsi" w:hAnsiTheme="minorHAnsi"/>
                <w:b/>
                <w:u w:val="single"/>
              </w:rPr>
            </w:pPr>
            <w:r>
              <w:rPr>
                <w:rFonts w:asciiTheme="minorHAnsi" w:hAnsiTheme="minorHAnsi"/>
                <w:b/>
                <w:u w:val="single"/>
              </w:rPr>
              <w:t>Cayuse</w:t>
            </w:r>
          </w:p>
          <w:p w14:paraId="63B2C76C" w14:textId="77777777" w:rsidR="00176D43" w:rsidRPr="00E10045" w:rsidRDefault="00E10045" w:rsidP="008C5194">
            <w:pPr>
              <w:pStyle w:val="Default"/>
              <w:spacing w:line="100" w:lineRule="atLeast"/>
              <w:rPr>
                <w:rFonts w:asciiTheme="minorHAnsi" w:hAnsiTheme="minorHAnsi"/>
              </w:rPr>
            </w:pPr>
            <w:r w:rsidRPr="00E10045">
              <w:rPr>
                <w:rFonts w:asciiTheme="minorHAnsi" w:hAnsiTheme="minorHAnsi"/>
              </w:rPr>
              <w:t>No Update</w:t>
            </w:r>
          </w:p>
          <w:p w14:paraId="5C9972A5" w14:textId="77777777" w:rsidR="000D2DEA" w:rsidRPr="004B6BC4" w:rsidRDefault="000D2DEA" w:rsidP="000D2DEA">
            <w:pPr>
              <w:rPr>
                <w:rFonts w:asciiTheme="minorHAnsi" w:hAnsiTheme="minorHAnsi"/>
                <w:b/>
                <w:u w:val="single"/>
              </w:rPr>
            </w:pPr>
            <w:r>
              <w:rPr>
                <w:rFonts w:asciiTheme="minorHAnsi" w:hAnsiTheme="minorHAnsi"/>
                <w:b/>
                <w:u w:val="single"/>
              </w:rPr>
              <w:t>Canvas</w:t>
            </w:r>
          </w:p>
          <w:p w14:paraId="2466E054" w14:textId="7E2F0716" w:rsidR="00C149A5" w:rsidRDefault="00991EF8" w:rsidP="006704DB">
            <w:pPr>
              <w:pStyle w:val="Default"/>
              <w:spacing w:line="100" w:lineRule="atLeast"/>
              <w:rPr>
                <w:rFonts w:asciiTheme="minorHAnsi" w:hAnsiTheme="minorHAnsi"/>
                <w:b/>
                <w:szCs w:val="24"/>
                <w:u w:val="single"/>
              </w:rPr>
            </w:pPr>
            <w:r>
              <w:t>No Update</w:t>
            </w:r>
          </w:p>
          <w:p w14:paraId="16AF5A2F" w14:textId="22013BFB" w:rsidR="006704DB" w:rsidRPr="004B6BC4" w:rsidRDefault="006704DB" w:rsidP="006704DB">
            <w:pPr>
              <w:pStyle w:val="Default"/>
              <w:spacing w:line="100" w:lineRule="atLeast"/>
              <w:rPr>
                <w:rFonts w:asciiTheme="minorHAnsi" w:hAnsiTheme="minorHAnsi"/>
                <w:b/>
                <w:szCs w:val="24"/>
                <w:u w:val="single"/>
              </w:rPr>
            </w:pPr>
            <w:r w:rsidRPr="004B6BC4">
              <w:rPr>
                <w:rFonts w:asciiTheme="minorHAnsi" w:hAnsiTheme="minorHAnsi"/>
                <w:b/>
                <w:szCs w:val="24"/>
                <w:u w:val="single"/>
              </w:rPr>
              <w:t>EDMS</w:t>
            </w:r>
          </w:p>
          <w:p w14:paraId="1B4B88D2" w14:textId="77777777" w:rsidR="00136AD7" w:rsidRDefault="006704DB" w:rsidP="00C149A5">
            <w:pPr>
              <w:rPr>
                <w:rFonts w:asciiTheme="minorHAnsi" w:hAnsiTheme="minorHAnsi"/>
              </w:rPr>
            </w:pPr>
            <w:r>
              <w:rPr>
                <w:rFonts w:asciiTheme="minorHAnsi" w:hAnsiTheme="minorHAnsi"/>
              </w:rPr>
              <w:t>No Update</w:t>
            </w:r>
          </w:p>
          <w:p w14:paraId="2EC8C230" w14:textId="77777777" w:rsidR="0039419E" w:rsidRDefault="0039419E" w:rsidP="0039419E">
            <w:pPr>
              <w:rPr>
                <w:rFonts w:asciiTheme="minorHAnsi" w:hAnsiTheme="minorHAnsi"/>
                <w:b/>
                <w:u w:val="single"/>
              </w:rPr>
            </w:pPr>
            <w:r w:rsidRPr="004B6BC4">
              <w:rPr>
                <w:rFonts w:asciiTheme="minorHAnsi" w:hAnsiTheme="minorHAnsi"/>
                <w:b/>
                <w:u w:val="single"/>
              </w:rPr>
              <w:t>FIS Update</w:t>
            </w:r>
          </w:p>
          <w:p w14:paraId="66CE6E0C" w14:textId="204FECFA" w:rsidR="0039419E" w:rsidRDefault="0039419E" w:rsidP="0039419E">
            <w:pPr>
              <w:widowControl w:val="0"/>
              <w:autoSpaceDE w:val="0"/>
              <w:autoSpaceDN w:val="0"/>
              <w:adjustRightInd w:val="0"/>
              <w:rPr>
                <w:rFonts w:asciiTheme="minorHAnsi" w:hAnsiTheme="minorHAnsi"/>
              </w:rPr>
            </w:pPr>
            <w:r>
              <w:rPr>
                <w:rFonts w:asciiTheme="minorHAnsi" w:hAnsiTheme="minorHAnsi"/>
              </w:rPr>
              <w:t>No Update</w:t>
            </w:r>
          </w:p>
          <w:p w14:paraId="1DC136DE" w14:textId="77777777" w:rsidR="0039419E" w:rsidRPr="004B6BC4" w:rsidRDefault="0039419E" w:rsidP="0039419E">
            <w:pPr>
              <w:widowControl w:val="0"/>
              <w:autoSpaceDE w:val="0"/>
              <w:autoSpaceDN w:val="0"/>
              <w:adjustRightInd w:val="0"/>
              <w:rPr>
                <w:rFonts w:asciiTheme="minorHAnsi" w:hAnsiTheme="minorHAnsi"/>
                <w:b/>
                <w:u w:val="single"/>
              </w:rPr>
            </w:pPr>
            <w:r w:rsidRPr="004B6BC4">
              <w:rPr>
                <w:rFonts w:asciiTheme="minorHAnsi" w:hAnsiTheme="minorHAnsi"/>
                <w:b/>
                <w:u w:val="single"/>
              </w:rPr>
              <w:t>HRIC/HRAC</w:t>
            </w:r>
          </w:p>
          <w:bookmarkStart w:id="1" w:name="_MON_1567240413"/>
          <w:bookmarkEnd w:id="1"/>
          <w:p w14:paraId="460CED1F" w14:textId="3DA5FC53" w:rsidR="0039419E" w:rsidRPr="00690E1D" w:rsidRDefault="00690E1D" w:rsidP="00C149A5">
            <w:pPr>
              <w:rPr>
                <w:rFonts w:asciiTheme="minorHAnsi" w:hAnsiTheme="minorHAnsi"/>
              </w:rPr>
            </w:pPr>
            <w:r>
              <w:rPr>
                <w:rFonts w:asciiTheme="minorHAnsi" w:hAnsiTheme="minorHAnsi"/>
              </w:rPr>
              <w:object w:dxaOrig="1532" w:dyaOrig="991" w14:anchorId="48EB454B">
                <v:shape id="_x0000_i1027" type="#_x0000_t75" style="width:76.5pt;height:49.5pt" o:ole="">
                  <v:imagedata r:id="rId14" o:title=""/>
                </v:shape>
                <o:OLEObject Type="Embed" ProgID="Word.Document.12" ShapeID="_x0000_i1027" DrawAspect="Icon" ObjectID="_1583129644" r:id="rId15">
                  <o:FieldCodes>\s</o:FieldCodes>
                </o:OLEObject>
              </w:object>
            </w:r>
          </w:p>
        </w:tc>
        <w:tc>
          <w:tcPr>
            <w:tcW w:w="4675" w:type="dxa"/>
          </w:tcPr>
          <w:p w14:paraId="7B468BFE" w14:textId="77777777" w:rsidR="00684FC4" w:rsidRDefault="00684FC4" w:rsidP="00684FC4">
            <w:pPr>
              <w:rPr>
                <w:rFonts w:asciiTheme="minorHAnsi" w:hAnsiTheme="minorHAnsi"/>
                <w:b/>
                <w:u w:val="single"/>
              </w:rPr>
            </w:pPr>
            <w:r w:rsidRPr="006C61E1">
              <w:rPr>
                <w:rFonts w:asciiTheme="minorHAnsi" w:hAnsiTheme="minorHAnsi"/>
                <w:b/>
                <w:u w:val="single"/>
              </w:rPr>
              <w:t>IT-Security/IT-Services</w:t>
            </w:r>
          </w:p>
          <w:p w14:paraId="5C758A01" w14:textId="3771DA1D" w:rsidR="00684FC4" w:rsidRDefault="00087CAE" w:rsidP="00684FC4">
            <w:pPr>
              <w:rPr>
                <w:rFonts w:asciiTheme="minorHAnsi" w:hAnsiTheme="minorHAnsi"/>
                <w:b/>
                <w:u w:val="single"/>
              </w:rPr>
            </w:pPr>
            <w:r>
              <w:rPr>
                <w:rFonts w:asciiTheme="minorHAnsi" w:hAnsiTheme="minorHAnsi"/>
              </w:rPr>
              <w:t>No Meeting</w:t>
            </w:r>
          </w:p>
          <w:p w14:paraId="243C3696" w14:textId="77777777" w:rsidR="00AC7FD6" w:rsidRDefault="00AC7FD6" w:rsidP="0098113A">
            <w:pPr>
              <w:rPr>
                <w:rFonts w:asciiTheme="minorHAnsi" w:hAnsiTheme="minorHAnsi"/>
                <w:b/>
                <w:u w:val="single"/>
              </w:rPr>
            </w:pPr>
            <w:r>
              <w:rPr>
                <w:rFonts w:asciiTheme="minorHAnsi" w:hAnsiTheme="minorHAnsi"/>
                <w:b/>
                <w:u w:val="single"/>
              </w:rPr>
              <w:t>IPA</w:t>
            </w:r>
          </w:p>
          <w:p w14:paraId="3506D363" w14:textId="77777777" w:rsidR="0098113A" w:rsidRPr="007000CB" w:rsidRDefault="00CC1CE6" w:rsidP="00AC7FD6">
            <w:pPr>
              <w:rPr>
                <w:rFonts w:asciiTheme="minorHAnsi" w:hAnsiTheme="minorHAnsi"/>
              </w:rPr>
            </w:pPr>
            <w:r>
              <w:rPr>
                <w:rFonts w:asciiTheme="minorHAnsi" w:hAnsiTheme="minorHAnsi"/>
              </w:rPr>
              <w:t>No update</w:t>
            </w:r>
          </w:p>
          <w:p w14:paraId="61E84DF6" w14:textId="77777777" w:rsidR="00136AD7" w:rsidRPr="006C61E1" w:rsidRDefault="00136AD7" w:rsidP="008C5194">
            <w:pPr>
              <w:pStyle w:val="Default"/>
              <w:spacing w:line="100" w:lineRule="atLeast"/>
              <w:rPr>
                <w:rFonts w:asciiTheme="minorHAnsi" w:hAnsiTheme="minorHAnsi"/>
                <w:b/>
                <w:u w:val="single"/>
              </w:rPr>
            </w:pPr>
            <w:r>
              <w:rPr>
                <w:rFonts w:asciiTheme="minorHAnsi" w:hAnsiTheme="minorHAnsi"/>
                <w:b/>
                <w:u w:val="single"/>
              </w:rPr>
              <w:t>SDAAC</w:t>
            </w:r>
          </w:p>
          <w:p w14:paraId="2803BDC5" w14:textId="77777777" w:rsidR="00136AD7" w:rsidRDefault="00601D39" w:rsidP="008C5194">
            <w:pPr>
              <w:pStyle w:val="Default"/>
              <w:spacing w:line="100" w:lineRule="atLeast"/>
              <w:rPr>
                <w:rFonts w:asciiTheme="minorHAnsi" w:hAnsiTheme="minorHAnsi"/>
              </w:rPr>
            </w:pPr>
            <w:r>
              <w:rPr>
                <w:rFonts w:asciiTheme="minorHAnsi" w:hAnsiTheme="minorHAnsi"/>
              </w:rPr>
              <w:t>No Update</w:t>
            </w:r>
          </w:p>
          <w:p w14:paraId="3293FB85" w14:textId="77777777" w:rsidR="00D75FB9" w:rsidRDefault="00D75FB9" w:rsidP="00D75FB9">
            <w:pPr>
              <w:widowControl w:val="0"/>
              <w:autoSpaceDE w:val="0"/>
              <w:autoSpaceDN w:val="0"/>
              <w:adjustRightInd w:val="0"/>
              <w:rPr>
                <w:rFonts w:asciiTheme="minorHAnsi" w:hAnsiTheme="minorHAnsi"/>
                <w:b/>
                <w:u w:val="single"/>
              </w:rPr>
            </w:pPr>
            <w:r>
              <w:rPr>
                <w:rFonts w:asciiTheme="minorHAnsi" w:hAnsiTheme="minorHAnsi"/>
                <w:b/>
                <w:u w:val="single"/>
              </w:rPr>
              <w:t>SPARK (formerly Kuali Coeus)</w:t>
            </w:r>
          </w:p>
          <w:p w14:paraId="7224E5B2" w14:textId="7C06DE1A" w:rsidR="00D75FB9" w:rsidRPr="00391E00" w:rsidRDefault="008B7893" w:rsidP="008C5194">
            <w:pPr>
              <w:pStyle w:val="Default"/>
              <w:spacing w:line="100" w:lineRule="atLeast"/>
              <w:rPr>
                <w:rFonts w:asciiTheme="minorHAnsi" w:hAnsiTheme="minorHAnsi"/>
              </w:rPr>
            </w:pPr>
            <w:r>
              <w:rPr>
                <w:rFonts w:asciiTheme="minorHAnsi" w:hAnsiTheme="minorHAnsi"/>
              </w:rPr>
              <w:object w:dxaOrig="1532" w:dyaOrig="991" w14:anchorId="2E839431">
                <v:shape id="_x0000_i1028" type="#_x0000_t75" style="width:76.5pt;height:49.5pt" o:ole="">
                  <v:imagedata r:id="rId16" o:title=""/>
                </v:shape>
                <o:OLEObject Type="Embed" ProgID="Acrobat.Document.11" ShapeID="_x0000_i1028" DrawAspect="Icon" ObjectID="_1583129645" r:id="rId17"/>
              </w:object>
            </w:r>
          </w:p>
          <w:p w14:paraId="0C8CC957" w14:textId="77777777" w:rsidR="00136AD7" w:rsidRPr="006C61E1" w:rsidRDefault="00136AD7" w:rsidP="008C5194">
            <w:pPr>
              <w:pStyle w:val="Default"/>
              <w:spacing w:line="100" w:lineRule="atLeast"/>
              <w:rPr>
                <w:rFonts w:asciiTheme="minorHAnsi" w:hAnsiTheme="minorHAnsi"/>
                <w:b/>
              </w:rPr>
            </w:pPr>
            <w:r w:rsidRPr="006C61E1">
              <w:rPr>
                <w:rFonts w:asciiTheme="minorHAnsi" w:hAnsiTheme="minorHAnsi"/>
                <w:b/>
                <w:u w:val="single"/>
              </w:rPr>
              <w:t>SSC</w:t>
            </w:r>
          </w:p>
          <w:p w14:paraId="1014C2D5" w14:textId="77777777" w:rsidR="00136AD7" w:rsidRPr="00010209" w:rsidRDefault="00010209" w:rsidP="008C5194">
            <w:pPr>
              <w:pStyle w:val="Default"/>
              <w:spacing w:line="100" w:lineRule="atLeast"/>
              <w:rPr>
                <w:rFonts w:asciiTheme="minorHAnsi" w:hAnsiTheme="minorHAnsi"/>
              </w:rPr>
            </w:pPr>
            <w:r w:rsidRPr="00010209">
              <w:rPr>
                <w:rFonts w:asciiTheme="minorHAnsi" w:hAnsiTheme="minorHAnsi"/>
              </w:rPr>
              <w:t>No update</w:t>
            </w:r>
          </w:p>
          <w:p w14:paraId="07833003" w14:textId="77777777" w:rsidR="00136AD7" w:rsidRPr="006C61E1" w:rsidRDefault="00136AD7" w:rsidP="008C5194">
            <w:pPr>
              <w:pStyle w:val="Default"/>
              <w:spacing w:line="100" w:lineRule="atLeast"/>
              <w:rPr>
                <w:rFonts w:asciiTheme="minorHAnsi" w:hAnsiTheme="minorHAnsi"/>
                <w:b/>
                <w:u w:val="single"/>
              </w:rPr>
            </w:pPr>
            <w:r>
              <w:rPr>
                <w:rFonts w:asciiTheme="minorHAnsi" w:hAnsiTheme="minorHAnsi"/>
                <w:b/>
                <w:u w:val="single"/>
              </w:rPr>
              <w:t>Staff Assembly</w:t>
            </w:r>
          </w:p>
          <w:p w14:paraId="4ED59345" w14:textId="77777777" w:rsidR="00136AD7" w:rsidRPr="00391E00" w:rsidRDefault="0039764F" w:rsidP="008C5194">
            <w:pPr>
              <w:pStyle w:val="Default"/>
              <w:spacing w:line="100" w:lineRule="atLeast"/>
              <w:rPr>
                <w:rFonts w:asciiTheme="minorHAnsi" w:hAnsiTheme="minorHAnsi"/>
              </w:rPr>
            </w:pPr>
            <w:r>
              <w:rPr>
                <w:rFonts w:asciiTheme="minorHAnsi" w:hAnsiTheme="minorHAnsi"/>
              </w:rPr>
              <w:t>No Update</w:t>
            </w:r>
          </w:p>
          <w:p w14:paraId="727F9009" w14:textId="77777777" w:rsidR="00136AD7" w:rsidRPr="006C61E1" w:rsidRDefault="00136AD7" w:rsidP="008C5194">
            <w:pPr>
              <w:rPr>
                <w:rFonts w:asciiTheme="minorHAnsi" w:hAnsiTheme="minorHAnsi"/>
                <w:b/>
                <w:u w:val="single"/>
              </w:rPr>
            </w:pPr>
            <w:r>
              <w:rPr>
                <w:rFonts w:asciiTheme="minorHAnsi" w:hAnsiTheme="minorHAnsi"/>
                <w:b/>
                <w:u w:val="single"/>
              </w:rPr>
              <w:t>UCPath</w:t>
            </w:r>
            <w:r w:rsidR="00AC7FD6">
              <w:rPr>
                <w:rFonts w:asciiTheme="minorHAnsi" w:hAnsiTheme="minorHAnsi"/>
                <w:b/>
                <w:u w:val="single"/>
              </w:rPr>
              <w:t xml:space="preserve"> Steering Committee</w:t>
            </w:r>
          </w:p>
          <w:bookmarkStart w:id="2" w:name="_MON_1567240156"/>
          <w:bookmarkEnd w:id="2"/>
          <w:p w14:paraId="22C59E89" w14:textId="29835163" w:rsidR="00AC7FD6" w:rsidRPr="00CC1CE6" w:rsidRDefault="00690E1D" w:rsidP="00AC7FD6">
            <w:pPr>
              <w:rPr>
                <w:rFonts w:asciiTheme="minorHAnsi" w:hAnsiTheme="minorHAnsi"/>
              </w:rPr>
            </w:pPr>
            <w:r>
              <w:rPr>
                <w:rFonts w:asciiTheme="minorHAnsi" w:hAnsiTheme="minorHAnsi"/>
              </w:rPr>
              <w:object w:dxaOrig="1532" w:dyaOrig="991" w14:anchorId="2DD5FB03">
                <v:shape id="_x0000_i1029" type="#_x0000_t75" style="width:76.5pt;height:49.5pt" o:ole="">
                  <v:imagedata r:id="rId18" o:title=""/>
                </v:shape>
                <o:OLEObject Type="Embed" ProgID="Word.Document.12" ShapeID="_x0000_i1029" DrawAspect="Icon" ObjectID="_1583129646" r:id="rId19">
                  <o:FieldCodes>\s</o:FieldCodes>
                </o:OLEObject>
              </w:object>
            </w:r>
          </w:p>
          <w:p w14:paraId="125FAB97" w14:textId="77777777" w:rsidR="00136AD7" w:rsidRPr="006C61E1" w:rsidRDefault="00136AD7" w:rsidP="008C5194">
            <w:pPr>
              <w:widowControl w:val="0"/>
              <w:autoSpaceDE w:val="0"/>
              <w:autoSpaceDN w:val="0"/>
              <w:adjustRightInd w:val="0"/>
              <w:rPr>
                <w:rFonts w:asciiTheme="minorHAnsi" w:hAnsiTheme="minorHAnsi"/>
                <w:b/>
                <w:u w:val="single"/>
              </w:rPr>
            </w:pPr>
            <w:r>
              <w:rPr>
                <w:rFonts w:asciiTheme="minorHAnsi" w:hAnsiTheme="minorHAnsi"/>
                <w:b/>
                <w:u w:val="single"/>
              </w:rPr>
              <w:t>Uniform Guidance</w:t>
            </w:r>
          </w:p>
          <w:p w14:paraId="7B466DB5" w14:textId="77777777" w:rsidR="00136AD7" w:rsidRDefault="00136AD7" w:rsidP="00D75FB9">
            <w:pPr>
              <w:pStyle w:val="Default"/>
              <w:spacing w:line="100" w:lineRule="atLeast"/>
            </w:pPr>
            <w:r>
              <w:rPr>
                <w:rFonts w:asciiTheme="minorHAnsi" w:hAnsiTheme="minorHAnsi"/>
              </w:rPr>
              <w:t>No Update</w:t>
            </w:r>
          </w:p>
        </w:tc>
      </w:tr>
    </w:tbl>
    <w:p w14:paraId="0A14D5E4" w14:textId="77777777" w:rsidR="0039039D" w:rsidRPr="00391E00" w:rsidRDefault="0039039D" w:rsidP="0039039D">
      <w:pPr>
        <w:pStyle w:val="Default"/>
        <w:spacing w:after="0" w:line="100" w:lineRule="atLeast"/>
        <w:rPr>
          <w:rFonts w:asciiTheme="minorHAnsi" w:hAnsiTheme="minorHAnsi"/>
        </w:rPr>
      </w:pP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203"/>
        <w:gridCol w:w="4589"/>
      </w:tblGrid>
      <w:tr w:rsidR="00217F5C" w:rsidRPr="004B6BC4" w14:paraId="0063DCEC" w14:textId="77777777" w:rsidTr="004905A1">
        <w:trPr>
          <w:jc w:val="center"/>
        </w:trPr>
        <w:tc>
          <w:tcPr>
            <w:tcW w:w="4203"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14:paraId="5C5E44EC" w14:textId="77777777" w:rsidR="00217F5C" w:rsidRPr="004B6BC4" w:rsidRDefault="00217F5C" w:rsidP="008C5194">
            <w:pPr>
              <w:pStyle w:val="Default"/>
              <w:spacing w:after="0" w:line="100" w:lineRule="atLeast"/>
              <w:rPr>
                <w:rFonts w:asciiTheme="minorHAnsi" w:hAnsiTheme="minorHAnsi"/>
              </w:rPr>
            </w:pPr>
            <w:bookmarkStart w:id="3" w:name="_Hlk448921436"/>
            <w:r w:rsidRPr="004B6BC4">
              <w:rPr>
                <w:rFonts w:asciiTheme="minorHAnsi" w:hAnsiTheme="minorHAnsi"/>
              </w:rPr>
              <w:tab/>
            </w:r>
            <w:r w:rsidRPr="004B6BC4">
              <w:rPr>
                <w:rFonts w:asciiTheme="minorHAnsi" w:hAnsiTheme="minorHAnsi"/>
                <w:b/>
              </w:rPr>
              <w:t>Committee</w:t>
            </w:r>
          </w:p>
        </w:tc>
        <w:tc>
          <w:tcPr>
            <w:tcW w:w="4589"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14:paraId="2786FB4F" w14:textId="77777777" w:rsidR="00217F5C" w:rsidRPr="004B6BC4" w:rsidRDefault="00217F5C" w:rsidP="008C5194">
            <w:pPr>
              <w:pStyle w:val="Default"/>
              <w:spacing w:after="0" w:line="100" w:lineRule="atLeast"/>
              <w:rPr>
                <w:rFonts w:asciiTheme="minorHAnsi" w:hAnsiTheme="minorHAnsi"/>
              </w:rPr>
            </w:pPr>
            <w:r w:rsidRPr="004B6BC4">
              <w:rPr>
                <w:rFonts w:asciiTheme="minorHAnsi" w:hAnsiTheme="minorHAnsi"/>
                <w:b/>
              </w:rPr>
              <w:t>Representative(s)</w:t>
            </w:r>
          </w:p>
        </w:tc>
      </w:tr>
      <w:tr w:rsidR="00217F5C" w:rsidRPr="004B6BC4" w14:paraId="22138091"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121EE756" w14:textId="77777777" w:rsidR="00217F5C" w:rsidRPr="004B6BC4" w:rsidRDefault="00217F5C" w:rsidP="008C5194">
            <w:pPr>
              <w:pStyle w:val="Default"/>
              <w:spacing w:after="0" w:line="100" w:lineRule="atLeast"/>
              <w:rPr>
                <w:rFonts w:asciiTheme="minorHAnsi" w:hAnsiTheme="minorHAnsi"/>
              </w:rPr>
            </w:pPr>
            <w:r w:rsidRPr="004B6BC4">
              <w:rPr>
                <w:rFonts w:asciiTheme="minorHAnsi" w:hAnsiTheme="minorHAnsi"/>
              </w:rPr>
              <w:t>AADI (Administrative Application Development Init</w:t>
            </w:r>
            <w:r w:rsidR="006C61E1">
              <w:rPr>
                <w:rFonts w:asciiTheme="minorHAnsi" w:hAnsiTheme="minorHAnsi"/>
              </w:rPr>
              <w:t>iative</w:t>
            </w:r>
            <w:r w:rsidRPr="004B6BC4">
              <w:rPr>
                <w:rFonts w:asciiTheme="minorHAnsi" w:hAnsiTheme="minorHAnsi"/>
              </w:rPr>
              <w: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469D780E" w14:textId="77777777" w:rsidR="00217F5C" w:rsidRPr="004B6BC4" w:rsidRDefault="00217F5C" w:rsidP="008C5194">
            <w:pPr>
              <w:pStyle w:val="Default"/>
              <w:spacing w:after="0" w:line="100" w:lineRule="atLeast"/>
              <w:rPr>
                <w:rFonts w:asciiTheme="minorHAnsi" w:hAnsiTheme="minorHAnsi"/>
              </w:rPr>
            </w:pPr>
            <w:r w:rsidRPr="004B6BC4">
              <w:rPr>
                <w:rFonts w:asciiTheme="minorHAnsi" w:hAnsiTheme="minorHAnsi"/>
              </w:rPr>
              <w:t>Tracy Lad</w:t>
            </w:r>
            <w:r w:rsidR="006831DC">
              <w:rPr>
                <w:rFonts w:asciiTheme="minorHAnsi" w:hAnsiTheme="minorHAnsi"/>
              </w:rPr>
              <w:t>e/</w:t>
            </w:r>
            <w:r w:rsidR="00FF3745">
              <w:rPr>
                <w:rFonts w:asciiTheme="minorHAnsi" w:hAnsiTheme="minorHAnsi"/>
              </w:rPr>
              <w:t>Jennifer Radke</w:t>
            </w:r>
            <w:r w:rsidRPr="004B6BC4">
              <w:rPr>
                <w:rFonts w:asciiTheme="minorHAnsi" w:hAnsiTheme="minorHAnsi"/>
              </w:rPr>
              <w:t>/Meshell Louderman</w:t>
            </w:r>
          </w:p>
        </w:tc>
      </w:tr>
      <w:tr w:rsidR="00197956" w:rsidRPr="004B6BC4" w14:paraId="160A64AC"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613811AA" w14:textId="77777777" w:rsidR="00197956" w:rsidRPr="004B6BC4" w:rsidRDefault="00197956" w:rsidP="008C5194">
            <w:pPr>
              <w:pStyle w:val="Default"/>
              <w:spacing w:after="0" w:line="100" w:lineRule="atLeast"/>
              <w:rPr>
                <w:rFonts w:asciiTheme="minorHAnsi" w:hAnsiTheme="minorHAnsi"/>
              </w:rPr>
            </w:pPr>
            <w:r>
              <w:rPr>
                <w:rFonts w:asciiTheme="minorHAnsi" w:hAnsiTheme="minorHAnsi"/>
              </w:rPr>
              <w:t>ADMAN Conference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3F0AA28A" w14:textId="296D68AD" w:rsidR="00197956" w:rsidRPr="004B6BC4" w:rsidRDefault="00845C37" w:rsidP="008C5194">
            <w:pPr>
              <w:pStyle w:val="Default"/>
              <w:spacing w:after="0" w:line="100" w:lineRule="atLeast"/>
              <w:rPr>
                <w:rFonts w:asciiTheme="minorHAnsi" w:hAnsiTheme="minorHAnsi"/>
              </w:rPr>
            </w:pPr>
            <w:r>
              <w:rPr>
                <w:rFonts w:asciiTheme="minorHAnsi" w:hAnsiTheme="minorHAnsi"/>
              </w:rPr>
              <w:t xml:space="preserve">Julie Hirota and </w:t>
            </w:r>
          </w:p>
        </w:tc>
      </w:tr>
      <w:tr w:rsidR="006704DB" w:rsidRPr="004B6BC4" w14:paraId="43E1F4C3"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27C4DA7A" w14:textId="77777777" w:rsidR="006704DB" w:rsidRPr="004B6BC4" w:rsidRDefault="006704DB" w:rsidP="008C5194">
            <w:pPr>
              <w:pStyle w:val="Default"/>
              <w:spacing w:after="0" w:line="100" w:lineRule="atLeast"/>
              <w:rPr>
                <w:rFonts w:asciiTheme="minorHAnsi" w:hAnsiTheme="minorHAnsi"/>
              </w:rPr>
            </w:pPr>
            <w:r>
              <w:rPr>
                <w:rFonts w:asciiTheme="minorHAnsi" w:hAnsiTheme="minorHAnsi"/>
              </w:rPr>
              <w:t>AggieBudget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45FE3271" w14:textId="77777777" w:rsidR="006704DB" w:rsidRDefault="006704DB" w:rsidP="008C5194">
            <w:pPr>
              <w:pStyle w:val="Default"/>
              <w:spacing w:after="0" w:line="100" w:lineRule="atLeast"/>
              <w:rPr>
                <w:rFonts w:asciiTheme="minorHAnsi" w:hAnsiTheme="minorHAnsi"/>
              </w:rPr>
            </w:pPr>
            <w:r>
              <w:rPr>
                <w:rFonts w:asciiTheme="minorHAnsi" w:hAnsiTheme="minorHAnsi"/>
              </w:rPr>
              <w:t>Gladis Lopez-Lytle</w:t>
            </w:r>
          </w:p>
        </w:tc>
      </w:tr>
      <w:tr w:rsidR="006704DB" w:rsidRPr="004B6BC4" w14:paraId="63B8EF1F" w14:textId="77777777" w:rsidTr="008C5194">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77C344" w14:textId="77777777" w:rsidR="006704DB" w:rsidRPr="004B6BC4" w:rsidRDefault="006704DB" w:rsidP="008C5194">
            <w:pPr>
              <w:pStyle w:val="Default"/>
              <w:spacing w:after="0" w:line="100" w:lineRule="atLeast"/>
              <w:rPr>
                <w:rFonts w:asciiTheme="minorHAnsi" w:hAnsiTheme="minorHAnsi"/>
              </w:rPr>
            </w:pPr>
            <w:r>
              <w:rPr>
                <w:rFonts w:asciiTheme="minorHAnsi" w:hAnsiTheme="minorHAnsi"/>
              </w:rPr>
              <w:t>AMP (</w:t>
            </w:r>
            <w:r w:rsidRPr="00D75FB9">
              <w:rPr>
                <w:rFonts w:asciiTheme="minorHAnsi" w:hAnsiTheme="minorHAnsi"/>
                <w:i/>
              </w:rPr>
              <w:t>formerly ABOG)</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8AED27" w14:textId="77777777" w:rsidR="006704DB" w:rsidRPr="004B6BC4" w:rsidRDefault="006704DB" w:rsidP="008C5194">
            <w:pPr>
              <w:pStyle w:val="Default"/>
              <w:spacing w:after="0" w:line="100" w:lineRule="atLeast"/>
              <w:rPr>
                <w:rFonts w:asciiTheme="minorHAnsi" w:hAnsiTheme="minorHAnsi"/>
              </w:rPr>
            </w:pPr>
            <w:r>
              <w:rPr>
                <w:rFonts w:asciiTheme="minorHAnsi" w:hAnsiTheme="minorHAnsi"/>
              </w:rPr>
              <w:t>Vacant</w:t>
            </w:r>
            <w:r w:rsidRPr="004B6BC4">
              <w:rPr>
                <w:rFonts w:asciiTheme="minorHAnsi" w:hAnsiTheme="minorHAnsi"/>
              </w:rPr>
              <w:t>/Lourdes Gomez</w:t>
            </w:r>
          </w:p>
        </w:tc>
      </w:tr>
      <w:tr w:rsidR="006704DB" w:rsidRPr="004B6BC4" w14:paraId="47B7C45F" w14:textId="77777777" w:rsidTr="008C5194">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48BA5F10"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 xml:space="preserve">CCC&amp;D </w:t>
            </w:r>
            <w:r w:rsidRPr="00727450">
              <w:rPr>
                <w:rFonts w:asciiTheme="minorHAnsi" w:hAnsiTheme="minorHAnsi"/>
                <w:sz w:val="16"/>
                <w:szCs w:val="16"/>
              </w:rPr>
              <w:t>(Campus Council on Community and Diversity)</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30DDCABF"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Tammy McNiff</w:t>
            </w:r>
          </w:p>
        </w:tc>
      </w:tr>
      <w:tr w:rsidR="006704DB" w:rsidRPr="004B6BC4" w14:paraId="5AEC45E3"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6FF5592F"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Campus Taskforce on Uniform Guidance for Federal Awards Implementation</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326B56C3"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Sara Reed</w:t>
            </w:r>
          </w:p>
        </w:tc>
      </w:tr>
      <w:tr w:rsidR="006704DB" w:rsidRPr="004B6BC4" w14:paraId="084FA1CE" w14:textId="77777777" w:rsidTr="008C5194">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420782" w14:textId="77777777" w:rsidR="006704DB" w:rsidRPr="004B6BC4" w:rsidRDefault="006704DB" w:rsidP="008C5194">
            <w:pPr>
              <w:pStyle w:val="Default"/>
              <w:spacing w:after="0" w:line="100" w:lineRule="atLeast"/>
              <w:rPr>
                <w:rFonts w:asciiTheme="minorHAnsi" w:hAnsiTheme="minorHAnsi"/>
              </w:rPr>
            </w:pPr>
            <w:r>
              <w:rPr>
                <w:rFonts w:asciiTheme="minorHAnsi" w:hAnsiTheme="minorHAnsi"/>
              </w:rPr>
              <w:t>Canvas</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26CB3C" w14:textId="77777777" w:rsidR="006704DB" w:rsidRPr="004B6BC4" w:rsidRDefault="006704DB" w:rsidP="008C5194">
            <w:pPr>
              <w:pStyle w:val="Default"/>
              <w:spacing w:after="0" w:line="100" w:lineRule="atLeast"/>
              <w:rPr>
                <w:rFonts w:asciiTheme="minorHAnsi" w:hAnsiTheme="minorHAnsi"/>
              </w:rPr>
            </w:pPr>
            <w:r>
              <w:rPr>
                <w:rFonts w:asciiTheme="minorHAnsi" w:hAnsiTheme="minorHAnsi"/>
              </w:rPr>
              <w:t>Mary Macias/Marina Rumiansev</w:t>
            </w:r>
          </w:p>
        </w:tc>
      </w:tr>
      <w:tr w:rsidR="006704DB" w:rsidRPr="004B6BC4" w14:paraId="652E3325" w14:textId="77777777" w:rsidTr="008C5194">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71FF099D"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FIS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6020CB90"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Karen Nofziger</w:t>
            </w:r>
          </w:p>
        </w:tc>
      </w:tr>
      <w:tr w:rsidR="006704DB" w:rsidRPr="004B6BC4" w14:paraId="7658A595" w14:textId="77777777" w:rsidTr="00BF5140">
        <w:trPr>
          <w:trHeight w:val="278"/>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386CF87F"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EDMS Replacement Project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4785E2BF"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Peter Blando/Teri Sugai</w:t>
            </w:r>
          </w:p>
        </w:tc>
      </w:tr>
      <w:tr w:rsidR="006704DB" w:rsidRPr="004B6BC4" w14:paraId="11C70D49"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41D52A0F" w14:textId="77777777" w:rsidR="006704DB" w:rsidRPr="004B6BC4" w:rsidRDefault="006704DB" w:rsidP="008C5194">
            <w:pPr>
              <w:pStyle w:val="Default"/>
              <w:spacing w:after="0" w:line="100" w:lineRule="atLeast"/>
              <w:rPr>
                <w:rFonts w:asciiTheme="minorHAnsi" w:hAnsiTheme="minorHAnsi"/>
              </w:rPr>
            </w:pPr>
            <w:r>
              <w:rPr>
                <w:rFonts w:asciiTheme="minorHAnsi" w:hAnsiTheme="minorHAnsi"/>
              </w:rPr>
              <w:t>HRAC &amp; HRIC</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29BB4EB4"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Rosemary Martin-Ocampo</w:t>
            </w:r>
          </w:p>
        </w:tc>
      </w:tr>
      <w:tr w:rsidR="006704DB" w:rsidRPr="004B6BC4" w14:paraId="38B7461F"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1C555E59"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IT-Security &amp; IT-Services</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121131FC"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Tracy Lade</w:t>
            </w:r>
          </w:p>
        </w:tc>
      </w:tr>
      <w:tr w:rsidR="006704DB" w:rsidRPr="004B6BC4" w14:paraId="54310565"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6A09E83A" w14:textId="77777777" w:rsidR="006704DB" w:rsidRPr="004B6BC4" w:rsidRDefault="006704DB" w:rsidP="008C5194">
            <w:pPr>
              <w:pStyle w:val="Default"/>
              <w:spacing w:after="0" w:line="100" w:lineRule="atLeast"/>
              <w:rPr>
                <w:rFonts w:asciiTheme="minorHAnsi" w:hAnsiTheme="minorHAnsi"/>
              </w:rPr>
            </w:pPr>
            <w:r>
              <w:rPr>
                <w:rFonts w:asciiTheme="minorHAnsi" w:hAnsiTheme="minorHAnsi"/>
              </w:rPr>
              <w:t>IPA (</w:t>
            </w:r>
            <w:r w:rsidRPr="00727450">
              <w:rPr>
                <w:rFonts w:asciiTheme="minorHAnsi" w:hAnsiTheme="minorHAnsi"/>
                <w:sz w:val="16"/>
                <w:szCs w:val="16"/>
              </w:rPr>
              <w:t>Instructional Planning &amp; Administration)</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191EF887" w14:textId="77777777" w:rsidR="006704DB" w:rsidRPr="004B6BC4" w:rsidRDefault="006704DB" w:rsidP="008C5194">
            <w:pPr>
              <w:pStyle w:val="Default"/>
              <w:spacing w:after="0" w:line="100" w:lineRule="atLeast"/>
              <w:rPr>
                <w:rFonts w:asciiTheme="minorHAnsi" w:hAnsiTheme="minorHAnsi"/>
              </w:rPr>
            </w:pPr>
          </w:p>
        </w:tc>
      </w:tr>
      <w:tr w:rsidR="006704DB" w:rsidRPr="004B6BC4" w14:paraId="3260914F"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77A8CFED"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SDAAC</w:t>
            </w:r>
            <w:r w:rsidRPr="00727450">
              <w:rPr>
                <w:rFonts w:asciiTheme="minorHAnsi" w:hAnsiTheme="minorHAnsi"/>
                <w:sz w:val="16"/>
                <w:szCs w:val="16"/>
              </w:rPr>
              <w:t xml:space="preserve"> (Staff Diversity Administrative Advisory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223DA7F1" w14:textId="77777777" w:rsidR="006704DB" w:rsidRDefault="006704DB" w:rsidP="008C5194">
            <w:pPr>
              <w:pStyle w:val="Default"/>
              <w:spacing w:after="0" w:line="100" w:lineRule="atLeast"/>
              <w:rPr>
                <w:rFonts w:asciiTheme="minorHAnsi" w:hAnsiTheme="minorHAnsi"/>
              </w:rPr>
            </w:pPr>
            <w:r>
              <w:rPr>
                <w:rFonts w:asciiTheme="minorHAnsi" w:hAnsiTheme="minorHAnsi"/>
              </w:rPr>
              <w:t>Brenda Scalzi</w:t>
            </w:r>
          </w:p>
        </w:tc>
      </w:tr>
      <w:tr w:rsidR="006704DB" w:rsidRPr="004B6BC4" w14:paraId="69631952" w14:textId="77777777" w:rsidTr="004905A1">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3DB3457D" w14:textId="3548C4E9" w:rsidR="006704DB" w:rsidRPr="004B6BC4" w:rsidRDefault="006704DB" w:rsidP="008C5194">
            <w:pPr>
              <w:pStyle w:val="Default"/>
              <w:spacing w:after="0" w:line="100" w:lineRule="atLeast"/>
              <w:rPr>
                <w:rFonts w:asciiTheme="minorHAnsi" w:hAnsiTheme="minorHAnsi"/>
              </w:rPr>
            </w:pPr>
            <w:r>
              <w:rPr>
                <w:rFonts w:asciiTheme="minorHAnsi" w:hAnsiTheme="minorHAnsi"/>
              </w:rPr>
              <w:t>Shared Service</w:t>
            </w:r>
            <w:r w:rsidR="0039419E">
              <w:rPr>
                <w:rFonts w:asciiTheme="minorHAnsi" w:hAnsiTheme="minorHAnsi"/>
              </w:rPr>
              <w:t>s</w:t>
            </w:r>
            <w:r>
              <w:rPr>
                <w:rFonts w:asciiTheme="minorHAnsi" w:hAnsiTheme="minorHAnsi"/>
              </w:rPr>
              <w:t xml:space="preserve"> Center</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217D9252" w14:textId="77777777" w:rsidR="006704DB" w:rsidRPr="004B6BC4" w:rsidRDefault="006704DB" w:rsidP="008C5194">
            <w:pPr>
              <w:pStyle w:val="Default"/>
              <w:spacing w:after="0" w:line="100" w:lineRule="atLeast"/>
              <w:rPr>
                <w:rFonts w:asciiTheme="minorHAnsi" w:hAnsiTheme="minorHAnsi"/>
              </w:rPr>
            </w:pPr>
            <w:r>
              <w:rPr>
                <w:rFonts w:asciiTheme="minorHAnsi" w:hAnsiTheme="minorHAnsi"/>
              </w:rPr>
              <w:t>Teri Sugai</w:t>
            </w:r>
          </w:p>
        </w:tc>
      </w:tr>
      <w:tr w:rsidR="006704DB" w:rsidRPr="004B6BC4" w14:paraId="0AAD00CC" w14:textId="77777777" w:rsidTr="008C5194">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CF4E36" w14:textId="77777777" w:rsidR="006704DB" w:rsidRPr="004B6BC4" w:rsidRDefault="006704DB" w:rsidP="008C5194">
            <w:pPr>
              <w:pStyle w:val="Default"/>
              <w:spacing w:after="0" w:line="100" w:lineRule="atLeast"/>
              <w:rPr>
                <w:rFonts w:asciiTheme="minorHAnsi" w:hAnsiTheme="minorHAnsi"/>
              </w:rPr>
            </w:pPr>
            <w:r>
              <w:rPr>
                <w:rFonts w:asciiTheme="minorHAnsi" w:hAnsiTheme="minorHAnsi"/>
              </w:rPr>
              <w:t xml:space="preserve">SPARK </w:t>
            </w:r>
            <w:r w:rsidRPr="00D75FB9">
              <w:rPr>
                <w:rFonts w:asciiTheme="minorHAnsi" w:hAnsiTheme="minorHAnsi"/>
                <w:i/>
              </w:rPr>
              <w:t>(formerly Kuali Coeus)</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F824EA"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 xml:space="preserve">Dee Madderra </w:t>
            </w:r>
          </w:p>
        </w:tc>
      </w:tr>
      <w:tr w:rsidR="006704DB" w:rsidRPr="004B6BC4" w14:paraId="4142E31C" w14:textId="77777777" w:rsidTr="00D75FB9">
        <w:trPr>
          <w:jc w:val="center"/>
        </w:trPr>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045925"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Staff Assembly</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DC9B6A"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Jessica Potts</w:t>
            </w:r>
          </w:p>
        </w:tc>
      </w:tr>
      <w:tr w:rsidR="006704DB" w:rsidRPr="004B6BC4" w14:paraId="18A0BF75" w14:textId="77777777" w:rsidTr="008C5194">
        <w:trPr>
          <w:jc w:val="center"/>
        </w:trPr>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14:paraId="3E0F8C74"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UC Path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14:paraId="758C0B77" w14:textId="77777777" w:rsidR="006704DB" w:rsidRPr="004B6BC4" w:rsidRDefault="006704DB" w:rsidP="008C5194">
            <w:pPr>
              <w:pStyle w:val="Default"/>
              <w:spacing w:after="0" w:line="100" w:lineRule="atLeast"/>
              <w:rPr>
                <w:rFonts w:asciiTheme="minorHAnsi" w:hAnsiTheme="minorHAnsi"/>
              </w:rPr>
            </w:pPr>
            <w:r w:rsidRPr="004B6BC4">
              <w:rPr>
                <w:rFonts w:asciiTheme="minorHAnsi" w:hAnsiTheme="minorHAnsi"/>
              </w:rPr>
              <w:t>Susan Sainz/Meshell Louderman</w:t>
            </w:r>
          </w:p>
        </w:tc>
      </w:tr>
      <w:bookmarkEnd w:id="3"/>
    </w:tbl>
    <w:p w14:paraId="61DB2747" w14:textId="77777777" w:rsidR="00217F5C" w:rsidRPr="004B6BC4" w:rsidRDefault="00217F5C" w:rsidP="00727450">
      <w:pPr>
        <w:rPr>
          <w:rFonts w:asciiTheme="minorHAnsi" w:hAnsiTheme="minorHAnsi"/>
        </w:rPr>
      </w:pPr>
    </w:p>
    <w:sectPr w:rsidR="00217F5C" w:rsidRPr="004B6BC4" w:rsidSect="008E25CA">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27AC5" w14:textId="77777777" w:rsidR="00472C1A" w:rsidRDefault="00472C1A" w:rsidP="00863FF4">
      <w:r>
        <w:separator/>
      </w:r>
    </w:p>
  </w:endnote>
  <w:endnote w:type="continuationSeparator" w:id="0">
    <w:p w14:paraId="313686D2" w14:textId="77777777" w:rsidR="00472C1A" w:rsidRDefault="00472C1A" w:rsidP="008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855815"/>
      <w:docPartObj>
        <w:docPartGallery w:val="Page Numbers (Bottom of Page)"/>
        <w:docPartUnique/>
      </w:docPartObj>
    </w:sdtPr>
    <w:sdtEndPr>
      <w:rPr>
        <w:noProof/>
      </w:rPr>
    </w:sdtEndPr>
    <w:sdtContent>
      <w:p w14:paraId="718FCB96" w14:textId="38181E63" w:rsidR="00F03DFD" w:rsidRDefault="00F03DFD">
        <w:pPr>
          <w:pStyle w:val="Footer"/>
          <w:jc w:val="right"/>
        </w:pPr>
        <w:r>
          <w:fldChar w:fldCharType="begin"/>
        </w:r>
        <w:r>
          <w:instrText xml:space="preserve"> PAGE   \* MERGEFORMAT </w:instrText>
        </w:r>
        <w:r>
          <w:fldChar w:fldCharType="separate"/>
        </w:r>
        <w:r w:rsidR="00E4638A">
          <w:rPr>
            <w:noProof/>
          </w:rPr>
          <w:t>1</w:t>
        </w:r>
        <w:r>
          <w:rPr>
            <w:noProof/>
          </w:rPr>
          <w:fldChar w:fldCharType="end"/>
        </w:r>
      </w:p>
    </w:sdtContent>
  </w:sdt>
  <w:p w14:paraId="34823EF1" w14:textId="77777777" w:rsidR="00F03DFD" w:rsidRDefault="00F0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E8C4" w14:textId="77777777" w:rsidR="00472C1A" w:rsidRDefault="00472C1A" w:rsidP="00863FF4">
      <w:r>
        <w:separator/>
      </w:r>
    </w:p>
  </w:footnote>
  <w:footnote w:type="continuationSeparator" w:id="0">
    <w:p w14:paraId="0C84BC3F" w14:textId="77777777" w:rsidR="00472C1A" w:rsidRDefault="00472C1A" w:rsidP="0086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7782"/>
    <w:multiLevelType w:val="hybridMultilevel"/>
    <w:tmpl w:val="2B3AB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795D87"/>
    <w:multiLevelType w:val="hybridMultilevel"/>
    <w:tmpl w:val="1890A2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4326F3D"/>
    <w:multiLevelType w:val="hybridMultilevel"/>
    <w:tmpl w:val="7A14E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6E0A8A"/>
    <w:multiLevelType w:val="hybridMultilevel"/>
    <w:tmpl w:val="7022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FE28DE"/>
    <w:multiLevelType w:val="hybridMultilevel"/>
    <w:tmpl w:val="979A5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B7CAF"/>
    <w:multiLevelType w:val="hybridMultilevel"/>
    <w:tmpl w:val="44BC6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AF15CD"/>
    <w:multiLevelType w:val="hybridMultilevel"/>
    <w:tmpl w:val="119A7C98"/>
    <w:lvl w:ilvl="0" w:tplc="8F067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9318E"/>
    <w:multiLevelType w:val="hybridMultilevel"/>
    <w:tmpl w:val="A5A65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580559"/>
    <w:multiLevelType w:val="hybridMultilevel"/>
    <w:tmpl w:val="CB3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E765A"/>
    <w:multiLevelType w:val="hybridMultilevel"/>
    <w:tmpl w:val="CD7A63C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366C2C"/>
    <w:multiLevelType w:val="hybridMultilevel"/>
    <w:tmpl w:val="F9C0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D0A95"/>
    <w:multiLevelType w:val="hybridMultilevel"/>
    <w:tmpl w:val="468C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176C94"/>
    <w:multiLevelType w:val="hybridMultilevel"/>
    <w:tmpl w:val="CDBAFEB0"/>
    <w:lvl w:ilvl="0" w:tplc="6A800A10">
      <w:start w:val="1"/>
      <w:numFmt w:val="decimal"/>
      <w:lvlText w:val="%1."/>
      <w:lvlJc w:val="left"/>
      <w:pPr>
        <w:ind w:left="720" w:hanging="360"/>
      </w:pPr>
      <w:rPr>
        <w:rFonts w:hint="default"/>
        <w:b/>
        <w:i w:val="0"/>
      </w:rPr>
    </w:lvl>
    <w:lvl w:ilvl="1" w:tplc="9F48FC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14AEF"/>
    <w:multiLevelType w:val="hybridMultilevel"/>
    <w:tmpl w:val="CA4E8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534B72"/>
    <w:multiLevelType w:val="hybridMultilevel"/>
    <w:tmpl w:val="1CA8D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1F5619"/>
    <w:multiLevelType w:val="hybridMultilevel"/>
    <w:tmpl w:val="66009F20"/>
    <w:lvl w:ilvl="0" w:tplc="8474E02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64C34"/>
    <w:multiLevelType w:val="hybridMultilevel"/>
    <w:tmpl w:val="6354E7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B416357"/>
    <w:multiLevelType w:val="hybridMultilevel"/>
    <w:tmpl w:val="B5E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B4B18"/>
    <w:multiLevelType w:val="hybridMultilevel"/>
    <w:tmpl w:val="529EE4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428F0"/>
    <w:multiLevelType w:val="hybridMultilevel"/>
    <w:tmpl w:val="C88C5F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9144909"/>
    <w:multiLevelType w:val="hybridMultilevel"/>
    <w:tmpl w:val="5FEEAE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1"/>
  </w:num>
  <w:num w:numId="3">
    <w:abstractNumId w:val="16"/>
  </w:num>
  <w:num w:numId="4">
    <w:abstractNumId w:val="5"/>
  </w:num>
  <w:num w:numId="5">
    <w:abstractNumId w:val="19"/>
  </w:num>
  <w:num w:numId="6">
    <w:abstractNumId w:val="13"/>
  </w:num>
  <w:num w:numId="7">
    <w:abstractNumId w:val="14"/>
  </w:num>
  <w:num w:numId="8">
    <w:abstractNumId w:val="0"/>
  </w:num>
  <w:num w:numId="9">
    <w:abstractNumId w:val="4"/>
  </w:num>
  <w:num w:numId="10">
    <w:abstractNumId w:val="15"/>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6"/>
  </w:num>
  <w:num w:numId="15">
    <w:abstractNumId w:val="8"/>
  </w:num>
  <w:num w:numId="16">
    <w:abstractNumId w:val="18"/>
  </w:num>
  <w:num w:numId="17">
    <w:abstractNumId w:val="12"/>
  </w:num>
  <w:num w:numId="18">
    <w:abstractNumId w:val="7"/>
  </w:num>
  <w:num w:numId="19">
    <w:abstractNumId w:val="9"/>
  </w:num>
  <w:num w:numId="20">
    <w:abstractNumId w:val="21"/>
  </w:num>
  <w:num w:numId="21">
    <w:abstractNumId w:val="17"/>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5C"/>
    <w:rsid w:val="00006C4C"/>
    <w:rsid w:val="00010209"/>
    <w:rsid w:val="00017A43"/>
    <w:rsid w:val="000345BD"/>
    <w:rsid w:val="000458AA"/>
    <w:rsid w:val="000553F2"/>
    <w:rsid w:val="000637F3"/>
    <w:rsid w:val="000706B8"/>
    <w:rsid w:val="00071E5B"/>
    <w:rsid w:val="00073A85"/>
    <w:rsid w:val="00077605"/>
    <w:rsid w:val="000813A8"/>
    <w:rsid w:val="00085DB1"/>
    <w:rsid w:val="00087CAE"/>
    <w:rsid w:val="00093179"/>
    <w:rsid w:val="000A043A"/>
    <w:rsid w:val="000D2DEA"/>
    <w:rsid w:val="000D55E2"/>
    <w:rsid w:val="000E7987"/>
    <w:rsid w:val="000F0041"/>
    <w:rsid w:val="001021A7"/>
    <w:rsid w:val="00102A57"/>
    <w:rsid w:val="00107CF0"/>
    <w:rsid w:val="00116A5A"/>
    <w:rsid w:val="001352F8"/>
    <w:rsid w:val="00136AD7"/>
    <w:rsid w:val="00145EDA"/>
    <w:rsid w:val="001719FA"/>
    <w:rsid w:val="00174B7D"/>
    <w:rsid w:val="00176D43"/>
    <w:rsid w:val="00184E7C"/>
    <w:rsid w:val="001855AE"/>
    <w:rsid w:val="00197956"/>
    <w:rsid w:val="001A6A77"/>
    <w:rsid w:val="001A6C73"/>
    <w:rsid w:val="001A7101"/>
    <w:rsid w:val="001B72A9"/>
    <w:rsid w:val="001D363B"/>
    <w:rsid w:val="001E1B28"/>
    <w:rsid w:val="001E3D28"/>
    <w:rsid w:val="001F418F"/>
    <w:rsid w:val="00211ED2"/>
    <w:rsid w:val="00217F5C"/>
    <w:rsid w:val="0022209F"/>
    <w:rsid w:val="00241274"/>
    <w:rsid w:val="00242E83"/>
    <w:rsid w:val="00243786"/>
    <w:rsid w:val="00252841"/>
    <w:rsid w:val="002534BA"/>
    <w:rsid w:val="002605E4"/>
    <w:rsid w:val="0027056C"/>
    <w:rsid w:val="0027589F"/>
    <w:rsid w:val="002826BF"/>
    <w:rsid w:val="002828BA"/>
    <w:rsid w:val="00283FAE"/>
    <w:rsid w:val="00290B66"/>
    <w:rsid w:val="00296C6F"/>
    <w:rsid w:val="00297FD6"/>
    <w:rsid w:val="002C1AAC"/>
    <w:rsid w:val="002D79DD"/>
    <w:rsid w:val="002E0840"/>
    <w:rsid w:val="002E13E6"/>
    <w:rsid w:val="00311E74"/>
    <w:rsid w:val="00312404"/>
    <w:rsid w:val="0031342B"/>
    <w:rsid w:val="00316FC0"/>
    <w:rsid w:val="00321EF4"/>
    <w:rsid w:val="0032683D"/>
    <w:rsid w:val="00342F2B"/>
    <w:rsid w:val="00344551"/>
    <w:rsid w:val="00353E7E"/>
    <w:rsid w:val="00362568"/>
    <w:rsid w:val="00372E2E"/>
    <w:rsid w:val="00374FDF"/>
    <w:rsid w:val="00380AF8"/>
    <w:rsid w:val="0039039D"/>
    <w:rsid w:val="00390B07"/>
    <w:rsid w:val="00391E00"/>
    <w:rsid w:val="0039419E"/>
    <w:rsid w:val="00394CA5"/>
    <w:rsid w:val="0039764F"/>
    <w:rsid w:val="003A5C45"/>
    <w:rsid w:val="003B10C9"/>
    <w:rsid w:val="003B4939"/>
    <w:rsid w:val="003E7739"/>
    <w:rsid w:val="003F3A51"/>
    <w:rsid w:val="003F4E5A"/>
    <w:rsid w:val="00404ECD"/>
    <w:rsid w:val="00422054"/>
    <w:rsid w:val="004223FA"/>
    <w:rsid w:val="004266C3"/>
    <w:rsid w:val="00427B7C"/>
    <w:rsid w:val="00433A98"/>
    <w:rsid w:val="00447867"/>
    <w:rsid w:val="0045448B"/>
    <w:rsid w:val="00463EDC"/>
    <w:rsid w:val="00472C1A"/>
    <w:rsid w:val="00476735"/>
    <w:rsid w:val="004905A1"/>
    <w:rsid w:val="0049284B"/>
    <w:rsid w:val="004B1414"/>
    <w:rsid w:val="004B510A"/>
    <w:rsid w:val="004B6441"/>
    <w:rsid w:val="004B6BC4"/>
    <w:rsid w:val="004C0550"/>
    <w:rsid w:val="004C2F36"/>
    <w:rsid w:val="004D3954"/>
    <w:rsid w:val="004E2AB4"/>
    <w:rsid w:val="004F29BF"/>
    <w:rsid w:val="005077A2"/>
    <w:rsid w:val="0051407D"/>
    <w:rsid w:val="00520C89"/>
    <w:rsid w:val="00532343"/>
    <w:rsid w:val="00534A37"/>
    <w:rsid w:val="005470B6"/>
    <w:rsid w:val="00555DDF"/>
    <w:rsid w:val="00556FDE"/>
    <w:rsid w:val="00557350"/>
    <w:rsid w:val="0056103A"/>
    <w:rsid w:val="005614B8"/>
    <w:rsid w:val="00577D93"/>
    <w:rsid w:val="00591CF9"/>
    <w:rsid w:val="005A3187"/>
    <w:rsid w:val="005B122F"/>
    <w:rsid w:val="005C31CB"/>
    <w:rsid w:val="005D1AC6"/>
    <w:rsid w:val="005E2BD6"/>
    <w:rsid w:val="005E3A98"/>
    <w:rsid w:val="005F38D4"/>
    <w:rsid w:val="006018D1"/>
    <w:rsid w:val="00601D39"/>
    <w:rsid w:val="00603B59"/>
    <w:rsid w:val="0063134E"/>
    <w:rsid w:val="00641A1E"/>
    <w:rsid w:val="00647C5A"/>
    <w:rsid w:val="006704DB"/>
    <w:rsid w:val="006831DC"/>
    <w:rsid w:val="00684FC4"/>
    <w:rsid w:val="00690E1D"/>
    <w:rsid w:val="00695973"/>
    <w:rsid w:val="00696791"/>
    <w:rsid w:val="006A42A5"/>
    <w:rsid w:val="006C223E"/>
    <w:rsid w:val="006C5CCF"/>
    <w:rsid w:val="006C61E1"/>
    <w:rsid w:val="006D110D"/>
    <w:rsid w:val="006E2DA4"/>
    <w:rsid w:val="006F1903"/>
    <w:rsid w:val="006F1C2E"/>
    <w:rsid w:val="007000CB"/>
    <w:rsid w:val="007034BE"/>
    <w:rsid w:val="007042ED"/>
    <w:rsid w:val="00722788"/>
    <w:rsid w:val="007238C5"/>
    <w:rsid w:val="00723EB1"/>
    <w:rsid w:val="00724808"/>
    <w:rsid w:val="00724EB0"/>
    <w:rsid w:val="00727450"/>
    <w:rsid w:val="00730826"/>
    <w:rsid w:val="00741245"/>
    <w:rsid w:val="00751F75"/>
    <w:rsid w:val="00753D65"/>
    <w:rsid w:val="0075619C"/>
    <w:rsid w:val="00760D6B"/>
    <w:rsid w:val="0076520B"/>
    <w:rsid w:val="007714CF"/>
    <w:rsid w:val="007734BC"/>
    <w:rsid w:val="007A73D4"/>
    <w:rsid w:val="007C6A55"/>
    <w:rsid w:val="007D5156"/>
    <w:rsid w:val="007E0CC6"/>
    <w:rsid w:val="007E63A8"/>
    <w:rsid w:val="007E7346"/>
    <w:rsid w:val="007F232E"/>
    <w:rsid w:val="007F2734"/>
    <w:rsid w:val="007F517F"/>
    <w:rsid w:val="00803EEF"/>
    <w:rsid w:val="00812B9E"/>
    <w:rsid w:val="008134E2"/>
    <w:rsid w:val="00813A6E"/>
    <w:rsid w:val="00820473"/>
    <w:rsid w:val="00833C5B"/>
    <w:rsid w:val="0083479C"/>
    <w:rsid w:val="0084524E"/>
    <w:rsid w:val="00845C37"/>
    <w:rsid w:val="0086089B"/>
    <w:rsid w:val="00863FF4"/>
    <w:rsid w:val="00870FB9"/>
    <w:rsid w:val="00872DDD"/>
    <w:rsid w:val="00874004"/>
    <w:rsid w:val="00880DC7"/>
    <w:rsid w:val="008818C3"/>
    <w:rsid w:val="00882303"/>
    <w:rsid w:val="008850F0"/>
    <w:rsid w:val="00886342"/>
    <w:rsid w:val="008B0CB8"/>
    <w:rsid w:val="008B7893"/>
    <w:rsid w:val="008C485D"/>
    <w:rsid w:val="008C5194"/>
    <w:rsid w:val="008D0D5B"/>
    <w:rsid w:val="008D62BE"/>
    <w:rsid w:val="008E25CA"/>
    <w:rsid w:val="00913EA9"/>
    <w:rsid w:val="00916A9E"/>
    <w:rsid w:val="00923004"/>
    <w:rsid w:val="00932F9C"/>
    <w:rsid w:val="0093429D"/>
    <w:rsid w:val="00934D66"/>
    <w:rsid w:val="00950477"/>
    <w:rsid w:val="00956A16"/>
    <w:rsid w:val="0098113A"/>
    <w:rsid w:val="00985FCC"/>
    <w:rsid w:val="00990983"/>
    <w:rsid w:val="00991EF8"/>
    <w:rsid w:val="0099407F"/>
    <w:rsid w:val="009947CC"/>
    <w:rsid w:val="009959E2"/>
    <w:rsid w:val="009966ED"/>
    <w:rsid w:val="009A4E9D"/>
    <w:rsid w:val="009A5107"/>
    <w:rsid w:val="009B5A9A"/>
    <w:rsid w:val="009C1411"/>
    <w:rsid w:val="009D0A2D"/>
    <w:rsid w:val="009D5E06"/>
    <w:rsid w:val="009F0A8A"/>
    <w:rsid w:val="00A06FE2"/>
    <w:rsid w:val="00A27BBB"/>
    <w:rsid w:val="00A300A4"/>
    <w:rsid w:val="00A32052"/>
    <w:rsid w:val="00A4496F"/>
    <w:rsid w:val="00A55BF2"/>
    <w:rsid w:val="00A640C6"/>
    <w:rsid w:val="00A73C02"/>
    <w:rsid w:val="00A769BC"/>
    <w:rsid w:val="00A9259B"/>
    <w:rsid w:val="00A949A9"/>
    <w:rsid w:val="00AC06A7"/>
    <w:rsid w:val="00AC7FD6"/>
    <w:rsid w:val="00AD7D09"/>
    <w:rsid w:val="00AE3032"/>
    <w:rsid w:val="00AF588C"/>
    <w:rsid w:val="00AF73A7"/>
    <w:rsid w:val="00B14756"/>
    <w:rsid w:val="00B27A05"/>
    <w:rsid w:val="00B313C4"/>
    <w:rsid w:val="00B4639B"/>
    <w:rsid w:val="00B469F7"/>
    <w:rsid w:val="00B51D79"/>
    <w:rsid w:val="00B669B6"/>
    <w:rsid w:val="00B72944"/>
    <w:rsid w:val="00BA7DBD"/>
    <w:rsid w:val="00BB2E7A"/>
    <w:rsid w:val="00BB480D"/>
    <w:rsid w:val="00BB5C08"/>
    <w:rsid w:val="00BC12BB"/>
    <w:rsid w:val="00BC7C82"/>
    <w:rsid w:val="00BD03BC"/>
    <w:rsid w:val="00BD0B57"/>
    <w:rsid w:val="00BF3430"/>
    <w:rsid w:val="00BF3B8B"/>
    <w:rsid w:val="00BF5140"/>
    <w:rsid w:val="00C01A95"/>
    <w:rsid w:val="00C01D51"/>
    <w:rsid w:val="00C060DD"/>
    <w:rsid w:val="00C1476B"/>
    <w:rsid w:val="00C149A5"/>
    <w:rsid w:val="00C15C08"/>
    <w:rsid w:val="00C16785"/>
    <w:rsid w:val="00C246D8"/>
    <w:rsid w:val="00C263B8"/>
    <w:rsid w:val="00C31F1D"/>
    <w:rsid w:val="00C500AE"/>
    <w:rsid w:val="00C50EB2"/>
    <w:rsid w:val="00C537D0"/>
    <w:rsid w:val="00C53B19"/>
    <w:rsid w:val="00C71365"/>
    <w:rsid w:val="00C75D5C"/>
    <w:rsid w:val="00C818EB"/>
    <w:rsid w:val="00C832BB"/>
    <w:rsid w:val="00C9161B"/>
    <w:rsid w:val="00C962D3"/>
    <w:rsid w:val="00CA47DC"/>
    <w:rsid w:val="00CC1CE6"/>
    <w:rsid w:val="00CC2E51"/>
    <w:rsid w:val="00CC5B34"/>
    <w:rsid w:val="00CD543D"/>
    <w:rsid w:val="00CD7B0F"/>
    <w:rsid w:val="00CE1B8F"/>
    <w:rsid w:val="00CE6897"/>
    <w:rsid w:val="00D01F59"/>
    <w:rsid w:val="00D103F9"/>
    <w:rsid w:val="00D22635"/>
    <w:rsid w:val="00D30D91"/>
    <w:rsid w:val="00D52E21"/>
    <w:rsid w:val="00D5695F"/>
    <w:rsid w:val="00D67054"/>
    <w:rsid w:val="00D75B25"/>
    <w:rsid w:val="00D75FB9"/>
    <w:rsid w:val="00D77A50"/>
    <w:rsid w:val="00D871AC"/>
    <w:rsid w:val="00D97FDB"/>
    <w:rsid w:val="00DA7887"/>
    <w:rsid w:val="00DD2EFA"/>
    <w:rsid w:val="00DD3DEC"/>
    <w:rsid w:val="00DE7DB7"/>
    <w:rsid w:val="00DF05F4"/>
    <w:rsid w:val="00DF4100"/>
    <w:rsid w:val="00DF6151"/>
    <w:rsid w:val="00E0093C"/>
    <w:rsid w:val="00E10045"/>
    <w:rsid w:val="00E211F6"/>
    <w:rsid w:val="00E22A95"/>
    <w:rsid w:val="00E406E7"/>
    <w:rsid w:val="00E4638A"/>
    <w:rsid w:val="00E61A42"/>
    <w:rsid w:val="00E94759"/>
    <w:rsid w:val="00EA0B3D"/>
    <w:rsid w:val="00EB7EE5"/>
    <w:rsid w:val="00ED63BA"/>
    <w:rsid w:val="00EE19CA"/>
    <w:rsid w:val="00EE31A6"/>
    <w:rsid w:val="00EF2647"/>
    <w:rsid w:val="00F03DFD"/>
    <w:rsid w:val="00F07EB1"/>
    <w:rsid w:val="00F17763"/>
    <w:rsid w:val="00F2075D"/>
    <w:rsid w:val="00F27836"/>
    <w:rsid w:val="00F34E41"/>
    <w:rsid w:val="00F5498B"/>
    <w:rsid w:val="00F73AC5"/>
    <w:rsid w:val="00F74E4C"/>
    <w:rsid w:val="00F7611D"/>
    <w:rsid w:val="00F84AD1"/>
    <w:rsid w:val="00F93A74"/>
    <w:rsid w:val="00F97F8D"/>
    <w:rsid w:val="00FA2075"/>
    <w:rsid w:val="00FA43B4"/>
    <w:rsid w:val="00FC44E3"/>
    <w:rsid w:val="00FC5EF8"/>
    <w:rsid w:val="00FD2747"/>
    <w:rsid w:val="00FE615F"/>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3B0C"/>
  <w15:docId w15:val="{C41B2F1F-7132-4062-9FEE-568F2B3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5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F5C"/>
    <w:pPr>
      <w:tabs>
        <w:tab w:val="left" w:pos="709"/>
      </w:tabs>
      <w:suppressAutoHyphens/>
      <w:spacing w:line="276" w:lineRule="atLeast"/>
    </w:pPr>
    <w:rPr>
      <w:rFonts w:ascii="Calibri" w:eastAsia="Times New Roman" w:hAnsi="Calibri" w:cs="Times New Roman"/>
    </w:rPr>
  </w:style>
  <w:style w:type="paragraph" w:styleId="ListParagraph">
    <w:name w:val="List Paragraph"/>
    <w:basedOn w:val="Default"/>
    <w:uiPriority w:val="34"/>
    <w:qFormat/>
    <w:rsid w:val="00217F5C"/>
  </w:style>
  <w:style w:type="paragraph" w:styleId="PlainText">
    <w:name w:val="Plain Text"/>
    <w:basedOn w:val="Normal"/>
    <w:link w:val="PlainTextChar"/>
    <w:uiPriority w:val="99"/>
    <w:semiHidden/>
    <w:unhideWhenUsed/>
    <w:rsid w:val="0084524E"/>
    <w:rPr>
      <w:rFonts w:eastAsiaTheme="minorHAnsi" w:cs="Consolas"/>
      <w:szCs w:val="21"/>
    </w:rPr>
  </w:style>
  <w:style w:type="character" w:customStyle="1" w:styleId="PlainTextChar">
    <w:name w:val="Plain Text Char"/>
    <w:basedOn w:val="DefaultParagraphFont"/>
    <w:link w:val="PlainText"/>
    <w:uiPriority w:val="99"/>
    <w:semiHidden/>
    <w:rsid w:val="0084524E"/>
    <w:rPr>
      <w:rFonts w:ascii="Calibri" w:hAnsi="Calibri" w:cs="Consolas"/>
      <w:szCs w:val="21"/>
    </w:rPr>
  </w:style>
  <w:style w:type="character" w:styleId="Hyperlink">
    <w:name w:val="Hyperlink"/>
    <w:basedOn w:val="DefaultParagraphFont"/>
    <w:uiPriority w:val="99"/>
    <w:unhideWhenUsed/>
    <w:rsid w:val="0084524E"/>
    <w:rPr>
      <w:color w:val="0000FF" w:themeColor="hyperlink"/>
      <w:u w:val="single"/>
    </w:rPr>
  </w:style>
  <w:style w:type="paragraph" w:styleId="Header">
    <w:name w:val="header"/>
    <w:basedOn w:val="Normal"/>
    <w:link w:val="HeaderChar"/>
    <w:uiPriority w:val="99"/>
    <w:unhideWhenUsed/>
    <w:rsid w:val="00863FF4"/>
    <w:pPr>
      <w:tabs>
        <w:tab w:val="center" w:pos="4680"/>
        <w:tab w:val="right" w:pos="9360"/>
      </w:tabs>
    </w:pPr>
  </w:style>
  <w:style w:type="character" w:customStyle="1" w:styleId="HeaderChar">
    <w:name w:val="Header Char"/>
    <w:basedOn w:val="DefaultParagraphFont"/>
    <w:link w:val="Header"/>
    <w:uiPriority w:val="99"/>
    <w:rsid w:val="00863FF4"/>
    <w:rPr>
      <w:rFonts w:ascii="Calibri" w:eastAsia="Times New Roman" w:hAnsi="Calibri" w:cs="Times New Roman"/>
    </w:rPr>
  </w:style>
  <w:style w:type="paragraph" w:styleId="Footer">
    <w:name w:val="footer"/>
    <w:basedOn w:val="Normal"/>
    <w:link w:val="FooterChar"/>
    <w:uiPriority w:val="99"/>
    <w:unhideWhenUsed/>
    <w:rsid w:val="00863FF4"/>
    <w:pPr>
      <w:tabs>
        <w:tab w:val="center" w:pos="4680"/>
        <w:tab w:val="right" w:pos="9360"/>
      </w:tabs>
    </w:pPr>
  </w:style>
  <w:style w:type="character" w:customStyle="1" w:styleId="FooterChar">
    <w:name w:val="Footer Char"/>
    <w:basedOn w:val="DefaultParagraphFont"/>
    <w:link w:val="Footer"/>
    <w:uiPriority w:val="99"/>
    <w:rsid w:val="00863FF4"/>
    <w:rPr>
      <w:rFonts w:ascii="Calibri" w:eastAsia="Times New Roman" w:hAnsi="Calibri" w:cs="Times New Roman"/>
    </w:rPr>
  </w:style>
  <w:style w:type="paragraph" w:styleId="BalloonText">
    <w:name w:val="Balloon Text"/>
    <w:basedOn w:val="Normal"/>
    <w:link w:val="BalloonTextChar"/>
    <w:uiPriority w:val="99"/>
    <w:semiHidden/>
    <w:unhideWhenUsed/>
    <w:rsid w:val="00422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FA"/>
    <w:rPr>
      <w:rFonts w:ascii="Segoe UI" w:eastAsia="Times New Roman" w:hAnsi="Segoe UI" w:cs="Segoe UI"/>
      <w:sz w:val="18"/>
      <w:szCs w:val="18"/>
    </w:rPr>
  </w:style>
  <w:style w:type="table" w:styleId="TableGrid">
    <w:name w:val="Table Grid"/>
    <w:basedOn w:val="TableNormal"/>
    <w:uiPriority w:val="39"/>
    <w:rsid w:val="0013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2944"/>
    <w:rPr>
      <w:sz w:val="16"/>
      <w:szCs w:val="16"/>
    </w:rPr>
  </w:style>
  <w:style w:type="paragraph" w:styleId="CommentText">
    <w:name w:val="annotation text"/>
    <w:basedOn w:val="Normal"/>
    <w:link w:val="CommentTextChar"/>
    <w:uiPriority w:val="99"/>
    <w:semiHidden/>
    <w:unhideWhenUsed/>
    <w:rsid w:val="00B72944"/>
    <w:rPr>
      <w:sz w:val="20"/>
      <w:szCs w:val="20"/>
    </w:rPr>
  </w:style>
  <w:style w:type="character" w:customStyle="1" w:styleId="CommentTextChar">
    <w:name w:val="Comment Text Char"/>
    <w:basedOn w:val="DefaultParagraphFont"/>
    <w:link w:val="CommentText"/>
    <w:uiPriority w:val="99"/>
    <w:semiHidden/>
    <w:rsid w:val="00B729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2944"/>
    <w:rPr>
      <w:b/>
      <w:bCs/>
    </w:rPr>
  </w:style>
  <w:style w:type="character" w:customStyle="1" w:styleId="CommentSubjectChar">
    <w:name w:val="Comment Subject Char"/>
    <w:basedOn w:val="CommentTextChar"/>
    <w:link w:val="CommentSubject"/>
    <w:uiPriority w:val="99"/>
    <w:semiHidden/>
    <w:rsid w:val="00B7294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20">
      <w:bodyDiv w:val="1"/>
      <w:marLeft w:val="0"/>
      <w:marRight w:val="0"/>
      <w:marTop w:val="0"/>
      <w:marBottom w:val="0"/>
      <w:divBdr>
        <w:top w:val="none" w:sz="0" w:space="0" w:color="auto"/>
        <w:left w:val="none" w:sz="0" w:space="0" w:color="auto"/>
        <w:bottom w:val="none" w:sz="0" w:space="0" w:color="auto"/>
        <w:right w:val="none" w:sz="0" w:space="0" w:color="auto"/>
      </w:divBdr>
    </w:div>
    <w:div w:id="45380851">
      <w:bodyDiv w:val="1"/>
      <w:marLeft w:val="0"/>
      <w:marRight w:val="0"/>
      <w:marTop w:val="0"/>
      <w:marBottom w:val="0"/>
      <w:divBdr>
        <w:top w:val="none" w:sz="0" w:space="0" w:color="auto"/>
        <w:left w:val="none" w:sz="0" w:space="0" w:color="auto"/>
        <w:bottom w:val="none" w:sz="0" w:space="0" w:color="auto"/>
        <w:right w:val="none" w:sz="0" w:space="0" w:color="auto"/>
      </w:divBdr>
    </w:div>
    <w:div w:id="77681652">
      <w:bodyDiv w:val="1"/>
      <w:marLeft w:val="0"/>
      <w:marRight w:val="0"/>
      <w:marTop w:val="0"/>
      <w:marBottom w:val="0"/>
      <w:divBdr>
        <w:top w:val="none" w:sz="0" w:space="0" w:color="auto"/>
        <w:left w:val="none" w:sz="0" w:space="0" w:color="auto"/>
        <w:bottom w:val="none" w:sz="0" w:space="0" w:color="auto"/>
        <w:right w:val="none" w:sz="0" w:space="0" w:color="auto"/>
      </w:divBdr>
    </w:div>
    <w:div w:id="110831550">
      <w:bodyDiv w:val="1"/>
      <w:marLeft w:val="0"/>
      <w:marRight w:val="0"/>
      <w:marTop w:val="0"/>
      <w:marBottom w:val="0"/>
      <w:divBdr>
        <w:top w:val="none" w:sz="0" w:space="0" w:color="auto"/>
        <w:left w:val="none" w:sz="0" w:space="0" w:color="auto"/>
        <w:bottom w:val="none" w:sz="0" w:space="0" w:color="auto"/>
        <w:right w:val="none" w:sz="0" w:space="0" w:color="auto"/>
      </w:divBdr>
    </w:div>
    <w:div w:id="158355016">
      <w:bodyDiv w:val="1"/>
      <w:marLeft w:val="0"/>
      <w:marRight w:val="0"/>
      <w:marTop w:val="0"/>
      <w:marBottom w:val="0"/>
      <w:divBdr>
        <w:top w:val="none" w:sz="0" w:space="0" w:color="auto"/>
        <w:left w:val="none" w:sz="0" w:space="0" w:color="auto"/>
        <w:bottom w:val="none" w:sz="0" w:space="0" w:color="auto"/>
        <w:right w:val="none" w:sz="0" w:space="0" w:color="auto"/>
      </w:divBdr>
    </w:div>
    <w:div w:id="194390980">
      <w:bodyDiv w:val="1"/>
      <w:marLeft w:val="0"/>
      <w:marRight w:val="0"/>
      <w:marTop w:val="0"/>
      <w:marBottom w:val="0"/>
      <w:divBdr>
        <w:top w:val="none" w:sz="0" w:space="0" w:color="auto"/>
        <w:left w:val="none" w:sz="0" w:space="0" w:color="auto"/>
        <w:bottom w:val="none" w:sz="0" w:space="0" w:color="auto"/>
        <w:right w:val="none" w:sz="0" w:space="0" w:color="auto"/>
      </w:divBdr>
    </w:div>
    <w:div w:id="268856727">
      <w:bodyDiv w:val="1"/>
      <w:marLeft w:val="0"/>
      <w:marRight w:val="0"/>
      <w:marTop w:val="0"/>
      <w:marBottom w:val="0"/>
      <w:divBdr>
        <w:top w:val="none" w:sz="0" w:space="0" w:color="auto"/>
        <w:left w:val="none" w:sz="0" w:space="0" w:color="auto"/>
        <w:bottom w:val="none" w:sz="0" w:space="0" w:color="auto"/>
        <w:right w:val="none" w:sz="0" w:space="0" w:color="auto"/>
      </w:divBdr>
    </w:div>
    <w:div w:id="332103179">
      <w:bodyDiv w:val="1"/>
      <w:marLeft w:val="0"/>
      <w:marRight w:val="0"/>
      <w:marTop w:val="0"/>
      <w:marBottom w:val="0"/>
      <w:divBdr>
        <w:top w:val="none" w:sz="0" w:space="0" w:color="auto"/>
        <w:left w:val="none" w:sz="0" w:space="0" w:color="auto"/>
        <w:bottom w:val="none" w:sz="0" w:space="0" w:color="auto"/>
        <w:right w:val="none" w:sz="0" w:space="0" w:color="auto"/>
      </w:divBdr>
    </w:div>
    <w:div w:id="358816272">
      <w:bodyDiv w:val="1"/>
      <w:marLeft w:val="0"/>
      <w:marRight w:val="0"/>
      <w:marTop w:val="0"/>
      <w:marBottom w:val="0"/>
      <w:divBdr>
        <w:top w:val="none" w:sz="0" w:space="0" w:color="auto"/>
        <w:left w:val="none" w:sz="0" w:space="0" w:color="auto"/>
        <w:bottom w:val="none" w:sz="0" w:space="0" w:color="auto"/>
        <w:right w:val="none" w:sz="0" w:space="0" w:color="auto"/>
      </w:divBdr>
    </w:div>
    <w:div w:id="377702634">
      <w:bodyDiv w:val="1"/>
      <w:marLeft w:val="0"/>
      <w:marRight w:val="0"/>
      <w:marTop w:val="0"/>
      <w:marBottom w:val="0"/>
      <w:divBdr>
        <w:top w:val="none" w:sz="0" w:space="0" w:color="auto"/>
        <w:left w:val="none" w:sz="0" w:space="0" w:color="auto"/>
        <w:bottom w:val="none" w:sz="0" w:space="0" w:color="auto"/>
        <w:right w:val="none" w:sz="0" w:space="0" w:color="auto"/>
      </w:divBdr>
    </w:div>
    <w:div w:id="598951291">
      <w:bodyDiv w:val="1"/>
      <w:marLeft w:val="0"/>
      <w:marRight w:val="0"/>
      <w:marTop w:val="0"/>
      <w:marBottom w:val="0"/>
      <w:divBdr>
        <w:top w:val="none" w:sz="0" w:space="0" w:color="auto"/>
        <w:left w:val="none" w:sz="0" w:space="0" w:color="auto"/>
        <w:bottom w:val="none" w:sz="0" w:space="0" w:color="auto"/>
        <w:right w:val="none" w:sz="0" w:space="0" w:color="auto"/>
      </w:divBdr>
    </w:div>
    <w:div w:id="690959800">
      <w:bodyDiv w:val="1"/>
      <w:marLeft w:val="0"/>
      <w:marRight w:val="0"/>
      <w:marTop w:val="0"/>
      <w:marBottom w:val="0"/>
      <w:divBdr>
        <w:top w:val="none" w:sz="0" w:space="0" w:color="auto"/>
        <w:left w:val="none" w:sz="0" w:space="0" w:color="auto"/>
        <w:bottom w:val="none" w:sz="0" w:space="0" w:color="auto"/>
        <w:right w:val="none" w:sz="0" w:space="0" w:color="auto"/>
      </w:divBdr>
    </w:div>
    <w:div w:id="883758066">
      <w:bodyDiv w:val="1"/>
      <w:marLeft w:val="0"/>
      <w:marRight w:val="0"/>
      <w:marTop w:val="0"/>
      <w:marBottom w:val="0"/>
      <w:divBdr>
        <w:top w:val="none" w:sz="0" w:space="0" w:color="auto"/>
        <w:left w:val="none" w:sz="0" w:space="0" w:color="auto"/>
        <w:bottom w:val="none" w:sz="0" w:space="0" w:color="auto"/>
        <w:right w:val="none" w:sz="0" w:space="0" w:color="auto"/>
      </w:divBdr>
    </w:div>
    <w:div w:id="907151802">
      <w:bodyDiv w:val="1"/>
      <w:marLeft w:val="0"/>
      <w:marRight w:val="0"/>
      <w:marTop w:val="0"/>
      <w:marBottom w:val="0"/>
      <w:divBdr>
        <w:top w:val="none" w:sz="0" w:space="0" w:color="auto"/>
        <w:left w:val="none" w:sz="0" w:space="0" w:color="auto"/>
        <w:bottom w:val="none" w:sz="0" w:space="0" w:color="auto"/>
        <w:right w:val="none" w:sz="0" w:space="0" w:color="auto"/>
      </w:divBdr>
    </w:div>
    <w:div w:id="976766158">
      <w:bodyDiv w:val="1"/>
      <w:marLeft w:val="0"/>
      <w:marRight w:val="0"/>
      <w:marTop w:val="0"/>
      <w:marBottom w:val="0"/>
      <w:divBdr>
        <w:top w:val="none" w:sz="0" w:space="0" w:color="auto"/>
        <w:left w:val="none" w:sz="0" w:space="0" w:color="auto"/>
        <w:bottom w:val="none" w:sz="0" w:space="0" w:color="auto"/>
        <w:right w:val="none" w:sz="0" w:space="0" w:color="auto"/>
      </w:divBdr>
    </w:div>
    <w:div w:id="1010180806">
      <w:bodyDiv w:val="1"/>
      <w:marLeft w:val="0"/>
      <w:marRight w:val="0"/>
      <w:marTop w:val="0"/>
      <w:marBottom w:val="0"/>
      <w:divBdr>
        <w:top w:val="none" w:sz="0" w:space="0" w:color="auto"/>
        <w:left w:val="none" w:sz="0" w:space="0" w:color="auto"/>
        <w:bottom w:val="none" w:sz="0" w:space="0" w:color="auto"/>
        <w:right w:val="none" w:sz="0" w:space="0" w:color="auto"/>
      </w:divBdr>
    </w:div>
    <w:div w:id="1048454598">
      <w:bodyDiv w:val="1"/>
      <w:marLeft w:val="0"/>
      <w:marRight w:val="0"/>
      <w:marTop w:val="0"/>
      <w:marBottom w:val="0"/>
      <w:divBdr>
        <w:top w:val="none" w:sz="0" w:space="0" w:color="auto"/>
        <w:left w:val="none" w:sz="0" w:space="0" w:color="auto"/>
        <w:bottom w:val="none" w:sz="0" w:space="0" w:color="auto"/>
        <w:right w:val="none" w:sz="0" w:space="0" w:color="auto"/>
      </w:divBdr>
    </w:div>
    <w:div w:id="1154956193">
      <w:bodyDiv w:val="1"/>
      <w:marLeft w:val="0"/>
      <w:marRight w:val="0"/>
      <w:marTop w:val="0"/>
      <w:marBottom w:val="0"/>
      <w:divBdr>
        <w:top w:val="none" w:sz="0" w:space="0" w:color="auto"/>
        <w:left w:val="none" w:sz="0" w:space="0" w:color="auto"/>
        <w:bottom w:val="none" w:sz="0" w:space="0" w:color="auto"/>
        <w:right w:val="none" w:sz="0" w:space="0" w:color="auto"/>
      </w:divBdr>
    </w:div>
    <w:div w:id="1164396799">
      <w:bodyDiv w:val="1"/>
      <w:marLeft w:val="0"/>
      <w:marRight w:val="0"/>
      <w:marTop w:val="0"/>
      <w:marBottom w:val="0"/>
      <w:divBdr>
        <w:top w:val="none" w:sz="0" w:space="0" w:color="auto"/>
        <w:left w:val="none" w:sz="0" w:space="0" w:color="auto"/>
        <w:bottom w:val="none" w:sz="0" w:space="0" w:color="auto"/>
        <w:right w:val="none" w:sz="0" w:space="0" w:color="auto"/>
      </w:divBdr>
    </w:div>
    <w:div w:id="1201894787">
      <w:bodyDiv w:val="1"/>
      <w:marLeft w:val="0"/>
      <w:marRight w:val="0"/>
      <w:marTop w:val="0"/>
      <w:marBottom w:val="0"/>
      <w:divBdr>
        <w:top w:val="none" w:sz="0" w:space="0" w:color="auto"/>
        <w:left w:val="none" w:sz="0" w:space="0" w:color="auto"/>
        <w:bottom w:val="none" w:sz="0" w:space="0" w:color="auto"/>
        <w:right w:val="none" w:sz="0" w:space="0" w:color="auto"/>
      </w:divBdr>
    </w:div>
    <w:div w:id="1383946101">
      <w:bodyDiv w:val="1"/>
      <w:marLeft w:val="0"/>
      <w:marRight w:val="0"/>
      <w:marTop w:val="0"/>
      <w:marBottom w:val="0"/>
      <w:divBdr>
        <w:top w:val="none" w:sz="0" w:space="0" w:color="auto"/>
        <w:left w:val="none" w:sz="0" w:space="0" w:color="auto"/>
        <w:bottom w:val="none" w:sz="0" w:space="0" w:color="auto"/>
        <w:right w:val="none" w:sz="0" w:space="0" w:color="auto"/>
      </w:divBdr>
    </w:div>
    <w:div w:id="1386832664">
      <w:bodyDiv w:val="1"/>
      <w:marLeft w:val="0"/>
      <w:marRight w:val="0"/>
      <w:marTop w:val="0"/>
      <w:marBottom w:val="0"/>
      <w:divBdr>
        <w:top w:val="none" w:sz="0" w:space="0" w:color="auto"/>
        <w:left w:val="none" w:sz="0" w:space="0" w:color="auto"/>
        <w:bottom w:val="none" w:sz="0" w:space="0" w:color="auto"/>
        <w:right w:val="none" w:sz="0" w:space="0" w:color="auto"/>
      </w:divBdr>
    </w:div>
    <w:div w:id="1584875404">
      <w:bodyDiv w:val="1"/>
      <w:marLeft w:val="0"/>
      <w:marRight w:val="0"/>
      <w:marTop w:val="0"/>
      <w:marBottom w:val="0"/>
      <w:divBdr>
        <w:top w:val="none" w:sz="0" w:space="0" w:color="auto"/>
        <w:left w:val="none" w:sz="0" w:space="0" w:color="auto"/>
        <w:bottom w:val="none" w:sz="0" w:space="0" w:color="auto"/>
        <w:right w:val="none" w:sz="0" w:space="0" w:color="auto"/>
      </w:divBdr>
    </w:div>
    <w:div w:id="1613517754">
      <w:bodyDiv w:val="1"/>
      <w:marLeft w:val="0"/>
      <w:marRight w:val="0"/>
      <w:marTop w:val="0"/>
      <w:marBottom w:val="0"/>
      <w:divBdr>
        <w:top w:val="none" w:sz="0" w:space="0" w:color="auto"/>
        <w:left w:val="none" w:sz="0" w:space="0" w:color="auto"/>
        <w:bottom w:val="none" w:sz="0" w:space="0" w:color="auto"/>
        <w:right w:val="none" w:sz="0" w:space="0" w:color="auto"/>
      </w:divBdr>
    </w:div>
    <w:div w:id="1765030161">
      <w:bodyDiv w:val="1"/>
      <w:marLeft w:val="0"/>
      <w:marRight w:val="0"/>
      <w:marTop w:val="0"/>
      <w:marBottom w:val="0"/>
      <w:divBdr>
        <w:top w:val="none" w:sz="0" w:space="0" w:color="auto"/>
        <w:left w:val="none" w:sz="0" w:space="0" w:color="auto"/>
        <w:bottom w:val="none" w:sz="0" w:space="0" w:color="auto"/>
        <w:right w:val="none" w:sz="0" w:space="0" w:color="auto"/>
      </w:divBdr>
    </w:div>
    <w:div w:id="1847162531">
      <w:bodyDiv w:val="1"/>
      <w:marLeft w:val="0"/>
      <w:marRight w:val="0"/>
      <w:marTop w:val="0"/>
      <w:marBottom w:val="0"/>
      <w:divBdr>
        <w:top w:val="none" w:sz="0" w:space="0" w:color="auto"/>
        <w:left w:val="none" w:sz="0" w:space="0" w:color="auto"/>
        <w:bottom w:val="none" w:sz="0" w:space="0" w:color="auto"/>
        <w:right w:val="none" w:sz="0" w:space="0" w:color="auto"/>
      </w:divBdr>
    </w:div>
    <w:div w:id="1865627299">
      <w:bodyDiv w:val="1"/>
      <w:marLeft w:val="0"/>
      <w:marRight w:val="0"/>
      <w:marTop w:val="0"/>
      <w:marBottom w:val="0"/>
      <w:divBdr>
        <w:top w:val="none" w:sz="0" w:space="0" w:color="auto"/>
        <w:left w:val="none" w:sz="0" w:space="0" w:color="auto"/>
        <w:bottom w:val="none" w:sz="0" w:space="0" w:color="auto"/>
        <w:right w:val="none" w:sz="0" w:space="0" w:color="auto"/>
      </w:divBdr>
    </w:div>
    <w:div w:id="1964145481">
      <w:bodyDiv w:val="1"/>
      <w:marLeft w:val="0"/>
      <w:marRight w:val="0"/>
      <w:marTop w:val="0"/>
      <w:marBottom w:val="0"/>
      <w:divBdr>
        <w:top w:val="none" w:sz="0" w:space="0" w:color="auto"/>
        <w:left w:val="none" w:sz="0" w:space="0" w:color="auto"/>
        <w:bottom w:val="none" w:sz="0" w:space="0" w:color="auto"/>
        <w:right w:val="none" w:sz="0" w:space="0" w:color="auto"/>
      </w:divBdr>
    </w:div>
    <w:div w:id="2029789202">
      <w:bodyDiv w:val="1"/>
      <w:marLeft w:val="0"/>
      <w:marRight w:val="0"/>
      <w:marTop w:val="0"/>
      <w:marBottom w:val="0"/>
      <w:divBdr>
        <w:top w:val="none" w:sz="0" w:space="0" w:color="auto"/>
        <w:left w:val="none" w:sz="0" w:space="0" w:color="auto"/>
        <w:bottom w:val="none" w:sz="0" w:space="0" w:color="auto"/>
        <w:right w:val="none" w:sz="0" w:space="0" w:color="auto"/>
      </w:divBdr>
    </w:div>
    <w:div w:id="21184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fs.ucdavis.edu/our_services/travel-e-entertainment/policies/faq-g28.html"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lice.ucdavis.edu/divisions_services/support_services/livescan.htm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1.pptx"/><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image" Target="media/image2.emf"/><Relationship Id="rId19"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720A-3487-49AA-80A5-DC66B9A4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Sugai</dc:creator>
  <cp:lastModifiedBy>Steidlmayer, Amanda R.</cp:lastModifiedBy>
  <cp:revision>2</cp:revision>
  <cp:lastPrinted>2017-08-17T00:26:00Z</cp:lastPrinted>
  <dcterms:created xsi:type="dcterms:W3CDTF">2018-03-21T16:27:00Z</dcterms:created>
  <dcterms:modified xsi:type="dcterms:W3CDTF">2018-03-21T16:27:00Z</dcterms:modified>
</cp:coreProperties>
</file>