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33E" w:rsidRPr="003504CD" w:rsidRDefault="003C033E">
      <w:pPr>
        <w:pStyle w:val="Default"/>
        <w:spacing w:after="0" w:line="100" w:lineRule="atLeast"/>
        <w:jc w:val="center"/>
        <w:rPr>
          <w:rFonts w:asciiTheme="majorHAnsi" w:hAnsiTheme="majorHAnsi"/>
          <w:sz w:val="24"/>
          <w:szCs w:val="24"/>
        </w:rPr>
      </w:pPr>
      <w:bookmarkStart w:id="0" w:name="_GoBack"/>
      <w:bookmarkEnd w:id="0"/>
      <w:r w:rsidRPr="003504CD">
        <w:rPr>
          <w:rFonts w:asciiTheme="majorHAnsi" w:hAnsiTheme="majorHAnsi"/>
          <w:sz w:val="24"/>
          <w:szCs w:val="24"/>
        </w:rPr>
        <w:t>ADMAN Board of Directors</w:t>
      </w:r>
    </w:p>
    <w:p w:rsidR="003C033E" w:rsidRPr="003504CD" w:rsidRDefault="003C033E">
      <w:pPr>
        <w:pStyle w:val="Default"/>
        <w:spacing w:after="0" w:line="100" w:lineRule="atLeast"/>
        <w:jc w:val="center"/>
        <w:rPr>
          <w:rFonts w:asciiTheme="majorHAnsi" w:hAnsiTheme="majorHAnsi"/>
          <w:sz w:val="24"/>
          <w:szCs w:val="24"/>
        </w:rPr>
      </w:pPr>
      <w:r w:rsidRPr="003504CD">
        <w:rPr>
          <w:rFonts w:asciiTheme="majorHAnsi" w:hAnsiTheme="majorHAnsi"/>
          <w:sz w:val="24"/>
          <w:szCs w:val="24"/>
        </w:rPr>
        <w:t>Agenda</w:t>
      </w:r>
    </w:p>
    <w:p w:rsidR="003C033E" w:rsidRPr="003504CD" w:rsidRDefault="00F229CC">
      <w:pPr>
        <w:pStyle w:val="Default"/>
        <w:spacing w:after="0" w:line="100" w:lineRule="atLeast"/>
        <w:jc w:val="center"/>
        <w:rPr>
          <w:rFonts w:asciiTheme="majorHAnsi" w:hAnsiTheme="majorHAnsi"/>
          <w:sz w:val="24"/>
          <w:szCs w:val="24"/>
        </w:rPr>
      </w:pPr>
      <w:r w:rsidRPr="003504CD">
        <w:rPr>
          <w:rFonts w:asciiTheme="majorHAnsi" w:hAnsiTheme="majorHAnsi"/>
          <w:sz w:val="24"/>
          <w:szCs w:val="24"/>
        </w:rPr>
        <w:t>December 19</w:t>
      </w:r>
      <w:r w:rsidR="00FB0089" w:rsidRPr="003504CD">
        <w:rPr>
          <w:rFonts w:asciiTheme="majorHAnsi" w:hAnsiTheme="majorHAnsi"/>
          <w:sz w:val="24"/>
          <w:szCs w:val="24"/>
        </w:rPr>
        <w:t>, 2013 (3-5 p</w:t>
      </w:r>
      <w:r w:rsidR="00C378C6" w:rsidRPr="003504CD">
        <w:rPr>
          <w:rFonts w:asciiTheme="majorHAnsi" w:hAnsiTheme="majorHAnsi"/>
          <w:sz w:val="24"/>
          <w:szCs w:val="24"/>
        </w:rPr>
        <w:t>.</w:t>
      </w:r>
      <w:r w:rsidR="00FB0089" w:rsidRPr="003504CD">
        <w:rPr>
          <w:rFonts w:asciiTheme="majorHAnsi" w:hAnsiTheme="majorHAnsi"/>
          <w:sz w:val="24"/>
          <w:szCs w:val="24"/>
        </w:rPr>
        <w:t>m</w:t>
      </w:r>
      <w:r w:rsidR="00C378C6" w:rsidRPr="003504CD">
        <w:rPr>
          <w:rFonts w:asciiTheme="majorHAnsi" w:hAnsiTheme="majorHAnsi"/>
          <w:sz w:val="24"/>
          <w:szCs w:val="24"/>
        </w:rPr>
        <w:t>.</w:t>
      </w:r>
      <w:r w:rsidR="00FB0089" w:rsidRPr="003504CD">
        <w:rPr>
          <w:rFonts w:asciiTheme="majorHAnsi" w:hAnsiTheme="majorHAnsi"/>
          <w:sz w:val="24"/>
          <w:szCs w:val="24"/>
        </w:rPr>
        <w:t>)</w:t>
      </w:r>
    </w:p>
    <w:p w:rsidR="003C033E" w:rsidRPr="003504CD" w:rsidRDefault="003C033E">
      <w:pPr>
        <w:pStyle w:val="Default"/>
        <w:spacing w:after="0" w:line="100" w:lineRule="atLeast"/>
        <w:jc w:val="center"/>
        <w:rPr>
          <w:rFonts w:asciiTheme="majorHAnsi" w:hAnsiTheme="majorHAnsi"/>
          <w:sz w:val="24"/>
          <w:szCs w:val="24"/>
        </w:rPr>
      </w:pPr>
      <w:r w:rsidRPr="003504CD">
        <w:rPr>
          <w:rFonts w:asciiTheme="majorHAnsi" w:hAnsiTheme="majorHAnsi"/>
          <w:sz w:val="24"/>
          <w:szCs w:val="24"/>
        </w:rPr>
        <w:t>357 Hutchison</w:t>
      </w:r>
    </w:p>
    <w:p w:rsidR="009C67B0" w:rsidRPr="003504CD" w:rsidRDefault="009C67B0">
      <w:pPr>
        <w:pStyle w:val="Default"/>
        <w:spacing w:after="0" w:line="100" w:lineRule="atLeast"/>
        <w:rPr>
          <w:rFonts w:asciiTheme="majorHAnsi" w:hAnsiTheme="majorHAnsi"/>
          <w:b/>
          <w:sz w:val="24"/>
          <w:szCs w:val="24"/>
        </w:rPr>
      </w:pPr>
    </w:p>
    <w:p w:rsidR="007932E2" w:rsidRPr="003504CD" w:rsidRDefault="007932E2" w:rsidP="007932E2">
      <w:pPr>
        <w:pStyle w:val="Default"/>
        <w:spacing w:after="0" w:line="100" w:lineRule="atLeast"/>
        <w:rPr>
          <w:rFonts w:asciiTheme="majorHAnsi" w:hAnsiTheme="majorHAnsi"/>
          <w:b/>
          <w:sz w:val="24"/>
          <w:szCs w:val="24"/>
        </w:rPr>
      </w:pPr>
      <w:r w:rsidRPr="003504CD">
        <w:rPr>
          <w:rFonts w:asciiTheme="majorHAnsi" w:hAnsiTheme="majorHAnsi"/>
          <w:b/>
          <w:sz w:val="24"/>
          <w:szCs w:val="24"/>
        </w:rPr>
        <w:t>Members Present:</w:t>
      </w:r>
    </w:p>
    <w:p w:rsidR="00C378C6" w:rsidRPr="003504CD" w:rsidRDefault="00C378C6" w:rsidP="003504CD">
      <w:pPr>
        <w:pStyle w:val="NoSpacing"/>
        <w:rPr>
          <w:rFonts w:asciiTheme="majorHAnsi" w:hAnsiTheme="majorHAnsi"/>
        </w:rPr>
      </w:pPr>
    </w:p>
    <w:p w:rsidR="00CD3D15" w:rsidRPr="003504CD" w:rsidRDefault="00CD3D15" w:rsidP="003504CD">
      <w:pPr>
        <w:pStyle w:val="NoSpacing"/>
        <w:rPr>
          <w:rFonts w:asciiTheme="majorHAnsi" w:hAnsiTheme="majorHAnsi"/>
        </w:rPr>
      </w:pPr>
      <w:r w:rsidRPr="003504CD">
        <w:rPr>
          <w:rFonts w:asciiTheme="majorHAnsi" w:hAnsiTheme="majorHAnsi"/>
        </w:rPr>
        <w:t>Nora Orozco, CA&amp;ES Dean’s Office</w:t>
      </w:r>
    </w:p>
    <w:p w:rsidR="00CD3D15" w:rsidRPr="003504CD" w:rsidRDefault="00CD3D15" w:rsidP="003504CD">
      <w:pPr>
        <w:pStyle w:val="NoSpacing"/>
        <w:rPr>
          <w:rFonts w:asciiTheme="majorHAnsi" w:hAnsiTheme="majorHAnsi"/>
        </w:rPr>
      </w:pPr>
      <w:r w:rsidRPr="003504CD">
        <w:rPr>
          <w:rFonts w:asciiTheme="majorHAnsi" w:hAnsiTheme="majorHAnsi"/>
        </w:rPr>
        <w:t>Sara Reed, BFTV Cluster</w:t>
      </w:r>
    </w:p>
    <w:p w:rsidR="00CD3D15" w:rsidRPr="003504CD" w:rsidRDefault="00CD3D15" w:rsidP="003504CD">
      <w:pPr>
        <w:pStyle w:val="NoSpacing"/>
        <w:rPr>
          <w:rFonts w:asciiTheme="majorHAnsi" w:hAnsiTheme="majorHAnsi"/>
        </w:rPr>
      </w:pPr>
      <w:r w:rsidRPr="003504CD">
        <w:rPr>
          <w:rFonts w:asciiTheme="majorHAnsi" w:hAnsiTheme="majorHAnsi"/>
        </w:rPr>
        <w:t>Lourdes Gomez, Student Housing</w:t>
      </w:r>
    </w:p>
    <w:p w:rsidR="00CD3D15" w:rsidRPr="003504CD" w:rsidRDefault="00CD3D15" w:rsidP="003504CD">
      <w:pPr>
        <w:pStyle w:val="NoSpacing"/>
        <w:rPr>
          <w:rFonts w:asciiTheme="majorHAnsi" w:hAnsiTheme="majorHAnsi"/>
        </w:rPr>
      </w:pPr>
      <w:r w:rsidRPr="003504CD">
        <w:rPr>
          <w:rFonts w:asciiTheme="majorHAnsi" w:hAnsiTheme="majorHAnsi"/>
        </w:rPr>
        <w:t>Rosemary Martin-OCampo, Graduate Studies</w:t>
      </w:r>
    </w:p>
    <w:p w:rsidR="00CD3D15" w:rsidRPr="003504CD" w:rsidRDefault="00CD3D15" w:rsidP="003504CD">
      <w:pPr>
        <w:pStyle w:val="NoSpacing"/>
        <w:rPr>
          <w:rFonts w:asciiTheme="majorHAnsi" w:hAnsiTheme="majorHAnsi"/>
        </w:rPr>
      </w:pPr>
      <w:r w:rsidRPr="003504CD">
        <w:rPr>
          <w:rFonts w:asciiTheme="majorHAnsi" w:hAnsiTheme="majorHAnsi"/>
        </w:rPr>
        <w:t>Deidra Maddeira, Plant Sciences</w:t>
      </w:r>
    </w:p>
    <w:p w:rsidR="00CD3D15" w:rsidRPr="003504CD" w:rsidRDefault="00CD3D15" w:rsidP="003504CD">
      <w:pPr>
        <w:pStyle w:val="NoSpacing"/>
        <w:rPr>
          <w:rFonts w:asciiTheme="majorHAnsi" w:hAnsiTheme="majorHAnsi"/>
        </w:rPr>
      </w:pPr>
      <w:r w:rsidRPr="003504CD">
        <w:rPr>
          <w:rFonts w:asciiTheme="majorHAnsi" w:hAnsiTheme="majorHAnsi"/>
        </w:rPr>
        <w:t>Lisa Blake, Plant Biology</w:t>
      </w:r>
    </w:p>
    <w:p w:rsidR="00CD3D15" w:rsidRPr="003504CD" w:rsidRDefault="00CD3D15" w:rsidP="003504CD">
      <w:pPr>
        <w:pStyle w:val="NoSpacing"/>
        <w:rPr>
          <w:rFonts w:asciiTheme="majorHAnsi" w:hAnsiTheme="majorHAnsi"/>
        </w:rPr>
      </w:pPr>
      <w:r w:rsidRPr="003504CD">
        <w:rPr>
          <w:rFonts w:asciiTheme="majorHAnsi" w:hAnsiTheme="majorHAnsi"/>
        </w:rPr>
        <w:t xml:space="preserve">Michelle Hammer </w:t>
      </w:r>
      <w:r w:rsidR="00AB0080">
        <w:rPr>
          <w:rFonts w:asciiTheme="majorHAnsi" w:hAnsiTheme="majorHAnsi"/>
        </w:rPr>
        <w:t>–</w:t>
      </w:r>
      <w:r w:rsidR="003504CD">
        <w:rPr>
          <w:rFonts w:asciiTheme="majorHAnsi" w:hAnsiTheme="majorHAnsi"/>
        </w:rPr>
        <w:t>Coffer</w:t>
      </w:r>
      <w:r w:rsidR="00AB0080">
        <w:rPr>
          <w:rFonts w:asciiTheme="majorHAnsi" w:hAnsiTheme="majorHAnsi"/>
        </w:rPr>
        <w:t>, Office of Research</w:t>
      </w:r>
    </w:p>
    <w:p w:rsidR="00CD3D15" w:rsidRPr="003504CD" w:rsidRDefault="00CD3D15" w:rsidP="003504CD">
      <w:pPr>
        <w:pStyle w:val="NoSpacing"/>
        <w:rPr>
          <w:rFonts w:asciiTheme="majorHAnsi" w:hAnsiTheme="majorHAnsi"/>
        </w:rPr>
      </w:pPr>
      <w:r w:rsidRPr="003504CD">
        <w:rPr>
          <w:rFonts w:asciiTheme="majorHAnsi" w:hAnsiTheme="majorHAnsi"/>
        </w:rPr>
        <w:t>D</w:t>
      </w:r>
      <w:r w:rsidR="006318EA">
        <w:rPr>
          <w:rFonts w:asciiTheme="majorHAnsi" w:hAnsiTheme="majorHAnsi"/>
        </w:rPr>
        <w:t>enise Christensen, ECE</w:t>
      </w:r>
    </w:p>
    <w:p w:rsidR="00CD3D15" w:rsidRPr="003504CD" w:rsidRDefault="00CD3D15" w:rsidP="003504CD">
      <w:pPr>
        <w:pStyle w:val="NoSpacing"/>
        <w:rPr>
          <w:rFonts w:asciiTheme="majorHAnsi" w:hAnsiTheme="majorHAnsi"/>
        </w:rPr>
      </w:pPr>
      <w:r w:rsidRPr="003504CD">
        <w:rPr>
          <w:rFonts w:asciiTheme="majorHAnsi" w:hAnsiTheme="majorHAnsi"/>
        </w:rPr>
        <w:t xml:space="preserve">Janet Brown Simmons, Phoenix Cluster </w:t>
      </w:r>
    </w:p>
    <w:p w:rsidR="00CD3D15" w:rsidRPr="003504CD" w:rsidRDefault="00CD3D15" w:rsidP="003504CD">
      <w:pPr>
        <w:pStyle w:val="NoSpacing"/>
        <w:rPr>
          <w:rFonts w:asciiTheme="majorHAnsi" w:hAnsiTheme="majorHAnsi"/>
        </w:rPr>
      </w:pPr>
      <w:r w:rsidRPr="003504CD">
        <w:rPr>
          <w:rFonts w:asciiTheme="majorHAnsi" w:hAnsiTheme="majorHAnsi"/>
        </w:rPr>
        <w:t>MaryAnn Mellor , SOE</w:t>
      </w:r>
    </w:p>
    <w:p w:rsidR="00CD3D15" w:rsidRPr="003504CD" w:rsidRDefault="00CD3D15" w:rsidP="003504CD">
      <w:pPr>
        <w:pStyle w:val="NoSpacing"/>
        <w:rPr>
          <w:rFonts w:asciiTheme="majorHAnsi" w:hAnsiTheme="majorHAnsi"/>
        </w:rPr>
      </w:pPr>
      <w:r w:rsidRPr="003504CD">
        <w:rPr>
          <w:rFonts w:asciiTheme="majorHAnsi" w:hAnsiTheme="majorHAnsi"/>
        </w:rPr>
        <w:t xml:space="preserve">Felicia Smith, </w:t>
      </w:r>
      <w:r w:rsidR="006318EA">
        <w:rPr>
          <w:rFonts w:asciiTheme="majorHAnsi" w:hAnsiTheme="majorHAnsi"/>
        </w:rPr>
        <w:t>MAE</w:t>
      </w:r>
    </w:p>
    <w:p w:rsidR="00CD3D15" w:rsidRPr="003504CD" w:rsidRDefault="00CD3D15" w:rsidP="003504CD">
      <w:pPr>
        <w:pStyle w:val="NoSpacing"/>
        <w:rPr>
          <w:rFonts w:asciiTheme="majorHAnsi" w:hAnsiTheme="majorHAnsi"/>
        </w:rPr>
      </w:pPr>
      <w:r w:rsidRPr="003504CD">
        <w:rPr>
          <w:rFonts w:asciiTheme="majorHAnsi" w:hAnsiTheme="majorHAnsi"/>
        </w:rPr>
        <w:t>Allison Mitchell, IET</w:t>
      </w:r>
    </w:p>
    <w:p w:rsidR="00FE3EB0" w:rsidRPr="003504CD" w:rsidRDefault="00FE3EB0" w:rsidP="007932E2">
      <w:pPr>
        <w:pStyle w:val="Default"/>
        <w:spacing w:after="0" w:line="100" w:lineRule="atLeast"/>
        <w:rPr>
          <w:rFonts w:asciiTheme="majorHAnsi" w:hAnsiTheme="majorHAnsi"/>
          <w:b/>
          <w:sz w:val="24"/>
          <w:szCs w:val="24"/>
        </w:rPr>
      </w:pPr>
    </w:p>
    <w:p w:rsidR="003C033E" w:rsidRPr="003504CD" w:rsidRDefault="003C033E">
      <w:pPr>
        <w:pStyle w:val="ListParagraph"/>
        <w:numPr>
          <w:ilvl w:val="0"/>
          <w:numId w:val="1"/>
        </w:numPr>
        <w:spacing w:after="0" w:line="100" w:lineRule="atLeast"/>
        <w:rPr>
          <w:rFonts w:asciiTheme="majorHAnsi" w:hAnsiTheme="majorHAnsi"/>
          <w:b/>
          <w:sz w:val="24"/>
          <w:szCs w:val="24"/>
        </w:rPr>
      </w:pPr>
      <w:r w:rsidRPr="003504CD">
        <w:rPr>
          <w:rFonts w:asciiTheme="majorHAnsi" w:hAnsiTheme="majorHAnsi"/>
          <w:b/>
          <w:sz w:val="24"/>
          <w:szCs w:val="24"/>
        </w:rPr>
        <w:t>Standing Committee Reports</w:t>
      </w:r>
      <w:r w:rsidR="007E3214" w:rsidRPr="003504CD">
        <w:rPr>
          <w:rFonts w:asciiTheme="majorHAnsi" w:hAnsiTheme="majorHAnsi"/>
          <w:b/>
          <w:sz w:val="24"/>
          <w:szCs w:val="24"/>
        </w:rPr>
        <w:t>:  3 p.m. to 3:30 p.m.</w:t>
      </w:r>
    </w:p>
    <w:p w:rsidR="003C033E" w:rsidRPr="003504CD" w:rsidRDefault="003C033E">
      <w:pPr>
        <w:pStyle w:val="Default"/>
        <w:spacing w:after="0" w:line="100" w:lineRule="atLeast"/>
        <w:rPr>
          <w:rFonts w:asciiTheme="majorHAnsi" w:hAnsiTheme="majorHAnsi"/>
          <w:sz w:val="24"/>
          <w:szCs w:val="24"/>
        </w:rPr>
      </w:pPr>
    </w:p>
    <w:tbl>
      <w:tblPr>
        <w:tblW w:w="0" w:type="auto"/>
        <w:tblInd w:w="135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3524"/>
        <w:gridCol w:w="4702"/>
      </w:tblGrid>
      <w:tr w:rsidR="00136B99" w:rsidRPr="003504CD" w:rsidTr="00F32EEE">
        <w:tc>
          <w:tcPr>
            <w:tcW w:w="4040"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b/>
                <w:sz w:val="24"/>
                <w:szCs w:val="24"/>
              </w:rPr>
              <w:t>Committee Reports:</w:t>
            </w:r>
          </w:p>
        </w:tc>
        <w:tc>
          <w:tcPr>
            <w:tcW w:w="5626"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b/>
                <w:sz w:val="24"/>
                <w:szCs w:val="24"/>
              </w:rPr>
              <w:t>Representative:</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ABOG (Academic Business Officers Group)</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7932E2" w:rsidP="00254364">
            <w:pPr>
              <w:pStyle w:val="Default"/>
              <w:spacing w:after="0" w:line="100" w:lineRule="atLeast"/>
              <w:rPr>
                <w:rFonts w:asciiTheme="majorHAnsi" w:hAnsiTheme="majorHAnsi"/>
                <w:sz w:val="24"/>
                <w:szCs w:val="24"/>
              </w:rPr>
            </w:pPr>
            <w:r w:rsidRPr="003504CD">
              <w:rPr>
                <w:rFonts w:asciiTheme="majorHAnsi" w:hAnsiTheme="majorHAnsi"/>
                <w:sz w:val="24"/>
                <w:szCs w:val="24"/>
              </w:rPr>
              <w:t>Sally Harmsworth</w:t>
            </w:r>
            <w:r w:rsidR="003C033E" w:rsidRPr="003504CD">
              <w:rPr>
                <w:rFonts w:asciiTheme="majorHAnsi" w:hAnsiTheme="majorHAnsi"/>
                <w:sz w:val="24"/>
                <w:szCs w:val="24"/>
              </w:rPr>
              <w:t>/</w:t>
            </w:r>
            <w:r w:rsidR="00254364" w:rsidRPr="003504CD">
              <w:rPr>
                <w:rFonts w:asciiTheme="majorHAnsi" w:hAnsiTheme="majorHAnsi"/>
                <w:sz w:val="24"/>
                <w:szCs w:val="24"/>
              </w:rPr>
              <w:t>Meshell Louderman</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8C18F0" w:rsidRPr="003504CD" w:rsidRDefault="008C18F0">
            <w:pPr>
              <w:pStyle w:val="Default"/>
              <w:spacing w:after="0" w:line="100" w:lineRule="atLeast"/>
              <w:rPr>
                <w:rFonts w:asciiTheme="majorHAnsi" w:hAnsiTheme="majorHAnsi"/>
                <w:sz w:val="24"/>
                <w:szCs w:val="24"/>
              </w:rPr>
            </w:pPr>
            <w:r w:rsidRPr="003504CD">
              <w:rPr>
                <w:rFonts w:asciiTheme="majorHAnsi" w:hAnsiTheme="majorHAnsi"/>
                <w:sz w:val="24"/>
                <w:szCs w:val="24"/>
              </w:rPr>
              <w:t>AADI (Administrative Application Development Int)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8C18F0" w:rsidRPr="003504CD" w:rsidRDefault="008C18F0">
            <w:pPr>
              <w:pStyle w:val="Default"/>
              <w:spacing w:after="0" w:line="100" w:lineRule="atLeast"/>
              <w:rPr>
                <w:rFonts w:asciiTheme="majorHAnsi" w:hAnsiTheme="majorHAnsi"/>
                <w:sz w:val="24"/>
                <w:szCs w:val="24"/>
              </w:rPr>
            </w:pPr>
            <w:r w:rsidRPr="003504CD">
              <w:rPr>
                <w:rFonts w:asciiTheme="majorHAnsi" w:hAnsiTheme="majorHAnsi"/>
                <w:sz w:val="24"/>
                <w:szCs w:val="24"/>
              </w:rPr>
              <w:t>Tracy Lade/Janet Brown Simmons</w:t>
            </w:r>
            <w:r w:rsidR="00F87035" w:rsidRPr="003504CD">
              <w:rPr>
                <w:rFonts w:asciiTheme="majorHAnsi" w:hAnsiTheme="majorHAnsi"/>
                <w:sz w:val="24"/>
                <w:szCs w:val="24"/>
              </w:rPr>
              <w:t>/Karen Nofziger</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CCC&amp;D (Campus Council on Community and Diversity)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F87035">
            <w:pPr>
              <w:pStyle w:val="Default"/>
              <w:spacing w:after="0" w:line="100" w:lineRule="atLeast"/>
              <w:rPr>
                <w:rFonts w:asciiTheme="majorHAnsi" w:hAnsiTheme="majorHAnsi"/>
                <w:sz w:val="24"/>
                <w:szCs w:val="24"/>
              </w:rPr>
            </w:pPr>
            <w:r w:rsidRPr="003504CD">
              <w:rPr>
                <w:rFonts w:asciiTheme="majorHAnsi" w:hAnsiTheme="majorHAnsi"/>
                <w:sz w:val="24"/>
                <w:szCs w:val="24"/>
              </w:rPr>
              <w:t>Tammy McNiff</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CCFIT (Campus Council for Information Technology)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720011" w:rsidP="00C060F5">
            <w:pPr>
              <w:pStyle w:val="Default"/>
              <w:spacing w:after="0" w:line="100" w:lineRule="atLeast"/>
              <w:rPr>
                <w:rFonts w:asciiTheme="majorHAnsi" w:hAnsiTheme="majorHAnsi"/>
                <w:sz w:val="24"/>
                <w:szCs w:val="24"/>
              </w:rPr>
            </w:pPr>
            <w:r w:rsidRPr="003504CD">
              <w:rPr>
                <w:rFonts w:asciiTheme="majorHAnsi" w:hAnsiTheme="majorHAnsi"/>
                <w:sz w:val="24"/>
                <w:szCs w:val="24"/>
              </w:rPr>
              <w:t xml:space="preserve">Nora Orozco </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FIS Steering Committee (Kuali)</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Janet Brown-Simmons</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Ed Tech (Subcommittee within CCFIT)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3C033E" w:rsidP="00F87035">
            <w:pPr>
              <w:pStyle w:val="Default"/>
              <w:spacing w:after="0" w:line="100" w:lineRule="atLeast"/>
              <w:rPr>
                <w:rFonts w:asciiTheme="majorHAnsi" w:hAnsiTheme="majorHAnsi"/>
                <w:sz w:val="24"/>
                <w:szCs w:val="24"/>
              </w:rPr>
            </w:pPr>
            <w:r w:rsidRPr="003504CD">
              <w:rPr>
                <w:rFonts w:asciiTheme="majorHAnsi" w:hAnsiTheme="majorHAnsi"/>
                <w:sz w:val="24"/>
                <w:szCs w:val="24"/>
              </w:rPr>
              <w:t>Kerry Hasa</w:t>
            </w:r>
            <w:r w:rsidR="00927595" w:rsidRPr="003504CD">
              <w:rPr>
                <w:rFonts w:asciiTheme="majorHAnsi" w:hAnsiTheme="majorHAnsi"/>
                <w:sz w:val="24"/>
                <w:szCs w:val="24"/>
              </w:rPr>
              <w:t xml:space="preserve"> </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Kuali Rice (collection of middleware)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Dee Madderra</w:t>
            </w:r>
            <w:r w:rsidR="006B7808" w:rsidRPr="003504CD">
              <w:rPr>
                <w:rFonts w:asciiTheme="majorHAnsi" w:hAnsiTheme="majorHAnsi"/>
                <w:sz w:val="24"/>
                <w:szCs w:val="24"/>
              </w:rPr>
              <w:t xml:space="preserve"> </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121505" w:rsidRPr="003504CD" w:rsidRDefault="00121505">
            <w:pPr>
              <w:pStyle w:val="Default"/>
              <w:spacing w:after="0" w:line="100" w:lineRule="atLeast"/>
              <w:rPr>
                <w:rFonts w:asciiTheme="majorHAnsi" w:hAnsiTheme="majorHAnsi"/>
                <w:sz w:val="24"/>
                <w:szCs w:val="24"/>
              </w:rPr>
            </w:pPr>
            <w:r w:rsidRPr="003504CD">
              <w:rPr>
                <w:rFonts w:asciiTheme="majorHAnsi" w:hAnsiTheme="majorHAnsi"/>
                <w:sz w:val="24"/>
                <w:szCs w:val="24"/>
              </w:rPr>
              <w:t>UC Path Steering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121505" w:rsidRPr="003504CD" w:rsidRDefault="00121505">
            <w:pPr>
              <w:pStyle w:val="Default"/>
              <w:spacing w:after="0" w:line="100" w:lineRule="atLeast"/>
              <w:rPr>
                <w:rFonts w:asciiTheme="majorHAnsi" w:hAnsiTheme="majorHAnsi"/>
                <w:sz w:val="24"/>
                <w:szCs w:val="24"/>
              </w:rPr>
            </w:pPr>
            <w:r w:rsidRPr="003504CD">
              <w:rPr>
                <w:rFonts w:asciiTheme="majorHAnsi" w:hAnsiTheme="majorHAnsi"/>
                <w:sz w:val="24"/>
                <w:szCs w:val="24"/>
              </w:rPr>
              <w:t>Susan Sainz</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HRIC/HRAC/Career Compass</w:t>
            </w:r>
          </w:p>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(Human Resources Implementation Committee/</w:t>
            </w:r>
          </w:p>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Human Resources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064E85">
            <w:pPr>
              <w:pStyle w:val="Default"/>
              <w:spacing w:after="0" w:line="100" w:lineRule="atLeast"/>
              <w:rPr>
                <w:rFonts w:asciiTheme="majorHAnsi" w:hAnsiTheme="majorHAnsi"/>
                <w:sz w:val="24"/>
                <w:szCs w:val="24"/>
              </w:rPr>
            </w:pPr>
            <w:r w:rsidRPr="003504CD">
              <w:rPr>
                <w:rFonts w:asciiTheme="majorHAnsi" w:hAnsiTheme="majorHAnsi"/>
                <w:sz w:val="24"/>
                <w:szCs w:val="24"/>
              </w:rPr>
              <w:t>Rosemary Martin-Ocampo</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SDAAC (Staff Diversity Administrative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7932E2">
            <w:pPr>
              <w:pStyle w:val="Default"/>
              <w:spacing w:after="0" w:line="100" w:lineRule="atLeast"/>
              <w:rPr>
                <w:rFonts w:asciiTheme="majorHAnsi" w:hAnsiTheme="majorHAnsi"/>
                <w:sz w:val="24"/>
                <w:szCs w:val="24"/>
              </w:rPr>
            </w:pPr>
            <w:r w:rsidRPr="003504CD">
              <w:rPr>
                <w:rFonts w:asciiTheme="majorHAnsi" w:hAnsiTheme="majorHAnsi"/>
                <w:sz w:val="24"/>
                <w:szCs w:val="24"/>
              </w:rPr>
              <w:t>Lourdes Gomez</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t>SSC (Shared Service Centers)</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0E1B05">
            <w:pPr>
              <w:pStyle w:val="Default"/>
              <w:spacing w:after="0" w:line="100" w:lineRule="atLeast"/>
              <w:rPr>
                <w:rFonts w:asciiTheme="majorHAnsi" w:hAnsiTheme="majorHAnsi"/>
                <w:sz w:val="24"/>
                <w:szCs w:val="24"/>
              </w:rPr>
            </w:pPr>
            <w:r w:rsidRPr="003504CD">
              <w:rPr>
                <w:rFonts w:asciiTheme="majorHAnsi" w:hAnsiTheme="majorHAnsi"/>
                <w:sz w:val="24"/>
                <w:szCs w:val="24"/>
              </w:rPr>
              <w:t>Teri Sugai</w:t>
            </w:r>
          </w:p>
        </w:tc>
      </w:tr>
      <w:tr w:rsidR="00136B99" w:rsidRPr="003504CD"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3504CD" w:rsidRDefault="003C033E">
            <w:pPr>
              <w:pStyle w:val="Default"/>
              <w:spacing w:after="0" w:line="100" w:lineRule="atLeast"/>
              <w:rPr>
                <w:rFonts w:asciiTheme="majorHAnsi" w:hAnsiTheme="majorHAnsi"/>
                <w:sz w:val="24"/>
                <w:szCs w:val="24"/>
              </w:rPr>
            </w:pPr>
            <w:r w:rsidRPr="003504CD">
              <w:rPr>
                <w:rFonts w:asciiTheme="majorHAnsi" w:hAnsiTheme="majorHAnsi"/>
                <w:sz w:val="24"/>
                <w:szCs w:val="24"/>
              </w:rPr>
              <w:lastRenderedPageBreak/>
              <w:t>TIF  (Technology Infrastructure Forum)</w:t>
            </w:r>
            <w:r w:rsidR="007932E2" w:rsidRPr="003504CD">
              <w:rPr>
                <w:rFonts w:asciiTheme="majorHAnsi" w:hAnsiTheme="majorHAnsi"/>
                <w:sz w:val="24"/>
                <w:szCs w:val="24"/>
              </w:rPr>
              <w:t xml:space="preserve"> and TAC (Strategic Technology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3504CD" w:rsidRDefault="009C67B0">
            <w:pPr>
              <w:pStyle w:val="Default"/>
              <w:spacing w:after="0" w:line="100" w:lineRule="atLeast"/>
              <w:rPr>
                <w:rFonts w:asciiTheme="majorHAnsi" w:hAnsiTheme="majorHAnsi"/>
                <w:sz w:val="24"/>
                <w:szCs w:val="24"/>
              </w:rPr>
            </w:pPr>
            <w:r w:rsidRPr="003504CD">
              <w:rPr>
                <w:rFonts w:asciiTheme="majorHAnsi" w:hAnsiTheme="majorHAnsi"/>
                <w:sz w:val="24"/>
                <w:szCs w:val="24"/>
              </w:rPr>
              <w:t>Tracy Lade</w:t>
            </w:r>
          </w:p>
        </w:tc>
      </w:tr>
    </w:tbl>
    <w:p w:rsidR="003C033E" w:rsidRPr="003504CD" w:rsidRDefault="00FF73E1">
      <w:pPr>
        <w:pStyle w:val="Default"/>
        <w:spacing w:after="0" w:line="100" w:lineRule="atLeast"/>
        <w:rPr>
          <w:rFonts w:asciiTheme="majorHAnsi" w:hAnsiTheme="majorHAnsi"/>
          <w:sz w:val="24"/>
          <w:szCs w:val="24"/>
        </w:rPr>
      </w:pPr>
      <w:r w:rsidRPr="003504CD">
        <w:rPr>
          <w:rFonts w:asciiTheme="majorHAnsi" w:hAnsiTheme="majorHAnsi"/>
          <w:sz w:val="24"/>
          <w:szCs w:val="24"/>
        </w:rPr>
        <w:tab/>
      </w:r>
    </w:p>
    <w:p w:rsidR="00B33BBA" w:rsidRPr="003504CD" w:rsidRDefault="00B33BBA" w:rsidP="0088572C">
      <w:pPr>
        <w:pStyle w:val="ListParagraph"/>
        <w:widowControl w:val="0"/>
        <w:numPr>
          <w:ilvl w:val="0"/>
          <w:numId w:val="2"/>
        </w:numPr>
        <w:autoSpaceDE w:val="0"/>
        <w:autoSpaceDN w:val="0"/>
        <w:adjustRightInd w:val="0"/>
        <w:spacing w:after="0" w:line="100" w:lineRule="atLeast"/>
        <w:rPr>
          <w:rFonts w:asciiTheme="majorHAnsi" w:hAnsiTheme="majorHAnsi"/>
          <w:b/>
          <w:sz w:val="24"/>
          <w:szCs w:val="24"/>
        </w:rPr>
      </w:pPr>
      <w:r w:rsidRPr="003504CD">
        <w:rPr>
          <w:rFonts w:asciiTheme="majorHAnsi" w:hAnsiTheme="majorHAnsi"/>
          <w:b/>
          <w:sz w:val="24"/>
          <w:szCs w:val="24"/>
        </w:rPr>
        <w:t xml:space="preserve">Dec 19, 2013: </w:t>
      </w:r>
      <w:r w:rsidR="00617DE6" w:rsidRPr="003504CD">
        <w:rPr>
          <w:rFonts w:asciiTheme="majorHAnsi" w:hAnsiTheme="majorHAnsi"/>
          <w:b/>
          <w:sz w:val="24"/>
          <w:szCs w:val="24"/>
        </w:rPr>
        <w:t xml:space="preserve"> Mike Allred &amp; Janice King, e-procurement, follow up discussion</w:t>
      </w:r>
      <w:r w:rsidR="00AB7B5C" w:rsidRPr="003504CD">
        <w:rPr>
          <w:rFonts w:asciiTheme="majorHAnsi" w:hAnsiTheme="majorHAnsi"/>
          <w:b/>
          <w:sz w:val="24"/>
          <w:szCs w:val="24"/>
        </w:rPr>
        <w:t xml:space="preserve"> with Tom Kaiser</w:t>
      </w:r>
    </w:p>
    <w:p w:rsidR="00CD20BD" w:rsidRPr="003504CD" w:rsidRDefault="00CD20BD" w:rsidP="0088572C">
      <w:pPr>
        <w:pStyle w:val="ListParagraph"/>
        <w:widowControl w:val="0"/>
        <w:numPr>
          <w:ilvl w:val="1"/>
          <w:numId w:val="2"/>
        </w:numPr>
        <w:autoSpaceDE w:val="0"/>
        <w:autoSpaceDN w:val="0"/>
        <w:adjustRightInd w:val="0"/>
        <w:spacing w:after="0" w:line="100" w:lineRule="atLeast"/>
        <w:rPr>
          <w:rFonts w:asciiTheme="majorHAnsi" w:hAnsiTheme="majorHAnsi"/>
          <w:b/>
          <w:sz w:val="24"/>
          <w:szCs w:val="24"/>
        </w:rPr>
      </w:pPr>
      <w:r w:rsidRPr="003504CD">
        <w:rPr>
          <w:rFonts w:asciiTheme="majorHAnsi" w:hAnsiTheme="majorHAnsi"/>
          <w:b/>
          <w:sz w:val="24"/>
          <w:szCs w:val="24"/>
        </w:rPr>
        <w:t xml:space="preserve">4 pm – Jill Parker, Associate Vice Chancellor of Safety Services </w:t>
      </w:r>
    </w:p>
    <w:p w:rsidR="00B87D3E" w:rsidRPr="003504CD" w:rsidRDefault="00C167EF" w:rsidP="0088572C">
      <w:pPr>
        <w:pStyle w:val="ListParagraph"/>
        <w:widowControl w:val="0"/>
        <w:numPr>
          <w:ilvl w:val="0"/>
          <w:numId w:val="2"/>
        </w:numPr>
        <w:autoSpaceDE w:val="0"/>
        <w:autoSpaceDN w:val="0"/>
        <w:adjustRightInd w:val="0"/>
        <w:spacing w:after="0" w:line="100" w:lineRule="atLeast"/>
        <w:rPr>
          <w:rFonts w:asciiTheme="majorHAnsi" w:hAnsiTheme="majorHAnsi"/>
          <w:b/>
          <w:sz w:val="24"/>
          <w:szCs w:val="24"/>
        </w:rPr>
      </w:pPr>
      <w:r w:rsidRPr="003504CD">
        <w:rPr>
          <w:rFonts w:asciiTheme="majorHAnsi" w:hAnsiTheme="majorHAnsi"/>
          <w:b/>
          <w:sz w:val="24"/>
          <w:szCs w:val="24"/>
        </w:rPr>
        <w:t>Jan</w:t>
      </w:r>
      <w:r w:rsidR="00136B99" w:rsidRPr="003504CD">
        <w:rPr>
          <w:rFonts w:asciiTheme="majorHAnsi" w:hAnsiTheme="majorHAnsi"/>
          <w:b/>
          <w:sz w:val="24"/>
          <w:szCs w:val="24"/>
        </w:rPr>
        <w:t xml:space="preserve"> 16, </w:t>
      </w:r>
      <w:r w:rsidRPr="003504CD">
        <w:rPr>
          <w:rFonts w:asciiTheme="majorHAnsi" w:hAnsiTheme="majorHAnsi"/>
          <w:b/>
          <w:sz w:val="24"/>
          <w:szCs w:val="24"/>
        </w:rPr>
        <w:t xml:space="preserve">2014 </w:t>
      </w:r>
      <w:r w:rsidR="00281C56" w:rsidRPr="003504CD">
        <w:rPr>
          <w:rFonts w:asciiTheme="majorHAnsi" w:hAnsiTheme="majorHAnsi"/>
          <w:b/>
          <w:sz w:val="24"/>
          <w:szCs w:val="24"/>
        </w:rPr>
        <w:t xml:space="preserve">Speaker: Mike Allred &amp; Bill Cooper, new </w:t>
      </w:r>
      <w:r w:rsidR="00751CC0" w:rsidRPr="003504CD">
        <w:rPr>
          <w:rFonts w:asciiTheme="majorHAnsi" w:hAnsiTheme="majorHAnsi"/>
          <w:b/>
          <w:sz w:val="24"/>
          <w:szCs w:val="24"/>
        </w:rPr>
        <w:t>Chief Procurement</w:t>
      </w:r>
      <w:r w:rsidR="00281C56" w:rsidRPr="003504CD">
        <w:rPr>
          <w:rFonts w:asciiTheme="majorHAnsi" w:hAnsiTheme="majorHAnsi"/>
          <w:b/>
          <w:sz w:val="24"/>
          <w:szCs w:val="24"/>
        </w:rPr>
        <w:t xml:space="preserve"> Officer for </w:t>
      </w:r>
      <w:r w:rsidR="002821E1" w:rsidRPr="003504CD">
        <w:rPr>
          <w:rFonts w:asciiTheme="majorHAnsi" w:hAnsiTheme="majorHAnsi"/>
          <w:b/>
          <w:sz w:val="24"/>
          <w:szCs w:val="24"/>
        </w:rPr>
        <w:t>University of California</w:t>
      </w:r>
      <w:r w:rsidR="00281C56" w:rsidRPr="003504CD">
        <w:rPr>
          <w:rFonts w:asciiTheme="majorHAnsi" w:hAnsiTheme="majorHAnsi"/>
          <w:b/>
          <w:sz w:val="24"/>
          <w:szCs w:val="24"/>
        </w:rPr>
        <w:t xml:space="preserve"> (tentative)</w:t>
      </w:r>
    </w:p>
    <w:p w:rsidR="0088572C" w:rsidRPr="003504CD" w:rsidRDefault="0088572C" w:rsidP="0088572C">
      <w:pPr>
        <w:pStyle w:val="ListParagraph"/>
        <w:widowControl w:val="0"/>
        <w:numPr>
          <w:ilvl w:val="0"/>
          <w:numId w:val="2"/>
        </w:numPr>
        <w:autoSpaceDE w:val="0"/>
        <w:autoSpaceDN w:val="0"/>
        <w:adjustRightInd w:val="0"/>
        <w:spacing w:after="0" w:line="100" w:lineRule="atLeast"/>
        <w:rPr>
          <w:rFonts w:asciiTheme="majorHAnsi" w:hAnsiTheme="majorHAnsi"/>
          <w:b/>
          <w:sz w:val="24"/>
          <w:szCs w:val="24"/>
        </w:rPr>
      </w:pPr>
      <w:r w:rsidRPr="003504CD">
        <w:rPr>
          <w:rFonts w:asciiTheme="majorHAnsi" w:hAnsiTheme="majorHAnsi"/>
          <w:b/>
          <w:sz w:val="24"/>
          <w:szCs w:val="24"/>
        </w:rPr>
        <w:t>Feb 20, 2014: Beverly Howard (UCPATH)</w:t>
      </w:r>
    </w:p>
    <w:p w:rsidR="00BB0FCE" w:rsidRPr="003504CD" w:rsidRDefault="00BB0FCE" w:rsidP="00BB0FCE">
      <w:pPr>
        <w:pStyle w:val="Default"/>
        <w:spacing w:after="0" w:line="100" w:lineRule="atLeast"/>
        <w:rPr>
          <w:rFonts w:asciiTheme="majorHAnsi" w:hAnsiTheme="majorHAnsi"/>
          <w:b/>
          <w:sz w:val="24"/>
          <w:szCs w:val="24"/>
        </w:rPr>
      </w:pPr>
    </w:p>
    <w:p w:rsidR="00BB0FCE" w:rsidRPr="003504CD" w:rsidRDefault="00BB0FCE" w:rsidP="00BB0FCE">
      <w:pPr>
        <w:pStyle w:val="Default"/>
        <w:spacing w:after="0" w:line="100" w:lineRule="atLeast"/>
        <w:rPr>
          <w:rFonts w:asciiTheme="majorHAnsi" w:hAnsiTheme="majorHAnsi"/>
          <w:sz w:val="24"/>
          <w:szCs w:val="24"/>
        </w:rPr>
      </w:pPr>
      <w:r w:rsidRPr="003504CD">
        <w:rPr>
          <w:rFonts w:asciiTheme="majorHAnsi" w:hAnsiTheme="majorHAnsi"/>
          <w:sz w:val="24"/>
          <w:szCs w:val="24"/>
        </w:rPr>
        <w:t>Future meeting dates for Academic Year 13-14 – with appreciation to Janet Brown-Simmons for reserving Room 357 in Hutchison Hall for all our ADMAN meetings next year.</w:t>
      </w:r>
    </w:p>
    <w:p w:rsidR="00BB0FCE" w:rsidRPr="003504CD" w:rsidRDefault="00BB0FCE" w:rsidP="00BB0FCE">
      <w:pPr>
        <w:pStyle w:val="Default"/>
        <w:spacing w:after="0" w:line="100" w:lineRule="atLeast"/>
        <w:rPr>
          <w:rFonts w:asciiTheme="majorHAnsi" w:hAnsiTheme="majorHAnsi"/>
          <w:sz w:val="24"/>
          <w:szCs w:val="24"/>
        </w:rPr>
      </w:pPr>
    </w:p>
    <w:p w:rsidR="00BB0FCE" w:rsidRPr="003504CD" w:rsidRDefault="00BB0FCE" w:rsidP="00BB0FCE">
      <w:pPr>
        <w:widowControl w:val="0"/>
        <w:autoSpaceDE w:val="0"/>
        <w:autoSpaceDN w:val="0"/>
        <w:adjustRightInd w:val="0"/>
        <w:rPr>
          <w:rFonts w:asciiTheme="majorHAnsi" w:hAnsiTheme="majorHAnsi" w:cs="Helvetica"/>
          <w:sz w:val="24"/>
          <w:szCs w:val="24"/>
        </w:rPr>
      </w:pPr>
      <w:r w:rsidRPr="003504CD">
        <w:rPr>
          <w:rFonts w:asciiTheme="majorHAnsi" w:hAnsiTheme="majorHAnsi" w:cs="Helvetica"/>
          <w:sz w:val="24"/>
          <w:szCs w:val="24"/>
        </w:rPr>
        <w:t>Jan. 16, 2014</w:t>
      </w:r>
    </w:p>
    <w:p w:rsidR="00BB0FCE" w:rsidRPr="003504CD" w:rsidRDefault="00BB0FCE" w:rsidP="00BB0FCE">
      <w:pPr>
        <w:widowControl w:val="0"/>
        <w:autoSpaceDE w:val="0"/>
        <w:autoSpaceDN w:val="0"/>
        <w:adjustRightInd w:val="0"/>
        <w:rPr>
          <w:rFonts w:asciiTheme="majorHAnsi" w:hAnsiTheme="majorHAnsi" w:cs="Helvetica"/>
          <w:sz w:val="24"/>
          <w:szCs w:val="24"/>
        </w:rPr>
      </w:pPr>
      <w:r w:rsidRPr="003504CD">
        <w:rPr>
          <w:rFonts w:asciiTheme="majorHAnsi" w:hAnsiTheme="majorHAnsi" w:cs="Helvetica"/>
          <w:sz w:val="24"/>
          <w:szCs w:val="24"/>
        </w:rPr>
        <w:t>Feb. 20, 2014</w:t>
      </w:r>
    </w:p>
    <w:p w:rsidR="00BB0FCE" w:rsidRPr="003504CD" w:rsidRDefault="00BB0FCE" w:rsidP="00BB0FCE">
      <w:pPr>
        <w:widowControl w:val="0"/>
        <w:autoSpaceDE w:val="0"/>
        <w:autoSpaceDN w:val="0"/>
        <w:adjustRightInd w:val="0"/>
        <w:rPr>
          <w:rFonts w:asciiTheme="majorHAnsi" w:hAnsiTheme="majorHAnsi" w:cs="Helvetica"/>
          <w:sz w:val="24"/>
          <w:szCs w:val="24"/>
        </w:rPr>
      </w:pPr>
      <w:r w:rsidRPr="003504CD">
        <w:rPr>
          <w:rFonts w:asciiTheme="majorHAnsi" w:hAnsiTheme="majorHAnsi" w:cs="Helvetica"/>
          <w:sz w:val="24"/>
          <w:szCs w:val="24"/>
        </w:rPr>
        <w:t>Mar. 20, 214</w:t>
      </w:r>
    </w:p>
    <w:p w:rsidR="00BB0FCE" w:rsidRPr="003504CD" w:rsidRDefault="00BB0FCE" w:rsidP="00BB0FCE">
      <w:pPr>
        <w:widowControl w:val="0"/>
        <w:autoSpaceDE w:val="0"/>
        <w:autoSpaceDN w:val="0"/>
        <w:adjustRightInd w:val="0"/>
        <w:rPr>
          <w:rFonts w:asciiTheme="majorHAnsi" w:hAnsiTheme="majorHAnsi" w:cs="Helvetica"/>
          <w:sz w:val="24"/>
          <w:szCs w:val="24"/>
        </w:rPr>
      </w:pPr>
      <w:r w:rsidRPr="003504CD">
        <w:rPr>
          <w:rFonts w:asciiTheme="majorHAnsi" w:hAnsiTheme="majorHAnsi" w:cs="Helvetica"/>
          <w:sz w:val="24"/>
          <w:szCs w:val="24"/>
        </w:rPr>
        <w:t>April 17, 2014</w:t>
      </w:r>
    </w:p>
    <w:p w:rsidR="00BB0FCE" w:rsidRPr="003504CD" w:rsidRDefault="00BB0FCE" w:rsidP="00BB0FCE">
      <w:pPr>
        <w:widowControl w:val="0"/>
        <w:autoSpaceDE w:val="0"/>
        <w:autoSpaceDN w:val="0"/>
        <w:adjustRightInd w:val="0"/>
        <w:rPr>
          <w:rFonts w:asciiTheme="majorHAnsi" w:hAnsiTheme="majorHAnsi" w:cs="Helvetica"/>
          <w:sz w:val="24"/>
          <w:szCs w:val="24"/>
        </w:rPr>
      </w:pPr>
      <w:r w:rsidRPr="003504CD">
        <w:rPr>
          <w:rFonts w:asciiTheme="majorHAnsi" w:hAnsiTheme="majorHAnsi" w:cs="Helvetica"/>
          <w:sz w:val="24"/>
          <w:szCs w:val="24"/>
        </w:rPr>
        <w:t>May 15, 2014</w:t>
      </w:r>
    </w:p>
    <w:p w:rsidR="00BB0FCE" w:rsidRPr="003504CD" w:rsidRDefault="00BB0FCE" w:rsidP="00BB0FCE">
      <w:pPr>
        <w:widowControl w:val="0"/>
        <w:autoSpaceDE w:val="0"/>
        <w:autoSpaceDN w:val="0"/>
        <w:adjustRightInd w:val="0"/>
        <w:rPr>
          <w:rFonts w:asciiTheme="majorHAnsi" w:hAnsiTheme="majorHAnsi" w:cs="Helvetica"/>
          <w:sz w:val="24"/>
          <w:szCs w:val="24"/>
        </w:rPr>
      </w:pPr>
      <w:r w:rsidRPr="003504CD">
        <w:rPr>
          <w:rFonts w:asciiTheme="majorHAnsi" w:hAnsiTheme="majorHAnsi" w:cs="Helvetica"/>
          <w:sz w:val="24"/>
          <w:szCs w:val="24"/>
        </w:rPr>
        <w:t>June 19, 2014</w:t>
      </w:r>
    </w:p>
    <w:p w:rsidR="00885546" w:rsidRPr="003504CD" w:rsidRDefault="00885546" w:rsidP="00BB0FCE">
      <w:pPr>
        <w:pStyle w:val="Default"/>
        <w:spacing w:after="0" w:line="100" w:lineRule="atLeast"/>
        <w:rPr>
          <w:rFonts w:asciiTheme="majorHAnsi" w:hAnsiTheme="majorHAnsi"/>
          <w:b/>
          <w:sz w:val="24"/>
          <w:szCs w:val="24"/>
        </w:rPr>
      </w:pPr>
    </w:p>
    <w:p w:rsidR="00BB0FCE" w:rsidRPr="003504CD" w:rsidRDefault="00885546" w:rsidP="00BB0FCE">
      <w:pPr>
        <w:pStyle w:val="Default"/>
        <w:spacing w:after="0" w:line="100" w:lineRule="atLeast"/>
        <w:rPr>
          <w:rFonts w:asciiTheme="majorHAnsi" w:hAnsiTheme="majorHAnsi"/>
          <w:sz w:val="24"/>
          <w:szCs w:val="24"/>
        </w:rPr>
      </w:pPr>
      <w:r w:rsidRPr="003504CD">
        <w:rPr>
          <w:rFonts w:asciiTheme="majorHAnsi" w:hAnsiTheme="majorHAnsi"/>
          <w:b/>
          <w:sz w:val="24"/>
          <w:szCs w:val="24"/>
        </w:rPr>
        <w:t>***************************************************************</w:t>
      </w:r>
      <w:r w:rsidR="00331833" w:rsidRPr="003504CD">
        <w:rPr>
          <w:rFonts w:asciiTheme="majorHAnsi" w:hAnsiTheme="majorHAnsi"/>
          <w:b/>
          <w:sz w:val="24"/>
          <w:szCs w:val="24"/>
        </w:rPr>
        <w:t>***********************</w:t>
      </w:r>
    </w:p>
    <w:p w:rsidR="00BB0FCE" w:rsidRPr="003504CD" w:rsidRDefault="00BB0FCE">
      <w:pPr>
        <w:pStyle w:val="Default"/>
        <w:spacing w:after="0" w:line="100" w:lineRule="atLeast"/>
        <w:rPr>
          <w:rFonts w:asciiTheme="majorHAnsi" w:hAnsiTheme="majorHAnsi"/>
          <w:b/>
          <w:i/>
          <w:sz w:val="24"/>
          <w:szCs w:val="24"/>
        </w:rPr>
      </w:pPr>
      <w:r w:rsidRPr="003504CD">
        <w:rPr>
          <w:rFonts w:asciiTheme="majorHAnsi" w:hAnsiTheme="majorHAnsi"/>
          <w:b/>
          <w:i/>
          <w:sz w:val="24"/>
          <w:szCs w:val="24"/>
        </w:rPr>
        <w:t>Committee reports</w:t>
      </w:r>
      <w:r w:rsidR="00FF73E1" w:rsidRPr="003504CD">
        <w:rPr>
          <w:rFonts w:asciiTheme="majorHAnsi" w:hAnsiTheme="majorHAnsi"/>
          <w:b/>
          <w:i/>
          <w:sz w:val="24"/>
          <w:szCs w:val="24"/>
        </w:rPr>
        <w:tab/>
      </w:r>
    </w:p>
    <w:p w:rsidR="00BB0FCE" w:rsidRPr="003504CD" w:rsidRDefault="00BB0FCE">
      <w:pPr>
        <w:pStyle w:val="Default"/>
        <w:spacing w:after="0" w:line="100" w:lineRule="atLeast"/>
        <w:rPr>
          <w:rFonts w:asciiTheme="majorHAnsi" w:hAnsiTheme="majorHAnsi"/>
          <w:b/>
          <w:sz w:val="24"/>
          <w:szCs w:val="24"/>
        </w:rPr>
      </w:pPr>
    </w:p>
    <w:p w:rsidR="00FF73E1" w:rsidRPr="003504CD" w:rsidRDefault="00FF73E1">
      <w:pPr>
        <w:pStyle w:val="Default"/>
        <w:spacing w:after="0" w:line="100" w:lineRule="atLeast"/>
        <w:rPr>
          <w:rFonts w:asciiTheme="majorHAnsi" w:hAnsiTheme="majorHAnsi"/>
          <w:sz w:val="24"/>
          <w:szCs w:val="24"/>
        </w:rPr>
      </w:pPr>
      <w:r w:rsidRPr="003504CD">
        <w:rPr>
          <w:rFonts w:asciiTheme="majorHAnsi" w:hAnsiTheme="majorHAnsi"/>
          <w:b/>
          <w:sz w:val="24"/>
          <w:szCs w:val="24"/>
          <w:u w:val="single"/>
        </w:rPr>
        <w:t>ABOG</w:t>
      </w:r>
      <w:r w:rsidR="00F747DC" w:rsidRPr="003504CD">
        <w:rPr>
          <w:rFonts w:asciiTheme="majorHAnsi" w:hAnsiTheme="majorHAnsi"/>
          <w:b/>
          <w:sz w:val="24"/>
          <w:szCs w:val="24"/>
        </w:rPr>
        <w:t>:</w:t>
      </w:r>
      <w:r w:rsidR="00E046F0" w:rsidRPr="003504CD">
        <w:rPr>
          <w:rFonts w:asciiTheme="majorHAnsi" w:hAnsiTheme="majorHAnsi"/>
          <w:b/>
          <w:sz w:val="24"/>
          <w:szCs w:val="24"/>
        </w:rPr>
        <w:t xml:space="preserve"> </w:t>
      </w:r>
      <w:r w:rsidR="00E046F0" w:rsidRPr="003504CD">
        <w:rPr>
          <w:rFonts w:asciiTheme="majorHAnsi" w:hAnsiTheme="majorHAnsi"/>
          <w:sz w:val="24"/>
          <w:szCs w:val="24"/>
        </w:rPr>
        <w:t xml:space="preserve"> </w:t>
      </w:r>
    </w:p>
    <w:p w:rsidR="00AB149A" w:rsidRPr="003504CD" w:rsidRDefault="00AB149A">
      <w:pPr>
        <w:pStyle w:val="Default"/>
        <w:spacing w:after="0" w:line="100" w:lineRule="atLeast"/>
        <w:rPr>
          <w:rFonts w:asciiTheme="majorHAnsi" w:hAnsiTheme="majorHAnsi"/>
          <w:b/>
          <w:sz w:val="24"/>
          <w:szCs w:val="24"/>
        </w:rPr>
      </w:pPr>
    </w:p>
    <w:p w:rsidR="00F229CC" w:rsidRPr="003504CD" w:rsidRDefault="009E2130">
      <w:pPr>
        <w:pStyle w:val="Default"/>
        <w:spacing w:after="0" w:line="100" w:lineRule="atLeast"/>
        <w:rPr>
          <w:rFonts w:asciiTheme="majorHAnsi" w:hAnsiTheme="majorHAnsi"/>
          <w:sz w:val="24"/>
          <w:szCs w:val="24"/>
        </w:rPr>
      </w:pPr>
      <w:r w:rsidRPr="003504CD">
        <w:rPr>
          <w:rFonts w:asciiTheme="majorHAnsi" w:hAnsiTheme="majorHAnsi"/>
          <w:sz w:val="24"/>
          <w:szCs w:val="24"/>
        </w:rPr>
        <w:t>See attached save the date</w:t>
      </w:r>
    </w:p>
    <w:p w:rsidR="009E2130" w:rsidRPr="003504CD" w:rsidRDefault="009E2130">
      <w:pPr>
        <w:pStyle w:val="Default"/>
        <w:spacing w:after="0" w:line="100" w:lineRule="atLeast"/>
        <w:rPr>
          <w:rFonts w:asciiTheme="majorHAnsi" w:hAnsiTheme="majorHAnsi"/>
          <w:sz w:val="24"/>
          <w:szCs w:val="24"/>
        </w:rPr>
      </w:pPr>
    </w:p>
    <w:p w:rsidR="009E2130" w:rsidRPr="003504CD" w:rsidRDefault="009E2130">
      <w:pPr>
        <w:pStyle w:val="Default"/>
        <w:spacing w:after="0" w:line="100" w:lineRule="atLeast"/>
        <w:rPr>
          <w:rFonts w:asciiTheme="majorHAnsi" w:hAnsiTheme="majorHAnsi"/>
          <w:sz w:val="24"/>
          <w:szCs w:val="24"/>
        </w:rPr>
      </w:pPr>
      <w:r w:rsidRPr="003504CD">
        <w:rPr>
          <w:rFonts w:asciiTheme="majorHAnsi" w:hAnsiTheme="majorHAnsi"/>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452578750" r:id="rId10"/>
        </w:object>
      </w:r>
    </w:p>
    <w:p w:rsidR="009E2130" w:rsidRPr="003504CD" w:rsidRDefault="009E2130">
      <w:pPr>
        <w:pStyle w:val="Default"/>
        <w:spacing w:after="0" w:line="100" w:lineRule="atLeast"/>
        <w:rPr>
          <w:rFonts w:asciiTheme="majorHAnsi" w:hAnsiTheme="majorHAnsi"/>
          <w:sz w:val="24"/>
          <w:szCs w:val="24"/>
        </w:rPr>
      </w:pPr>
    </w:p>
    <w:p w:rsidR="009E2130" w:rsidRPr="003504CD" w:rsidRDefault="009E2130">
      <w:pPr>
        <w:pStyle w:val="Default"/>
        <w:spacing w:after="0" w:line="100" w:lineRule="atLeast"/>
        <w:rPr>
          <w:rFonts w:asciiTheme="majorHAnsi" w:hAnsiTheme="majorHAnsi"/>
          <w:sz w:val="24"/>
          <w:szCs w:val="24"/>
        </w:rPr>
      </w:pPr>
      <w:r w:rsidRPr="003504CD">
        <w:rPr>
          <w:rFonts w:asciiTheme="majorHAnsi" w:hAnsiTheme="majorHAnsi"/>
          <w:sz w:val="24"/>
          <w:szCs w:val="24"/>
        </w:rPr>
        <w:object w:dxaOrig="1551" w:dyaOrig="991">
          <v:shape id="_x0000_i1026" type="#_x0000_t75" style="width:77.25pt;height:49.5pt" o:ole="">
            <v:imagedata r:id="rId11" o:title=""/>
          </v:shape>
          <o:OLEObject Type="Embed" ProgID="PowerPoint.Show.12" ShapeID="_x0000_i1026" DrawAspect="Icon" ObjectID="_1452578751" r:id="rId12"/>
        </w:object>
      </w:r>
    </w:p>
    <w:p w:rsidR="009E2130" w:rsidRPr="003504CD" w:rsidRDefault="009E2130">
      <w:pPr>
        <w:pStyle w:val="Default"/>
        <w:spacing w:after="0" w:line="100" w:lineRule="atLeast"/>
        <w:rPr>
          <w:rFonts w:asciiTheme="majorHAnsi" w:hAnsiTheme="majorHAnsi"/>
          <w:sz w:val="24"/>
          <w:szCs w:val="24"/>
        </w:rPr>
      </w:pPr>
      <w:r w:rsidRPr="003504CD">
        <w:rPr>
          <w:rFonts w:asciiTheme="majorHAnsi" w:hAnsiTheme="majorHAnsi"/>
          <w:sz w:val="24"/>
          <w:szCs w:val="24"/>
        </w:rPr>
        <w:object w:dxaOrig="1551" w:dyaOrig="991">
          <v:shape id="_x0000_i1027" type="#_x0000_t75" style="width:77.25pt;height:49.5pt" o:ole="">
            <v:imagedata r:id="rId13" o:title=""/>
          </v:shape>
          <o:OLEObject Type="Embed" ProgID="AcroExch.Document.7" ShapeID="_x0000_i1027" DrawAspect="Icon" ObjectID="_1452578752" r:id="rId14"/>
        </w:object>
      </w:r>
    </w:p>
    <w:p w:rsidR="009E2130" w:rsidRPr="003504CD" w:rsidRDefault="009E2130">
      <w:pPr>
        <w:pStyle w:val="Default"/>
        <w:spacing w:after="0" w:line="100" w:lineRule="atLeast"/>
        <w:rPr>
          <w:rFonts w:asciiTheme="majorHAnsi" w:hAnsiTheme="majorHAnsi"/>
          <w:sz w:val="24"/>
          <w:szCs w:val="24"/>
        </w:rPr>
      </w:pPr>
    </w:p>
    <w:p w:rsidR="00F229CC" w:rsidRPr="003504CD" w:rsidRDefault="00F229CC">
      <w:pPr>
        <w:pStyle w:val="Default"/>
        <w:spacing w:after="0" w:line="100" w:lineRule="atLeast"/>
        <w:rPr>
          <w:rFonts w:asciiTheme="majorHAnsi" w:hAnsiTheme="majorHAnsi"/>
          <w:b/>
          <w:sz w:val="24"/>
          <w:szCs w:val="24"/>
        </w:rPr>
      </w:pPr>
    </w:p>
    <w:p w:rsidR="00FF31DC" w:rsidRPr="003504CD" w:rsidRDefault="00FF73E1" w:rsidP="00FF31DC">
      <w:pPr>
        <w:pStyle w:val="Default"/>
        <w:spacing w:after="0" w:line="100" w:lineRule="atLeast"/>
        <w:rPr>
          <w:rFonts w:asciiTheme="majorHAnsi" w:hAnsiTheme="majorHAnsi"/>
          <w:sz w:val="24"/>
          <w:szCs w:val="24"/>
        </w:rPr>
      </w:pPr>
      <w:r w:rsidRPr="003504CD">
        <w:rPr>
          <w:rFonts w:asciiTheme="majorHAnsi" w:hAnsiTheme="majorHAnsi"/>
          <w:b/>
          <w:sz w:val="24"/>
          <w:szCs w:val="24"/>
          <w:u w:val="single"/>
        </w:rPr>
        <w:t>AADI</w:t>
      </w:r>
      <w:r w:rsidR="00D83B82" w:rsidRPr="003504CD">
        <w:rPr>
          <w:rFonts w:asciiTheme="majorHAnsi" w:hAnsiTheme="majorHAnsi"/>
          <w:b/>
          <w:sz w:val="24"/>
          <w:szCs w:val="24"/>
          <w:u w:val="single"/>
        </w:rPr>
        <w:t xml:space="preserve"> </w:t>
      </w:r>
      <w:r w:rsidR="00431AE0" w:rsidRPr="003504CD">
        <w:rPr>
          <w:rFonts w:asciiTheme="majorHAnsi" w:hAnsiTheme="majorHAnsi"/>
          <w:b/>
          <w:sz w:val="24"/>
          <w:szCs w:val="24"/>
          <w:u w:val="single"/>
        </w:rPr>
        <w:t>:</w:t>
      </w:r>
      <w:r w:rsidR="00940356" w:rsidRPr="003504CD">
        <w:rPr>
          <w:rFonts w:asciiTheme="majorHAnsi" w:hAnsiTheme="majorHAnsi"/>
          <w:sz w:val="24"/>
          <w:szCs w:val="24"/>
        </w:rPr>
        <w:t xml:space="preserve"> </w:t>
      </w:r>
    </w:p>
    <w:p w:rsidR="00D54ADD" w:rsidRPr="003504CD" w:rsidRDefault="00D54ADD" w:rsidP="00FF31DC">
      <w:pPr>
        <w:pStyle w:val="Default"/>
        <w:spacing w:after="0" w:line="100" w:lineRule="atLeast"/>
        <w:rPr>
          <w:rFonts w:asciiTheme="majorHAnsi" w:hAnsiTheme="majorHAnsi"/>
          <w:b/>
          <w:sz w:val="24"/>
          <w:szCs w:val="24"/>
          <w:u w:val="single"/>
        </w:rPr>
      </w:pP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Development Program</w:t>
      </w:r>
    </w:p>
    <w:p w:rsidR="0088572C" w:rsidRPr="003504CD" w:rsidRDefault="0088572C" w:rsidP="0088572C">
      <w:pPr>
        <w:spacing w:after="240"/>
        <w:rPr>
          <w:rFonts w:asciiTheme="majorHAnsi" w:hAnsiTheme="majorHAnsi"/>
          <w:sz w:val="24"/>
          <w:szCs w:val="24"/>
        </w:rPr>
      </w:pPr>
      <w:r w:rsidRPr="003504CD">
        <w:rPr>
          <w:rFonts w:asciiTheme="majorHAnsi" w:hAnsiTheme="majorHAnsi"/>
          <w:sz w:val="24"/>
          <w:szCs w:val="24"/>
        </w:rPr>
        <w:lastRenderedPageBreak/>
        <w:t>Central campus has audit findings that found issues with gifts processing in that deposits and processing is so decentralized.  They are wanting to develop a fully automated gifts processing system and have asked AADI for assistance.  The program that they would like to develop will streamline the process, provide transparency, clean up shadow databases, and allow for users to easily deposit gifts and process the transactions.  ADMAN will assist in finding 2-3 departmental gift processors to sit on their steering committee.  Their new program needs to roll out (per the Chancellor) before the next development campaign begins, and they are hoping that it will happen by the beginning of FY 15/16.</w:t>
      </w: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IPA (Instructional Planning and Administration)</w:t>
      </w:r>
    </w:p>
    <w:p w:rsidR="0088572C" w:rsidRPr="003504CD" w:rsidRDefault="0088572C" w:rsidP="0088572C">
      <w:pPr>
        <w:spacing w:after="240"/>
        <w:rPr>
          <w:rFonts w:asciiTheme="majorHAnsi" w:hAnsiTheme="majorHAnsi"/>
          <w:sz w:val="24"/>
          <w:szCs w:val="24"/>
        </w:rPr>
      </w:pPr>
      <w:r w:rsidRPr="003504CD">
        <w:rPr>
          <w:rFonts w:asciiTheme="majorHAnsi" w:hAnsiTheme="majorHAnsi"/>
          <w:sz w:val="24"/>
          <w:szCs w:val="24"/>
        </w:rPr>
        <w:t>Jeremy and Meshell distributed a list of possible issues to be rolled into this program.  They are planning to talk to OE about the possibility of getting some assistance with process mapping.  They hope to have a new tool available to plan for 15/16 courses (i.e. Fall 2014).</w:t>
      </w:r>
    </w:p>
    <w:p w:rsidR="008B675F" w:rsidRPr="003504CD" w:rsidRDefault="008B675F">
      <w:pPr>
        <w:pStyle w:val="Default"/>
        <w:spacing w:after="0" w:line="100" w:lineRule="atLeast"/>
        <w:rPr>
          <w:rFonts w:asciiTheme="majorHAnsi" w:hAnsiTheme="majorHAnsi"/>
          <w:sz w:val="24"/>
          <w:szCs w:val="24"/>
        </w:rPr>
      </w:pPr>
    </w:p>
    <w:p w:rsidR="00447591" w:rsidRPr="003504CD" w:rsidRDefault="00447591">
      <w:pPr>
        <w:pStyle w:val="Default"/>
        <w:spacing w:after="0" w:line="100" w:lineRule="atLeast"/>
        <w:rPr>
          <w:rFonts w:asciiTheme="majorHAnsi" w:hAnsiTheme="majorHAnsi"/>
          <w:sz w:val="24"/>
          <w:szCs w:val="24"/>
        </w:rPr>
      </w:pPr>
      <w:r w:rsidRPr="003504CD">
        <w:rPr>
          <w:rFonts w:asciiTheme="majorHAnsi" w:hAnsiTheme="majorHAnsi"/>
          <w:b/>
          <w:sz w:val="24"/>
          <w:szCs w:val="24"/>
          <w:u w:val="single"/>
        </w:rPr>
        <w:t xml:space="preserve">CCC&amp;D: </w:t>
      </w:r>
      <w:r w:rsidRPr="003504CD">
        <w:rPr>
          <w:rFonts w:asciiTheme="majorHAnsi" w:hAnsiTheme="majorHAnsi"/>
          <w:sz w:val="24"/>
          <w:szCs w:val="24"/>
        </w:rPr>
        <w:t xml:space="preserve"> </w:t>
      </w:r>
    </w:p>
    <w:p w:rsidR="00447591" w:rsidRPr="003504CD" w:rsidRDefault="00447591">
      <w:pPr>
        <w:pStyle w:val="Default"/>
        <w:spacing w:after="0" w:line="100" w:lineRule="atLeast"/>
        <w:rPr>
          <w:rFonts w:asciiTheme="majorHAnsi" w:hAnsiTheme="majorHAnsi"/>
          <w:b/>
          <w:sz w:val="24"/>
          <w:szCs w:val="24"/>
          <w:u w:val="single"/>
        </w:rPr>
      </w:pPr>
    </w:p>
    <w:p w:rsidR="000E1B05" w:rsidRPr="003504CD" w:rsidRDefault="008B675F">
      <w:pPr>
        <w:pStyle w:val="Default"/>
        <w:spacing w:after="0" w:line="100" w:lineRule="atLeast"/>
        <w:rPr>
          <w:rFonts w:asciiTheme="majorHAnsi" w:hAnsiTheme="majorHAnsi"/>
          <w:sz w:val="24"/>
          <w:szCs w:val="24"/>
        </w:rPr>
      </w:pPr>
      <w:r w:rsidRPr="003504CD">
        <w:rPr>
          <w:rFonts w:asciiTheme="majorHAnsi" w:hAnsiTheme="majorHAnsi"/>
          <w:sz w:val="24"/>
          <w:szCs w:val="24"/>
        </w:rPr>
        <w:t>No update</w:t>
      </w:r>
    </w:p>
    <w:p w:rsidR="008B675F" w:rsidRPr="003504CD" w:rsidRDefault="008B675F">
      <w:pPr>
        <w:pStyle w:val="Default"/>
        <w:spacing w:after="0" w:line="100" w:lineRule="atLeast"/>
        <w:rPr>
          <w:rFonts w:asciiTheme="majorHAnsi" w:hAnsiTheme="majorHAnsi"/>
          <w:sz w:val="24"/>
          <w:szCs w:val="24"/>
        </w:rPr>
      </w:pPr>
    </w:p>
    <w:p w:rsidR="005A7AB0" w:rsidRPr="003504CD" w:rsidRDefault="005A7AB0">
      <w:pPr>
        <w:pStyle w:val="Default"/>
        <w:spacing w:after="0" w:line="100" w:lineRule="atLeast"/>
        <w:rPr>
          <w:rFonts w:asciiTheme="majorHAnsi" w:hAnsiTheme="majorHAnsi"/>
          <w:sz w:val="24"/>
          <w:szCs w:val="24"/>
        </w:rPr>
      </w:pPr>
      <w:r w:rsidRPr="003504CD">
        <w:rPr>
          <w:rFonts w:asciiTheme="majorHAnsi" w:hAnsiTheme="majorHAnsi"/>
          <w:b/>
          <w:sz w:val="24"/>
          <w:szCs w:val="24"/>
          <w:u w:val="single"/>
        </w:rPr>
        <w:t xml:space="preserve">CCFIT: </w:t>
      </w:r>
      <w:r w:rsidR="00B228A7" w:rsidRPr="003504CD">
        <w:rPr>
          <w:rFonts w:asciiTheme="majorHAnsi" w:hAnsiTheme="majorHAnsi"/>
          <w:sz w:val="24"/>
          <w:szCs w:val="24"/>
        </w:rPr>
        <w:t xml:space="preserve"> </w:t>
      </w:r>
    </w:p>
    <w:p w:rsidR="00D54ADD" w:rsidRPr="003504CD" w:rsidRDefault="00D54ADD">
      <w:pPr>
        <w:pStyle w:val="Default"/>
        <w:spacing w:after="0" w:line="100" w:lineRule="atLeast"/>
        <w:rPr>
          <w:rFonts w:asciiTheme="majorHAnsi" w:hAnsiTheme="majorHAnsi"/>
          <w:sz w:val="24"/>
          <w:szCs w:val="24"/>
        </w:rPr>
      </w:pP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b/>
          <w:bCs/>
          <w:sz w:val="24"/>
          <w:szCs w:val="24"/>
        </w:rPr>
        <w:t>Campus Council for Information Technology</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sz w:val="24"/>
          <w:szCs w:val="24"/>
        </w:rPr>
        <w:t>Monday, December 9, 2013 </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color w:val="C00000"/>
          <w:sz w:val="24"/>
          <w:szCs w:val="24"/>
        </w:rPr>
        <w:t> </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sz w:val="24"/>
          <w:szCs w:val="24"/>
        </w:rPr>
        <w:t>AGENDA:</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sz w:val="24"/>
          <w:szCs w:val="24"/>
        </w:rPr>
        <w:t> </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b/>
          <w:bCs/>
          <w:sz w:val="24"/>
          <w:szCs w:val="24"/>
        </w:rPr>
        <w:t>Course Planning Application</w:t>
      </w:r>
      <w:r w:rsidRPr="003504CD">
        <w:rPr>
          <w:rFonts w:asciiTheme="majorHAnsi" w:eastAsia="Calibri" w:hAnsiTheme="majorHAnsi"/>
          <w:sz w:val="24"/>
          <w:szCs w:val="24"/>
        </w:rPr>
        <w:t xml:space="preserve"> project – Tom Kaiser, Jeremy Phillips, and Meschell Louderman</w:t>
      </w:r>
    </w:p>
    <w:p w:rsidR="0088572C" w:rsidRPr="003504CD" w:rsidRDefault="0088572C" w:rsidP="0088572C">
      <w:pPr>
        <w:numPr>
          <w:ilvl w:val="0"/>
          <w:numId w:val="4"/>
        </w:numPr>
        <w:rPr>
          <w:rFonts w:asciiTheme="majorHAnsi" w:hAnsiTheme="majorHAnsi"/>
          <w:sz w:val="24"/>
          <w:szCs w:val="24"/>
        </w:rPr>
      </w:pPr>
      <w:r w:rsidRPr="003504CD">
        <w:rPr>
          <w:rFonts w:asciiTheme="majorHAnsi" w:hAnsiTheme="majorHAnsi"/>
          <w:sz w:val="24"/>
          <w:szCs w:val="24"/>
        </w:rPr>
        <w:t xml:space="preserve">[Informational item] Overview of project </w:t>
      </w:r>
    </w:p>
    <w:p w:rsidR="0088572C" w:rsidRPr="003504CD" w:rsidRDefault="0088572C" w:rsidP="0088572C">
      <w:pPr>
        <w:rPr>
          <w:rFonts w:asciiTheme="majorHAnsi" w:hAnsiTheme="majorHAnsi"/>
          <w:sz w:val="24"/>
          <w:szCs w:val="24"/>
        </w:rPr>
      </w:pPr>
    </w:p>
    <w:p w:rsidR="0088572C" w:rsidRPr="003504CD" w:rsidRDefault="0088572C" w:rsidP="0088572C">
      <w:pPr>
        <w:ind w:left="360"/>
        <w:rPr>
          <w:rFonts w:asciiTheme="majorHAnsi" w:hAnsiTheme="majorHAnsi"/>
          <w:sz w:val="24"/>
          <w:szCs w:val="24"/>
        </w:rPr>
      </w:pPr>
      <w:r w:rsidRPr="003504CD">
        <w:rPr>
          <w:rFonts w:asciiTheme="majorHAnsi" w:hAnsiTheme="majorHAnsi"/>
          <w:sz w:val="24"/>
          <w:szCs w:val="24"/>
        </w:rPr>
        <w:t>This is the 3</w:t>
      </w:r>
      <w:r w:rsidRPr="003504CD">
        <w:rPr>
          <w:rFonts w:asciiTheme="majorHAnsi" w:hAnsiTheme="majorHAnsi"/>
          <w:sz w:val="24"/>
          <w:szCs w:val="24"/>
          <w:vertAlign w:val="superscript"/>
        </w:rPr>
        <w:t>rd</w:t>
      </w:r>
      <w:r w:rsidRPr="003504CD">
        <w:rPr>
          <w:rFonts w:asciiTheme="majorHAnsi" w:hAnsiTheme="majorHAnsi"/>
          <w:sz w:val="24"/>
          <w:szCs w:val="24"/>
        </w:rPr>
        <w:t xml:space="preserve"> major project for AADI.  They have appointed a steering committee and have held a few meetings.  The committee includes 25 subject matter experts including faculty members and staff from almost all schools and colleges.  They have engaged Organizational Excellence for assistance with process mapping and refining the scope of the project.  They have also engaged the Registrar’s Office and the Banner team to ensure that information will be uploaded into Banner.  The steering committee is planning to meet with OE to plan the phases.  They will then meet with individual departments.  The timeline is for the basic programming to be done by June 2014 to be ready to plan for Summer Session 15-16.  No determination has been made as to whether an existing system will be used/enhanced, if a system will be purchased off the shelf, or if this will be a homegrown system.  They are currently looking at existing tools.  </w:t>
      </w:r>
    </w:p>
    <w:p w:rsidR="0088572C" w:rsidRPr="003504CD" w:rsidRDefault="0088572C" w:rsidP="0088572C">
      <w:pPr>
        <w:ind w:left="360"/>
        <w:rPr>
          <w:rFonts w:asciiTheme="majorHAnsi" w:hAnsiTheme="majorHAnsi"/>
          <w:sz w:val="24"/>
          <w:szCs w:val="24"/>
        </w:rPr>
      </w:pPr>
    </w:p>
    <w:p w:rsidR="0088572C" w:rsidRPr="003504CD" w:rsidRDefault="0088572C" w:rsidP="0088572C">
      <w:pPr>
        <w:ind w:left="360"/>
        <w:rPr>
          <w:rFonts w:asciiTheme="majorHAnsi" w:hAnsiTheme="majorHAnsi"/>
          <w:sz w:val="24"/>
          <w:szCs w:val="24"/>
        </w:rPr>
      </w:pPr>
      <w:r w:rsidRPr="003504CD">
        <w:rPr>
          <w:rFonts w:asciiTheme="majorHAnsi" w:hAnsiTheme="majorHAnsi"/>
          <w:sz w:val="24"/>
          <w:szCs w:val="24"/>
        </w:rPr>
        <w:t xml:space="preserve">As a side note, this topic brought up some lively discussion regarding the process itself.  There seems to be a misconception that if it takes one department a minimal amount of time and effort to complete this, it should take all departments the same amount of </w:t>
      </w:r>
      <w:r w:rsidRPr="003504CD">
        <w:rPr>
          <w:rFonts w:asciiTheme="majorHAnsi" w:hAnsiTheme="majorHAnsi"/>
          <w:sz w:val="24"/>
          <w:szCs w:val="24"/>
        </w:rPr>
        <w:lastRenderedPageBreak/>
        <w:t xml:space="preserve">time.  Unfortunately, as we all know, all of our departments are unique in their requirements and processes.  </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sz w:val="24"/>
          <w:szCs w:val="24"/>
        </w:rPr>
        <w:t> </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b/>
          <w:bCs/>
          <w:sz w:val="24"/>
          <w:szCs w:val="24"/>
        </w:rPr>
        <w:t>CCFIT preliminary work plan</w:t>
      </w:r>
      <w:r w:rsidRPr="003504CD">
        <w:rPr>
          <w:rFonts w:asciiTheme="majorHAnsi" w:eastAsia="Calibri" w:hAnsiTheme="majorHAnsi"/>
          <w:sz w:val="24"/>
          <w:szCs w:val="24"/>
        </w:rPr>
        <w:t xml:space="preserve"> for the year – Niels Gronbech Jensen</w:t>
      </w:r>
    </w:p>
    <w:p w:rsidR="0088572C" w:rsidRPr="003504CD" w:rsidRDefault="0088572C" w:rsidP="0088572C">
      <w:pPr>
        <w:numPr>
          <w:ilvl w:val="0"/>
          <w:numId w:val="5"/>
        </w:numPr>
        <w:rPr>
          <w:rFonts w:asciiTheme="majorHAnsi" w:hAnsiTheme="majorHAnsi"/>
          <w:sz w:val="24"/>
          <w:szCs w:val="24"/>
        </w:rPr>
      </w:pPr>
      <w:r w:rsidRPr="003504CD">
        <w:rPr>
          <w:rFonts w:asciiTheme="majorHAnsi" w:hAnsiTheme="majorHAnsi"/>
          <w:sz w:val="24"/>
          <w:szCs w:val="24"/>
        </w:rPr>
        <w:t>Highlights from 10/26 discussion with Provost Hexter</w:t>
      </w:r>
    </w:p>
    <w:p w:rsidR="0088572C" w:rsidRPr="003504CD" w:rsidRDefault="0088572C" w:rsidP="0088572C">
      <w:pPr>
        <w:rPr>
          <w:rFonts w:asciiTheme="majorHAnsi" w:hAnsiTheme="majorHAnsi"/>
          <w:sz w:val="24"/>
          <w:szCs w:val="24"/>
        </w:rPr>
      </w:pPr>
    </w:p>
    <w:p w:rsidR="0088572C" w:rsidRPr="003504CD" w:rsidRDefault="0088572C" w:rsidP="0088572C">
      <w:pPr>
        <w:ind w:left="360"/>
        <w:rPr>
          <w:rFonts w:asciiTheme="majorHAnsi" w:hAnsiTheme="majorHAnsi"/>
          <w:sz w:val="24"/>
          <w:szCs w:val="24"/>
        </w:rPr>
      </w:pPr>
      <w:r w:rsidRPr="003504CD">
        <w:rPr>
          <w:rFonts w:asciiTheme="majorHAnsi" w:hAnsiTheme="majorHAnsi"/>
          <w:sz w:val="24"/>
          <w:szCs w:val="24"/>
        </w:rPr>
        <w:t xml:space="preserve">CCFIT will invite Senate chair to the next steering meeting and then invite again at the end of the year to the meeting with the Provost.  </w:t>
      </w:r>
    </w:p>
    <w:p w:rsidR="0088572C" w:rsidRPr="003504CD" w:rsidRDefault="0088572C" w:rsidP="0088572C">
      <w:pPr>
        <w:rPr>
          <w:rFonts w:asciiTheme="majorHAnsi" w:eastAsia="Calibri" w:hAnsiTheme="majorHAnsi"/>
          <w:sz w:val="24"/>
          <w:szCs w:val="24"/>
        </w:rPr>
      </w:pP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sz w:val="24"/>
          <w:szCs w:val="24"/>
        </w:rPr>
        <w:t> </w:t>
      </w:r>
    </w:p>
    <w:p w:rsidR="0088572C" w:rsidRPr="003504CD" w:rsidRDefault="0088572C" w:rsidP="0088572C">
      <w:pPr>
        <w:rPr>
          <w:rFonts w:asciiTheme="majorHAnsi" w:eastAsia="Calibri" w:hAnsiTheme="majorHAnsi"/>
          <w:sz w:val="24"/>
          <w:szCs w:val="24"/>
        </w:rPr>
      </w:pPr>
      <w:r w:rsidRPr="003504CD">
        <w:rPr>
          <w:rFonts w:asciiTheme="majorHAnsi" w:eastAsia="Calibri" w:hAnsiTheme="majorHAnsi"/>
          <w:b/>
          <w:bCs/>
          <w:sz w:val="24"/>
          <w:szCs w:val="24"/>
        </w:rPr>
        <w:t>CCFIT</w:t>
      </w:r>
      <w:r w:rsidRPr="003504CD">
        <w:rPr>
          <w:rFonts w:asciiTheme="majorHAnsi" w:eastAsia="Calibri" w:hAnsiTheme="majorHAnsi"/>
          <w:sz w:val="24"/>
          <w:szCs w:val="24"/>
        </w:rPr>
        <w:t xml:space="preserve"> </w:t>
      </w:r>
      <w:r w:rsidRPr="003504CD">
        <w:rPr>
          <w:rFonts w:asciiTheme="majorHAnsi" w:eastAsia="Calibri" w:hAnsiTheme="majorHAnsi"/>
          <w:b/>
          <w:bCs/>
          <w:sz w:val="24"/>
          <w:szCs w:val="24"/>
        </w:rPr>
        <w:t>working groups</w:t>
      </w:r>
      <w:r w:rsidRPr="003504CD">
        <w:rPr>
          <w:rFonts w:asciiTheme="majorHAnsi" w:eastAsia="Calibri" w:hAnsiTheme="majorHAnsi"/>
          <w:sz w:val="24"/>
          <w:szCs w:val="24"/>
        </w:rPr>
        <w:t xml:space="preserve"> </w:t>
      </w:r>
    </w:p>
    <w:p w:rsidR="0088572C" w:rsidRPr="003504CD" w:rsidRDefault="0088572C" w:rsidP="0088572C">
      <w:pPr>
        <w:numPr>
          <w:ilvl w:val="0"/>
          <w:numId w:val="6"/>
        </w:numPr>
        <w:rPr>
          <w:rFonts w:asciiTheme="majorHAnsi" w:eastAsia="Calibri" w:hAnsiTheme="majorHAnsi"/>
          <w:sz w:val="24"/>
          <w:szCs w:val="24"/>
        </w:rPr>
      </w:pPr>
      <w:r w:rsidRPr="003504CD">
        <w:rPr>
          <w:rFonts w:asciiTheme="majorHAnsi" w:eastAsia="Calibri" w:hAnsiTheme="majorHAnsi"/>
          <w:sz w:val="24"/>
          <w:szCs w:val="24"/>
        </w:rPr>
        <w:t>Academic IT support working group – Niels Gronbech Jensen</w:t>
      </w:r>
    </w:p>
    <w:p w:rsidR="0088572C" w:rsidRPr="003504CD" w:rsidRDefault="0088572C" w:rsidP="0088572C">
      <w:pPr>
        <w:ind w:left="720"/>
        <w:rPr>
          <w:rFonts w:asciiTheme="majorHAnsi" w:eastAsia="Calibri" w:hAnsiTheme="majorHAnsi"/>
          <w:sz w:val="24"/>
          <w:szCs w:val="24"/>
        </w:rPr>
      </w:pPr>
      <w:r w:rsidRPr="003504CD">
        <w:rPr>
          <w:rFonts w:asciiTheme="majorHAnsi" w:eastAsia="Calibri" w:hAnsiTheme="majorHAnsi"/>
          <w:sz w:val="24"/>
          <w:szCs w:val="24"/>
        </w:rPr>
        <w:t xml:space="preserve">There was a significant amount of discussion regarding what the Academic IT Support working group should focus on.  The steering committee will work on defining the roles, but they are looking at academic support with needs driven by academic units.  It will not focus solely on faculty support.  </w:t>
      </w:r>
    </w:p>
    <w:p w:rsidR="0088572C" w:rsidRPr="003504CD" w:rsidRDefault="0088572C" w:rsidP="0088572C">
      <w:pPr>
        <w:rPr>
          <w:rFonts w:asciiTheme="majorHAnsi" w:eastAsia="Calibri" w:hAnsiTheme="majorHAnsi"/>
          <w:sz w:val="24"/>
          <w:szCs w:val="24"/>
        </w:rPr>
      </w:pPr>
    </w:p>
    <w:p w:rsidR="0088572C" w:rsidRPr="003504CD" w:rsidRDefault="0088572C" w:rsidP="0088572C">
      <w:pPr>
        <w:numPr>
          <w:ilvl w:val="0"/>
          <w:numId w:val="6"/>
        </w:numPr>
        <w:rPr>
          <w:rFonts w:asciiTheme="majorHAnsi" w:eastAsia="Calibri" w:hAnsiTheme="majorHAnsi"/>
          <w:sz w:val="24"/>
          <w:szCs w:val="24"/>
        </w:rPr>
      </w:pPr>
      <w:r w:rsidRPr="003504CD">
        <w:rPr>
          <w:rFonts w:asciiTheme="majorHAnsi" w:eastAsia="Calibri" w:hAnsiTheme="majorHAnsi"/>
          <w:sz w:val="24"/>
          <w:szCs w:val="24"/>
        </w:rPr>
        <w:t>Vision working group – Jim Carey</w:t>
      </w:r>
    </w:p>
    <w:p w:rsidR="0088572C" w:rsidRPr="003504CD" w:rsidRDefault="0088572C" w:rsidP="0088572C">
      <w:pPr>
        <w:ind w:left="720"/>
        <w:rPr>
          <w:rFonts w:asciiTheme="majorHAnsi" w:eastAsia="Calibri" w:hAnsiTheme="majorHAnsi"/>
          <w:sz w:val="24"/>
          <w:szCs w:val="24"/>
        </w:rPr>
      </w:pPr>
      <w:r w:rsidRPr="003504CD">
        <w:rPr>
          <w:rFonts w:asciiTheme="majorHAnsi" w:eastAsia="Calibri" w:hAnsiTheme="majorHAnsi"/>
          <w:sz w:val="24"/>
          <w:szCs w:val="24"/>
        </w:rPr>
        <w:t>Jim Carey is working on creating a vision for digital strategies for research universities.  He is coordinating with Gabe Youtsey and David Levin on this workgroup.  He feels that the University is fragmented in the digital process.  They will be looking at how research and technology are handled at other universities and will write a white paper about what they learn.   </w:t>
      </w:r>
    </w:p>
    <w:p w:rsidR="00966E03" w:rsidRPr="003504CD" w:rsidRDefault="00966E03" w:rsidP="00966E03">
      <w:pPr>
        <w:rPr>
          <w:rFonts w:asciiTheme="majorHAnsi" w:hAnsiTheme="majorHAnsi"/>
          <w:sz w:val="24"/>
          <w:szCs w:val="24"/>
        </w:rPr>
      </w:pPr>
    </w:p>
    <w:p w:rsidR="009E1EA8" w:rsidRPr="003504CD" w:rsidRDefault="009E1EA8">
      <w:pPr>
        <w:pStyle w:val="Default"/>
        <w:spacing w:after="0" w:line="100" w:lineRule="atLeast"/>
        <w:rPr>
          <w:rFonts w:asciiTheme="majorHAnsi" w:hAnsiTheme="majorHAnsi"/>
          <w:b/>
          <w:sz w:val="24"/>
          <w:szCs w:val="24"/>
        </w:rPr>
      </w:pPr>
    </w:p>
    <w:p w:rsidR="00AB149A" w:rsidRPr="003504CD" w:rsidRDefault="00FF73E1">
      <w:pPr>
        <w:pStyle w:val="Default"/>
        <w:spacing w:after="0" w:line="100" w:lineRule="atLeast"/>
        <w:rPr>
          <w:rFonts w:asciiTheme="majorHAnsi" w:hAnsiTheme="majorHAnsi"/>
          <w:sz w:val="24"/>
          <w:szCs w:val="24"/>
        </w:rPr>
      </w:pPr>
      <w:r w:rsidRPr="003504CD">
        <w:rPr>
          <w:rFonts w:asciiTheme="majorHAnsi" w:hAnsiTheme="majorHAnsi"/>
          <w:b/>
          <w:sz w:val="24"/>
          <w:szCs w:val="24"/>
          <w:u w:val="single"/>
        </w:rPr>
        <w:t>FIS Steering Committee</w:t>
      </w:r>
      <w:r w:rsidR="009C39DB" w:rsidRPr="003504CD">
        <w:rPr>
          <w:rFonts w:asciiTheme="majorHAnsi" w:hAnsiTheme="majorHAnsi"/>
          <w:b/>
          <w:sz w:val="24"/>
          <w:szCs w:val="24"/>
          <w:u w:val="single"/>
        </w:rPr>
        <w:t xml:space="preserve">: </w:t>
      </w:r>
      <w:r w:rsidR="009C39DB" w:rsidRPr="003504CD">
        <w:rPr>
          <w:rFonts w:asciiTheme="majorHAnsi" w:hAnsiTheme="majorHAnsi"/>
          <w:sz w:val="24"/>
          <w:szCs w:val="24"/>
        </w:rPr>
        <w:t xml:space="preserve"> </w:t>
      </w:r>
    </w:p>
    <w:p w:rsidR="00FF73E1" w:rsidRPr="003504CD" w:rsidRDefault="00F202D6" w:rsidP="009E1EA8">
      <w:pPr>
        <w:pStyle w:val="Default"/>
        <w:spacing w:after="0" w:line="100" w:lineRule="atLeast"/>
        <w:rPr>
          <w:rFonts w:asciiTheme="majorHAnsi" w:hAnsiTheme="majorHAnsi"/>
          <w:b/>
          <w:sz w:val="24"/>
          <w:szCs w:val="24"/>
        </w:rPr>
      </w:pPr>
      <w:r w:rsidRPr="003504CD">
        <w:rPr>
          <w:rFonts w:asciiTheme="majorHAnsi" w:hAnsiTheme="majorHAnsi"/>
          <w:sz w:val="24"/>
          <w:szCs w:val="24"/>
        </w:rPr>
        <w:tab/>
      </w:r>
      <w:r w:rsidRPr="003504CD">
        <w:rPr>
          <w:rFonts w:asciiTheme="majorHAnsi" w:hAnsiTheme="majorHAnsi"/>
          <w:sz w:val="24"/>
          <w:szCs w:val="24"/>
        </w:rPr>
        <w:tab/>
      </w:r>
      <w:r w:rsidRPr="003504CD">
        <w:rPr>
          <w:rFonts w:asciiTheme="majorHAnsi" w:hAnsiTheme="majorHAnsi"/>
          <w:sz w:val="24"/>
          <w:szCs w:val="24"/>
        </w:rPr>
        <w:tab/>
      </w:r>
    </w:p>
    <w:p w:rsidR="00431AE0" w:rsidRPr="003504CD" w:rsidRDefault="00431AE0" w:rsidP="00324BF3">
      <w:pPr>
        <w:rPr>
          <w:rFonts w:asciiTheme="majorHAnsi" w:hAnsiTheme="majorHAnsi"/>
          <w:sz w:val="24"/>
          <w:szCs w:val="24"/>
        </w:rPr>
      </w:pPr>
    </w:p>
    <w:p w:rsidR="000E1B05" w:rsidRPr="003504CD" w:rsidRDefault="000E1B05" w:rsidP="00324BF3">
      <w:pPr>
        <w:rPr>
          <w:rFonts w:asciiTheme="majorHAnsi" w:hAnsiTheme="majorHAnsi"/>
          <w:b/>
          <w:sz w:val="24"/>
          <w:szCs w:val="24"/>
        </w:rPr>
      </w:pPr>
    </w:p>
    <w:p w:rsidR="000E1B05" w:rsidRPr="003504CD" w:rsidRDefault="00324BF3" w:rsidP="00324BF3">
      <w:pPr>
        <w:rPr>
          <w:rFonts w:asciiTheme="majorHAnsi" w:hAnsiTheme="majorHAnsi"/>
          <w:b/>
          <w:sz w:val="24"/>
          <w:szCs w:val="24"/>
          <w:u w:val="single"/>
        </w:rPr>
      </w:pPr>
      <w:r w:rsidRPr="003504CD">
        <w:rPr>
          <w:rFonts w:asciiTheme="majorHAnsi" w:hAnsiTheme="majorHAnsi"/>
          <w:b/>
          <w:sz w:val="24"/>
          <w:szCs w:val="24"/>
          <w:u w:val="single"/>
        </w:rPr>
        <w:t>Ed Tech Subcommittee of CCFIT</w:t>
      </w:r>
      <w:r w:rsidR="00431AE0" w:rsidRPr="003504CD">
        <w:rPr>
          <w:rFonts w:asciiTheme="majorHAnsi" w:hAnsiTheme="majorHAnsi"/>
          <w:b/>
          <w:sz w:val="24"/>
          <w:szCs w:val="24"/>
          <w:u w:val="single"/>
        </w:rPr>
        <w:t>:</w:t>
      </w:r>
      <w:r w:rsidR="005A7AB0" w:rsidRPr="003504CD">
        <w:rPr>
          <w:rFonts w:asciiTheme="majorHAnsi" w:hAnsiTheme="majorHAnsi"/>
          <w:b/>
          <w:sz w:val="24"/>
          <w:szCs w:val="24"/>
          <w:u w:val="single"/>
        </w:rPr>
        <w:t xml:space="preserve"> </w:t>
      </w:r>
    </w:p>
    <w:p w:rsidR="000E1B05" w:rsidRPr="003504CD" w:rsidRDefault="000E1B05" w:rsidP="00324BF3">
      <w:pPr>
        <w:rPr>
          <w:rFonts w:asciiTheme="majorHAnsi" w:hAnsiTheme="majorHAnsi"/>
          <w:b/>
          <w:sz w:val="24"/>
          <w:szCs w:val="24"/>
          <w:u w:val="single"/>
        </w:rPr>
      </w:pPr>
    </w:p>
    <w:p w:rsidR="00431AE0" w:rsidRPr="003504CD" w:rsidRDefault="000E1B05" w:rsidP="00324BF3">
      <w:pPr>
        <w:rPr>
          <w:rFonts w:asciiTheme="majorHAnsi" w:hAnsiTheme="majorHAnsi"/>
          <w:sz w:val="24"/>
          <w:szCs w:val="24"/>
        </w:rPr>
      </w:pPr>
      <w:r w:rsidRPr="003504CD">
        <w:rPr>
          <w:rFonts w:asciiTheme="majorHAnsi" w:hAnsiTheme="majorHAnsi"/>
          <w:sz w:val="24"/>
          <w:szCs w:val="24"/>
        </w:rPr>
        <w:t>N</w:t>
      </w:r>
      <w:r w:rsidR="00AB7B5C" w:rsidRPr="003504CD">
        <w:rPr>
          <w:rFonts w:asciiTheme="majorHAnsi" w:hAnsiTheme="majorHAnsi"/>
          <w:sz w:val="24"/>
          <w:szCs w:val="24"/>
        </w:rPr>
        <w:t>o update</w:t>
      </w:r>
    </w:p>
    <w:p w:rsidR="00324BF3" w:rsidRPr="003504CD" w:rsidRDefault="00D83B82" w:rsidP="00324BF3">
      <w:pPr>
        <w:rPr>
          <w:rFonts w:asciiTheme="majorHAnsi" w:hAnsiTheme="majorHAnsi"/>
          <w:b/>
          <w:sz w:val="24"/>
          <w:szCs w:val="24"/>
          <w:u w:val="single"/>
        </w:rPr>
      </w:pPr>
      <w:r w:rsidRPr="003504CD">
        <w:rPr>
          <w:rFonts w:asciiTheme="majorHAnsi" w:hAnsiTheme="majorHAnsi"/>
          <w:b/>
          <w:sz w:val="24"/>
          <w:szCs w:val="24"/>
          <w:u w:val="single"/>
        </w:rPr>
        <w:t xml:space="preserve"> </w:t>
      </w:r>
    </w:p>
    <w:p w:rsidR="00D01ED0" w:rsidRPr="003504CD" w:rsidRDefault="00D01ED0">
      <w:pPr>
        <w:pStyle w:val="Default"/>
        <w:spacing w:after="0" w:line="100" w:lineRule="atLeast"/>
        <w:rPr>
          <w:rFonts w:asciiTheme="majorHAnsi" w:hAnsiTheme="majorHAnsi"/>
          <w:b/>
          <w:sz w:val="24"/>
          <w:szCs w:val="24"/>
        </w:rPr>
      </w:pPr>
      <w:r w:rsidRPr="003504CD">
        <w:rPr>
          <w:rFonts w:asciiTheme="majorHAnsi" w:hAnsiTheme="majorHAnsi"/>
          <w:b/>
          <w:sz w:val="24"/>
          <w:szCs w:val="24"/>
          <w:u w:val="single"/>
        </w:rPr>
        <w:t>Kuali Coeus</w:t>
      </w:r>
      <w:r w:rsidR="00CD514B" w:rsidRPr="003504CD">
        <w:rPr>
          <w:rFonts w:asciiTheme="majorHAnsi" w:hAnsiTheme="majorHAnsi"/>
          <w:b/>
          <w:sz w:val="24"/>
          <w:szCs w:val="24"/>
        </w:rPr>
        <w:t xml:space="preserve">: </w:t>
      </w:r>
    </w:p>
    <w:p w:rsidR="006C2D3E" w:rsidRPr="003504CD" w:rsidRDefault="006C2D3E">
      <w:pPr>
        <w:pStyle w:val="Default"/>
        <w:spacing w:after="0" w:line="100" w:lineRule="atLeast"/>
        <w:rPr>
          <w:rFonts w:asciiTheme="majorHAnsi" w:hAnsiTheme="majorHAnsi"/>
          <w:sz w:val="24"/>
          <w:szCs w:val="24"/>
        </w:rPr>
      </w:pP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We wanted to give you an update on the Kuali Coeus (KC) project since we have not held a KC Oversight Committee Meeting in quite some time.  As you may know, we recently acquired the assistance of rSmart to give an assessment on the KC Project which took place over a 3 week time period.  During the assessment, the team reviewed:</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Current configuration of Proposal Development, Institutional Proposal, Negotiations, Award and SubAward modules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Customizations put in place to mirror current business processes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Project management and project structure</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lastRenderedPageBreak/>
        <w:t>·        Resource allocation for both technical and functional teams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Technical support for configuration and for post rollout</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Testing and QA practices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Training for OSP staff and campus users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Deployment planning for go live</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Role of the KC Oversight Committee</w:t>
      </w:r>
    </w:p>
    <w:p w:rsidR="0088572C" w:rsidRPr="003504CD" w:rsidRDefault="0088572C" w:rsidP="0088572C">
      <w:pPr>
        <w:rPr>
          <w:rFonts w:asciiTheme="majorHAnsi" w:hAnsiTheme="majorHAnsi"/>
          <w:sz w:val="24"/>
          <w:szCs w:val="24"/>
        </w:rPr>
      </w:pP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 xml:space="preserve">The rSmart consultants met with various stakeholders, KC team members (both functional and technical), and other key personnel engaged in, or who had a vested interest in, the project. The first week consisted of a full walkthrough of the KC system (Proposal Development, Institutional Proposal, Awards and SubAwards, and Negotiations) allowing the rSmart team to see the customizations that have been developed and the current configuration of the system. </w:t>
      </w:r>
    </w:p>
    <w:p w:rsidR="0088572C" w:rsidRPr="003504CD" w:rsidRDefault="0088572C" w:rsidP="0088572C">
      <w:pPr>
        <w:rPr>
          <w:rFonts w:asciiTheme="majorHAnsi" w:hAnsiTheme="majorHAnsi"/>
          <w:sz w:val="24"/>
          <w:szCs w:val="24"/>
        </w:rPr>
      </w:pP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The following two weeks were dedicated to interviewing team members and stakeholders allowing the rSmart team to get a more in depth look into the project as a whole, the dynamics of the implementation team, and the impressions of the project both in the research office and by the campus.</w:t>
      </w:r>
    </w:p>
    <w:p w:rsidR="0088572C" w:rsidRPr="003504CD" w:rsidRDefault="0088572C" w:rsidP="0088572C">
      <w:pPr>
        <w:rPr>
          <w:rFonts w:asciiTheme="majorHAnsi" w:hAnsiTheme="majorHAnsi"/>
          <w:sz w:val="24"/>
          <w:szCs w:val="24"/>
        </w:rPr>
      </w:pP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rSmart found configurations to the system were made with the idea that KC would serve as an internal data management system and had customized KC to reflect business processes similar to those related to the current Contracts and Grants system. Multiple KC fields and tabs were repurposed for current business practices. Generally, as a best practice, extensive modifications to open source systems is not recommended as the long term maintenance and support costs can, at times, far outweigh the benefits of customization. Additional key findings include the following:</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Absence of an overall project plan throughout the project showing a clear path to completion</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Missing knowledge of basic Kuali Coeus and its ‘out of the box’ functionality</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Clear testing plan with defined goals and expected outcomes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Lack of transparency and changes of personnel that prevented the KC Oversight Committee from making key implementation decisions to drive the project to completion</w:t>
      </w:r>
    </w:p>
    <w:p w:rsidR="0088572C" w:rsidRPr="003504CD" w:rsidRDefault="0088572C" w:rsidP="0088572C">
      <w:pPr>
        <w:rPr>
          <w:rFonts w:asciiTheme="majorHAnsi" w:hAnsiTheme="majorHAnsi"/>
          <w:sz w:val="24"/>
          <w:szCs w:val="24"/>
        </w:rPr>
      </w:pPr>
    </w:p>
    <w:p w:rsidR="0088572C" w:rsidRPr="003504CD" w:rsidRDefault="0088572C" w:rsidP="0088572C">
      <w:pPr>
        <w:rPr>
          <w:rFonts w:asciiTheme="majorHAnsi" w:hAnsiTheme="majorHAnsi"/>
          <w:sz w:val="24"/>
          <w:szCs w:val="24"/>
        </w:rPr>
      </w:pPr>
      <w:r w:rsidRPr="003504CD">
        <w:rPr>
          <w:rFonts w:asciiTheme="majorHAnsi" w:hAnsiTheme="majorHAnsi"/>
          <w:sz w:val="24"/>
          <w:szCs w:val="24"/>
        </w:rPr>
        <w:t>Some of the key elements that will enhance the success of this project are as follows: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Overall project plan with a clear roadmap to completion that includes training,</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Configuration, testing, reporting, and deployment both internal and to campus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Concise description of key players and their roles and responsibilities</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lastRenderedPageBreak/>
        <w:t>·        Strong knowledge of Kuali Coeus and all features of 5.2</w:t>
      </w:r>
    </w:p>
    <w:p w:rsidR="0088572C" w:rsidRPr="003504CD" w:rsidRDefault="0088572C" w:rsidP="0088572C">
      <w:pPr>
        <w:pStyle w:val="ListParagraph"/>
        <w:ind w:hanging="360"/>
        <w:rPr>
          <w:rFonts w:asciiTheme="majorHAnsi" w:hAnsiTheme="majorHAnsi"/>
          <w:sz w:val="24"/>
          <w:szCs w:val="24"/>
        </w:rPr>
      </w:pPr>
      <w:r w:rsidRPr="003504CD">
        <w:rPr>
          <w:rFonts w:asciiTheme="majorHAnsi" w:hAnsiTheme="majorHAnsi"/>
          <w:sz w:val="24"/>
          <w:szCs w:val="24"/>
        </w:rPr>
        <w:t>·        Cross Organizational Leadership Team (COLT) to govern the entire project (renaming the Oversight Committee and enhancing its role)</w:t>
      </w:r>
    </w:p>
    <w:p w:rsidR="008B675F" w:rsidRPr="003504CD" w:rsidRDefault="008B675F" w:rsidP="00D01ED0">
      <w:pPr>
        <w:widowControl w:val="0"/>
        <w:autoSpaceDE w:val="0"/>
        <w:autoSpaceDN w:val="0"/>
        <w:adjustRightInd w:val="0"/>
        <w:rPr>
          <w:rFonts w:asciiTheme="majorHAnsi" w:hAnsiTheme="majorHAnsi" w:cs="Calibri"/>
          <w:sz w:val="24"/>
          <w:szCs w:val="24"/>
        </w:rPr>
      </w:pPr>
    </w:p>
    <w:p w:rsidR="00FF73E1" w:rsidRPr="003504CD" w:rsidRDefault="000E1B05" w:rsidP="00D01ED0">
      <w:pPr>
        <w:widowControl w:val="0"/>
        <w:autoSpaceDE w:val="0"/>
        <w:autoSpaceDN w:val="0"/>
        <w:adjustRightInd w:val="0"/>
        <w:rPr>
          <w:rFonts w:asciiTheme="majorHAnsi" w:hAnsiTheme="majorHAnsi"/>
          <w:sz w:val="24"/>
          <w:szCs w:val="24"/>
        </w:rPr>
      </w:pPr>
      <w:r w:rsidRPr="003504CD">
        <w:rPr>
          <w:rFonts w:asciiTheme="majorHAnsi" w:hAnsiTheme="majorHAnsi"/>
          <w:b/>
          <w:sz w:val="24"/>
          <w:szCs w:val="24"/>
          <w:u w:val="single"/>
        </w:rPr>
        <w:t>UC PATH</w:t>
      </w:r>
      <w:r w:rsidR="00FF73E1" w:rsidRPr="003504CD">
        <w:rPr>
          <w:rFonts w:asciiTheme="majorHAnsi" w:hAnsiTheme="majorHAnsi"/>
          <w:b/>
          <w:sz w:val="24"/>
          <w:szCs w:val="24"/>
          <w:u w:val="single"/>
        </w:rPr>
        <w:t xml:space="preserve"> Steering Committee</w:t>
      </w:r>
      <w:r w:rsidR="007450BC" w:rsidRPr="003504CD">
        <w:rPr>
          <w:rFonts w:asciiTheme="majorHAnsi" w:hAnsiTheme="majorHAnsi"/>
          <w:b/>
          <w:sz w:val="24"/>
          <w:szCs w:val="24"/>
          <w:u w:val="single"/>
        </w:rPr>
        <w:t xml:space="preserve">: </w:t>
      </w:r>
      <w:r w:rsidR="00E046F0" w:rsidRPr="003504CD">
        <w:rPr>
          <w:rFonts w:asciiTheme="majorHAnsi" w:hAnsiTheme="majorHAnsi"/>
          <w:sz w:val="24"/>
          <w:szCs w:val="24"/>
        </w:rPr>
        <w:t xml:space="preserve"> </w:t>
      </w:r>
    </w:p>
    <w:p w:rsidR="00FF73E1" w:rsidRPr="003504CD" w:rsidRDefault="00FF73E1" w:rsidP="00D83B82">
      <w:pPr>
        <w:widowControl w:val="0"/>
        <w:autoSpaceDE w:val="0"/>
        <w:autoSpaceDN w:val="0"/>
        <w:adjustRightInd w:val="0"/>
        <w:rPr>
          <w:rFonts w:asciiTheme="majorHAnsi" w:hAnsiTheme="majorHAnsi" w:cs="Calibri"/>
          <w:sz w:val="24"/>
          <w:szCs w:val="24"/>
        </w:rPr>
      </w:pPr>
    </w:p>
    <w:p w:rsidR="00431AE0" w:rsidRPr="003504CD" w:rsidRDefault="000E1B05">
      <w:pPr>
        <w:pStyle w:val="Default"/>
        <w:spacing w:after="0" w:line="100" w:lineRule="atLeast"/>
        <w:rPr>
          <w:rFonts w:asciiTheme="majorHAnsi" w:hAnsiTheme="majorHAnsi"/>
          <w:sz w:val="24"/>
          <w:szCs w:val="24"/>
        </w:rPr>
      </w:pPr>
      <w:r w:rsidRPr="003504CD">
        <w:rPr>
          <w:rFonts w:asciiTheme="majorHAnsi" w:hAnsiTheme="majorHAnsi"/>
          <w:sz w:val="24"/>
          <w:szCs w:val="24"/>
        </w:rPr>
        <w:t>No update</w:t>
      </w:r>
    </w:p>
    <w:p w:rsidR="000E1B05" w:rsidRPr="003504CD" w:rsidRDefault="000E1B05">
      <w:pPr>
        <w:pStyle w:val="Default"/>
        <w:spacing w:after="0" w:line="100" w:lineRule="atLeast"/>
        <w:rPr>
          <w:rFonts w:asciiTheme="majorHAnsi" w:hAnsiTheme="majorHAnsi"/>
          <w:sz w:val="24"/>
          <w:szCs w:val="24"/>
        </w:rPr>
      </w:pPr>
    </w:p>
    <w:p w:rsidR="00FF73E1" w:rsidRPr="003504CD" w:rsidRDefault="00FF73E1">
      <w:pPr>
        <w:pStyle w:val="Default"/>
        <w:spacing w:after="0" w:line="100" w:lineRule="atLeast"/>
        <w:rPr>
          <w:rFonts w:asciiTheme="majorHAnsi" w:hAnsiTheme="majorHAnsi"/>
          <w:sz w:val="24"/>
          <w:szCs w:val="24"/>
        </w:rPr>
      </w:pPr>
      <w:r w:rsidRPr="003504CD">
        <w:rPr>
          <w:rFonts w:asciiTheme="majorHAnsi" w:hAnsiTheme="majorHAnsi"/>
          <w:b/>
          <w:sz w:val="24"/>
          <w:szCs w:val="24"/>
          <w:u w:val="single"/>
        </w:rPr>
        <w:t>HRIC/HRAC/Career Compass</w:t>
      </w:r>
      <w:r w:rsidR="009C39DB" w:rsidRPr="003504CD">
        <w:rPr>
          <w:rFonts w:asciiTheme="majorHAnsi" w:hAnsiTheme="majorHAnsi"/>
          <w:b/>
          <w:sz w:val="24"/>
          <w:szCs w:val="24"/>
          <w:u w:val="single"/>
        </w:rPr>
        <w:t>:</w:t>
      </w:r>
      <w:r w:rsidR="000277CA" w:rsidRPr="003504CD">
        <w:rPr>
          <w:rFonts w:asciiTheme="majorHAnsi" w:hAnsiTheme="majorHAnsi"/>
          <w:sz w:val="24"/>
          <w:szCs w:val="24"/>
        </w:rPr>
        <w:t xml:space="preserve">  </w:t>
      </w:r>
    </w:p>
    <w:p w:rsidR="000E1B05" w:rsidRPr="003504CD" w:rsidRDefault="000E1B05">
      <w:pPr>
        <w:pStyle w:val="Default"/>
        <w:spacing w:after="0" w:line="100" w:lineRule="atLeast"/>
        <w:rPr>
          <w:rFonts w:asciiTheme="majorHAnsi" w:hAnsiTheme="majorHAnsi"/>
          <w:sz w:val="24"/>
          <w:szCs w:val="24"/>
        </w:rPr>
      </w:pPr>
    </w:p>
    <w:p w:rsidR="009E2130" w:rsidRPr="003504CD" w:rsidRDefault="009E2130" w:rsidP="009E2130">
      <w:pPr>
        <w:rPr>
          <w:rFonts w:asciiTheme="majorHAnsi" w:hAnsiTheme="majorHAnsi"/>
          <w:b/>
          <w:sz w:val="24"/>
          <w:szCs w:val="24"/>
        </w:rPr>
      </w:pPr>
      <w:r w:rsidRPr="003504CD">
        <w:rPr>
          <w:rFonts w:asciiTheme="majorHAnsi" w:hAnsiTheme="majorHAnsi"/>
          <w:b/>
          <w:sz w:val="24"/>
          <w:szCs w:val="24"/>
        </w:rPr>
        <w:t>December 4, 1:00-3:00pm</w:t>
      </w:r>
    </w:p>
    <w:p w:rsidR="009E2130" w:rsidRPr="003504CD" w:rsidRDefault="009E2130" w:rsidP="009E2130">
      <w:pPr>
        <w:rPr>
          <w:rFonts w:asciiTheme="majorHAnsi" w:hAnsiTheme="majorHAnsi"/>
          <w:b/>
          <w:sz w:val="24"/>
          <w:szCs w:val="24"/>
        </w:rPr>
      </w:pPr>
      <w:r w:rsidRPr="003504CD">
        <w:rPr>
          <w:rFonts w:asciiTheme="majorHAnsi" w:hAnsiTheme="majorHAnsi"/>
          <w:b/>
          <w:sz w:val="24"/>
          <w:szCs w:val="24"/>
        </w:rPr>
        <w:t>Mrak 203</w:t>
      </w:r>
    </w:p>
    <w:p w:rsidR="009E2130" w:rsidRPr="003504CD" w:rsidRDefault="009E2130" w:rsidP="009E2130">
      <w:pPr>
        <w:rPr>
          <w:rFonts w:asciiTheme="majorHAnsi" w:hAnsiTheme="majorHAnsi"/>
          <w:sz w:val="24"/>
          <w:szCs w:val="24"/>
        </w:rPr>
      </w:pPr>
    </w:p>
    <w:p w:rsidR="009E2130" w:rsidRPr="003504CD" w:rsidRDefault="009E2130" w:rsidP="009E2130">
      <w:pPr>
        <w:pStyle w:val="ListParagraph"/>
        <w:rPr>
          <w:rFonts w:asciiTheme="majorHAnsi" w:hAnsiTheme="majorHAnsi"/>
          <w:b/>
          <w:bCs/>
          <w:sz w:val="24"/>
          <w:szCs w:val="24"/>
        </w:rPr>
      </w:pPr>
      <w:r w:rsidRPr="003504CD">
        <w:rPr>
          <w:rFonts w:asciiTheme="majorHAnsi" w:hAnsiTheme="majorHAnsi"/>
          <w:b/>
          <w:bCs/>
          <w:sz w:val="24"/>
          <w:szCs w:val="24"/>
        </w:rPr>
        <w:t>Shared Services Center Update – Emily Galindo/Diane Davies-Conley (Information)</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Cs/>
          <w:sz w:val="24"/>
          <w:szCs w:val="24"/>
        </w:rPr>
        <w:t>Diane is meeting 1:1 with each SSC employee to listen to what’s working, what isn’t; Travel &amp; Entertainment processing may change, Irene H-T and Steve Green will be serving as HR leaders for SSC work</w:t>
      </w:r>
    </w:p>
    <w:p w:rsidR="009E2130" w:rsidRPr="003504CD" w:rsidRDefault="009E2130" w:rsidP="009E2130">
      <w:pPr>
        <w:rPr>
          <w:rFonts w:asciiTheme="majorHAnsi" w:hAnsiTheme="majorHAnsi"/>
          <w:bCs/>
          <w:sz w:val="24"/>
          <w:szCs w:val="24"/>
        </w:rPr>
      </w:pPr>
      <w:r w:rsidRPr="003504CD">
        <w:rPr>
          <w:rFonts w:asciiTheme="majorHAnsi" w:hAnsiTheme="majorHAnsi"/>
          <w:b/>
          <w:bCs/>
          <w:sz w:val="24"/>
          <w:szCs w:val="24"/>
        </w:rPr>
        <w:t>Smoke &amp; Tobacco Free Policy Update</w:t>
      </w:r>
      <w:r w:rsidRPr="003504CD">
        <w:rPr>
          <w:rFonts w:asciiTheme="majorHAnsi" w:hAnsiTheme="majorHAnsi"/>
          <w:bCs/>
          <w:sz w:val="24"/>
          <w:szCs w:val="24"/>
        </w:rPr>
        <w:t xml:space="preserve"> – Barbara Brady/Steve Green (Information)</w:t>
      </w:r>
    </w:p>
    <w:p w:rsidR="009E2130" w:rsidRPr="003504CD" w:rsidRDefault="009E2130" w:rsidP="009E2130">
      <w:pPr>
        <w:ind w:left="720"/>
        <w:rPr>
          <w:rFonts w:asciiTheme="majorHAnsi" w:hAnsiTheme="majorHAnsi"/>
          <w:bCs/>
          <w:sz w:val="24"/>
          <w:szCs w:val="24"/>
        </w:rPr>
      </w:pPr>
      <w:r w:rsidRPr="003504CD">
        <w:rPr>
          <w:rFonts w:asciiTheme="majorHAnsi" w:hAnsiTheme="majorHAnsi"/>
          <w:bCs/>
          <w:sz w:val="24"/>
          <w:szCs w:val="24"/>
        </w:rPr>
        <w:t>This is a systemwide initiative; enforcement strategy is by “education”; no mechanism to issue citations and/or discipline; Campus will take a wait &amp; see position to see how the current launch proceeds; after a few months the campus will assess the success of the program</w:t>
      </w:r>
    </w:p>
    <w:p w:rsidR="009E2130" w:rsidRPr="003504CD" w:rsidRDefault="009E2130" w:rsidP="009E2130">
      <w:pPr>
        <w:rPr>
          <w:rFonts w:asciiTheme="majorHAnsi" w:hAnsiTheme="majorHAnsi"/>
          <w:bCs/>
          <w:sz w:val="24"/>
          <w:szCs w:val="24"/>
        </w:rPr>
      </w:pP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
          <w:bCs/>
          <w:sz w:val="24"/>
          <w:szCs w:val="24"/>
        </w:rPr>
        <w:t>Holiday Closure</w:t>
      </w:r>
      <w:r w:rsidRPr="003504CD">
        <w:rPr>
          <w:rFonts w:asciiTheme="majorHAnsi" w:hAnsiTheme="majorHAnsi"/>
          <w:bCs/>
          <w:sz w:val="24"/>
          <w:szCs w:val="24"/>
        </w:rPr>
        <w:t xml:space="preserve"> – Steve Green (Information)</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Cs/>
          <w:sz w:val="24"/>
          <w:szCs w:val="24"/>
        </w:rPr>
        <w:t>No current issues per se with holiday closure plans; CX unit is the only bargaining unit that has agreed to permit employees to use VAC in advance of its accrual</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
          <w:bCs/>
          <w:sz w:val="24"/>
          <w:szCs w:val="24"/>
        </w:rPr>
        <w:t>Equity Update</w:t>
      </w:r>
      <w:r w:rsidRPr="003504CD">
        <w:rPr>
          <w:rFonts w:asciiTheme="majorHAnsi" w:hAnsiTheme="majorHAnsi"/>
          <w:bCs/>
          <w:sz w:val="24"/>
          <w:szCs w:val="24"/>
        </w:rPr>
        <w:t xml:space="preserve"> – Irene Horgan-Thompson (Information)</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Cs/>
          <w:sz w:val="24"/>
          <w:szCs w:val="24"/>
        </w:rPr>
        <w:t>Susan Gilbert spoke about the Chancellor’s support of “pay for performance”, but the campus systems/programs are not fully established yet; equity process went smoothly (3200 employees were identified as eligible, 1100 equities were distributed, 10 equity requests were denied); highest number of equities were given in the Analyst 1, 2, 3 series, Programmer 2, 3, 4 and at the SAO 2 level;</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Cs/>
          <w:sz w:val="24"/>
          <w:szCs w:val="24"/>
        </w:rPr>
        <w:t>We have a new UC President--Campuses do not know what the FY13/14 compensation plan will be</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
          <w:bCs/>
          <w:sz w:val="24"/>
          <w:szCs w:val="24"/>
        </w:rPr>
        <w:t>EPAR Ratings Update</w:t>
      </w:r>
      <w:r w:rsidRPr="003504CD">
        <w:rPr>
          <w:rFonts w:asciiTheme="majorHAnsi" w:hAnsiTheme="majorHAnsi"/>
          <w:bCs/>
          <w:sz w:val="24"/>
          <w:szCs w:val="24"/>
        </w:rPr>
        <w:t xml:space="preserve"> – Marion Randall (Information)</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Cs/>
          <w:sz w:val="24"/>
          <w:szCs w:val="24"/>
        </w:rPr>
        <w:t>We were encouraged to double check department/unit records to make sure everyone has submitted an EPAR</w:t>
      </w:r>
    </w:p>
    <w:p w:rsidR="009E2130" w:rsidRPr="003504CD" w:rsidRDefault="009E2130" w:rsidP="009E2130">
      <w:pPr>
        <w:pStyle w:val="ListParagraph"/>
        <w:rPr>
          <w:rFonts w:asciiTheme="majorHAnsi" w:hAnsiTheme="majorHAnsi"/>
          <w:bCs/>
          <w:sz w:val="24"/>
          <w:szCs w:val="24"/>
        </w:rPr>
      </w:pPr>
      <w:r w:rsidRPr="003504CD">
        <w:rPr>
          <w:rFonts w:asciiTheme="majorHAnsi" w:hAnsiTheme="majorHAnsi"/>
          <w:b/>
          <w:bCs/>
          <w:sz w:val="24"/>
          <w:szCs w:val="24"/>
        </w:rPr>
        <w:t>HR Strategic Transformation Update</w:t>
      </w:r>
      <w:r w:rsidRPr="003504CD">
        <w:rPr>
          <w:rFonts w:asciiTheme="majorHAnsi" w:hAnsiTheme="majorHAnsi"/>
          <w:bCs/>
          <w:sz w:val="24"/>
          <w:szCs w:val="24"/>
        </w:rPr>
        <w:t xml:space="preserve"> – Susan Gilbert (Information)</w:t>
      </w:r>
    </w:p>
    <w:p w:rsidR="009E2130" w:rsidRPr="003504CD" w:rsidRDefault="009E2130" w:rsidP="009E2130">
      <w:pPr>
        <w:ind w:left="720"/>
        <w:rPr>
          <w:rFonts w:asciiTheme="majorHAnsi" w:hAnsiTheme="majorHAnsi"/>
          <w:sz w:val="24"/>
          <w:szCs w:val="24"/>
        </w:rPr>
      </w:pPr>
      <w:r w:rsidRPr="003504CD">
        <w:rPr>
          <w:rFonts w:asciiTheme="majorHAnsi" w:hAnsiTheme="majorHAnsi"/>
          <w:sz w:val="24"/>
          <w:szCs w:val="24"/>
        </w:rPr>
        <w:lastRenderedPageBreak/>
        <w:t>See handout (Scott Yates has been hired to lead communications related to the HR Strategic Transformation)</w:t>
      </w:r>
    </w:p>
    <w:p w:rsidR="009E2130" w:rsidRPr="003504CD" w:rsidRDefault="009E2130" w:rsidP="009E2130">
      <w:pPr>
        <w:ind w:left="720"/>
        <w:rPr>
          <w:rFonts w:asciiTheme="majorHAnsi" w:hAnsiTheme="majorHAnsi"/>
          <w:sz w:val="24"/>
          <w:szCs w:val="24"/>
        </w:rPr>
      </w:pPr>
    </w:p>
    <w:p w:rsidR="00993D44" w:rsidRPr="003504CD" w:rsidRDefault="009E2130" w:rsidP="009E2130">
      <w:pPr>
        <w:rPr>
          <w:rFonts w:asciiTheme="majorHAnsi" w:hAnsiTheme="majorHAnsi"/>
          <w:sz w:val="24"/>
          <w:szCs w:val="24"/>
        </w:rPr>
      </w:pPr>
      <w:r w:rsidRPr="003504CD">
        <w:rPr>
          <w:rFonts w:asciiTheme="majorHAnsi" w:hAnsiTheme="majorHAnsi"/>
          <w:sz w:val="24"/>
          <w:szCs w:val="24"/>
        </w:rPr>
        <w:object w:dxaOrig="1550" w:dyaOrig="991">
          <v:shape id="_x0000_i1028" type="#_x0000_t75" style="width:77.25pt;height:49.5pt" o:ole="">
            <v:imagedata r:id="rId15" o:title=""/>
          </v:shape>
          <o:OLEObject Type="Embed" ProgID="AcroExch.Document.7" ShapeID="_x0000_i1028" DrawAspect="Icon" ObjectID="_1452578753" r:id="rId16"/>
        </w:object>
      </w:r>
    </w:p>
    <w:p w:rsidR="00431AE0" w:rsidRPr="003504CD" w:rsidRDefault="00431AE0">
      <w:pPr>
        <w:pStyle w:val="Default"/>
        <w:spacing w:after="0" w:line="100" w:lineRule="atLeast"/>
        <w:rPr>
          <w:rFonts w:asciiTheme="majorHAnsi" w:hAnsiTheme="majorHAnsi"/>
          <w:b/>
          <w:sz w:val="24"/>
          <w:szCs w:val="24"/>
          <w:u w:val="single"/>
        </w:rPr>
      </w:pPr>
    </w:p>
    <w:p w:rsidR="00FF73E1" w:rsidRPr="003504CD" w:rsidRDefault="00FF73E1">
      <w:pPr>
        <w:pStyle w:val="Default"/>
        <w:spacing w:after="0" w:line="100" w:lineRule="atLeast"/>
        <w:rPr>
          <w:rFonts w:asciiTheme="majorHAnsi" w:hAnsiTheme="majorHAnsi"/>
          <w:b/>
          <w:sz w:val="24"/>
          <w:szCs w:val="24"/>
          <w:u w:val="single"/>
        </w:rPr>
      </w:pPr>
      <w:r w:rsidRPr="003504CD">
        <w:rPr>
          <w:rFonts w:asciiTheme="majorHAnsi" w:hAnsiTheme="majorHAnsi"/>
          <w:b/>
          <w:sz w:val="24"/>
          <w:szCs w:val="24"/>
          <w:u w:val="single"/>
        </w:rPr>
        <w:t>SDAAC</w:t>
      </w:r>
      <w:r w:rsidR="009C39DB" w:rsidRPr="003504CD">
        <w:rPr>
          <w:rFonts w:asciiTheme="majorHAnsi" w:hAnsiTheme="majorHAnsi"/>
          <w:b/>
          <w:sz w:val="24"/>
          <w:szCs w:val="24"/>
          <w:u w:val="single"/>
        </w:rPr>
        <w:t xml:space="preserve">: </w:t>
      </w:r>
    </w:p>
    <w:p w:rsidR="009E2130" w:rsidRPr="003504CD" w:rsidRDefault="009E2130">
      <w:pPr>
        <w:pStyle w:val="Default"/>
        <w:spacing w:after="0" w:line="100" w:lineRule="atLeast"/>
        <w:rPr>
          <w:rFonts w:asciiTheme="majorHAnsi" w:hAnsiTheme="majorHAnsi"/>
          <w:b/>
          <w:sz w:val="24"/>
          <w:szCs w:val="24"/>
          <w:u w:val="single"/>
        </w:rPr>
      </w:pPr>
    </w:p>
    <w:p w:rsidR="009E2130" w:rsidRPr="003504CD" w:rsidRDefault="009E2130" w:rsidP="009E2130">
      <w:pPr>
        <w:pStyle w:val="ListParagraph"/>
        <w:numPr>
          <w:ilvl w:val="0"/>
          <w:numId w:val="9"/>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The committee welcomed a new Vice Chair Britt Niiya Sumida, APASA. </w:t>
      </w:r>
    </w:p>
    <w:p w:rsidR="009E2130" w:rsidRPr="003504CD" w:rsidRDefault="009E2130" w:rsidP="009E2130">
      <w:pPr>
        <w:rPr>
          <w:rFonts w:asciiTheme="majorHAnsi" w:hAnsiTheme="majorHAnsi"/>
          <w:sz w:val="24"/>
          <w:szCs w:val="24"/>
        </w:rPr>
      </w:pPr>
    </w:p>
    <w:p w:rsidR="009E2130" w:rsidRPr="003504CD" w:rsidRDefault="009E2130" w:rsidP="009E2130">
      <w:pPr>
        <w:pStyle w:val="ListParagraph"/>
        <w:numPr>
          <w:ilvl w:val="0"/>
          <w:numId w:val="9"/>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Nominations for Chair are still open. Please submit your interest or candidate nomination to the attention of Erin Peltzman </w:t>
      </w:r>
      <w:hyperlink r:id="rId17" w:history="1">
        <w:r w:rsidRPr="003504CD">
          <w:rPr>
            <w:rStyle w:val="Hyperlink"/>
            <w:rFonts w:asciiTheme="majorHAnsi" w:hAnsiTheme="majorHAnsi"/>
            <w:sz w:val="24"/>
            <w:szCs w:val="24"/>
          </w:rPr>
          <w:t>elpeltzman@ucdavis.edu</w:t>
        </w:r>
      </w:hyperlink>
      <w:r w:rsidRPr="003504CD">
        <w:rPr>
          <w:rFonts w:asciiTheme="majorHAnsi" w:hAnsiTheme="majorHAnsi"/>
          <w:sz w:val="24"/>
          <w:szCs w:val="24"/>
        </w:rPr>
        <w:t xml:space="preserve"> or Vickie Gomez </w:t>
      </w:r>
      <w:hyperlink r:id="rId18" w:history="1">
        <w:r w:rsidRPr="003504CD">
          <w:rPr>
            <w:rStyle w:val="Hyperlink"/>
            <w:rFonts w:asciiTheme="majorHAnsi" w:hAnsiTheme="majorHAnsi"/>
            <w:sz w:val="24"/>
            <w:szCs w:val="24"/>
          </w:rPr>
          <w:t>vlgomez@ucdavis.edu</w:t>
        </w:r>
      </w:hyperlink>
      <w:r w:rsidRPr="003504CD">
        <w:rPr>
          <w:rFonts w:asciiTheme="majorHAnsi" w:hAnsiTheme="majorHAnsi"/>
          <w:sz w:val="24"/>
          <w:szCs w:val="24"/>
        </w:rPr>
        <w:t xml:space="preserve">.  In the interim, the committee thanks Erin for continuing her role as Chair.  </w:t>
      </w:r>
    </w:p>
    <w:p w:rsidR="009E2130" w:rsidRPr="003504CD" w:rsidRDefault="009E2130" w:rsidP="009E2130">
      <w:pPr>
        <w:rPr>
          <w:rFonts w:asciiTheme="majorHAnsi" w:hAnsiTheme="majorHAnsi"/>
          <w:sz w:val="24"/>
          <w:szCs w:val="24"/>
        </w:rPr>
      </w:pPr>
    </w:p>
    <w:p w:rsidR="009E2130" w:rsidRPr="003504CD" w:rsidRDefault="009E2130" w:rsidP="009E2130">
      <w:pPr>
        <w:pStyle w:val="ListParagraph"/>
        <w:numPr>
          <w:ilvl w:val="0"/>
          <w:numId w:val="9"/>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Sub-Committees Information &amp; Updates</w:t>
      </w:r>
    </w:p>
    <w:p w:rsidR="009E2130" w:rsidRPr="003504CD" w:rsidRDefault="009E2130" w:rsidP="009E2130">
      <w:pPr>
        <w:ind w:left="709"/>
        <w:rPr>
          <w:rFonts w:asciiTheme="majorHAnsi" w:hAnsiTheme="majorHAnsi"/>
          <w:sz w:val="24"/>
          <w:szCs w:val="24"/>
        </w:rPr>
      </w:pPr>
      <w:r w:rsidRPr="003504CD">
        <w:rPr>
          <w:rFonts w:asciiTheme="majorHAnsi" w:hAnsiTheme="majorHAnsi"/>
          <w:sz w:val="24"/>
          <w:szCs w:val="24"/>
        </w:rPr>
        <w:t>We discussed the possible roles and time commitments for the sub-committee activities. Subcommittees meet monthly for 1 to 1½ hours and each committee chooses a Chair who is responsible for reporting on the committee’s activities/initiatives at monthly SDAAC meetings. The Subcommittee Chair is also required to submit a brief 1 to 2 paragraph annual report on the committee’s accomplishments (send to SDAAC Chair, and Vickie Gomez) by June 30th.</w:t>
      </w:r>
    </w:p>
    <w:p w:rsidR="009E2130" w:rsidRPr="003504CD" w:rsidRDefault="009E2130" w:rsidP="009E2130">
      <w:pPr>
        <w:rPr>
          <w:rFonts w:asciiTheme="majorHAnsi" w:hAnsiTheme="majorHAnsi"/>
          <w:color w:val="002060"/>
          <w:sz w:val="24"/>
          <w:szCs w:val="24"/>
        </w:rPr>
      </w:pPr>
    </w:p>
    <w:p w:rsidR="009E2130" w:rsidRPr="003504CD" w:rsidRDefault="009E2130" w:rsidP="009E2130">
      <w:pPr>
        <w:pStyle w:val="ListParagraph"/>
        <w:numPr>
          <w:ilvl w:val="1"/>
          <w:numId w:val="9"/>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b/>
          <w:bCs/>
          <w:sz w:val="24"/>
          <w:szCs w:val="24"/>
        </w:rPr>
        <w:t xml:space="preserve">Affirmative Action Recruitment &amp; Hiring Process – </w:t>
      </w:r>
      <w:r w:rsidRPr="003504CD">
        <w:rPr>
          <w:rFonts w:asciiTheme="majorHAnsi" w:hAnsiTheme="majorHAnsi"/>
          <w:sz w:val="24"/>
          <w:szCs w:val="24"/>
        </w:rPr>
        <w:t xml:space="preserve">Data is being compiled for the Affirmative Action Report.  Once compiled, we will review for understanding, response, recommendations on recruitment activities, community engagement, and ideally increase diversity marketing.  </w:t>
      </w:r>
    </w:p>
    <w:p w:rsidR="009E2130" w:rsidRPr="003504CD" w:rsidRDefault="009E2130" w:rsidP="009E2130">
      <w:pPr>
        <w:rPr>
          <w:rFonts w:asciiTheme="majorHAnsi" w:hAnsiTheme="majorHAnsi"/>
          <w:sz w:val="24"/>
          <w:szCs w:val="24"/>
        </w:rPr>
      </w:pPr>
    </w:p>
    <w:p w:rsidR="009E2130" w:rsidRPr="003504CD" w:rsidRDefault="009E2130" w:rsidP="009E2130">
      <w:pPr>
        <w:pStyle w:val="ListParagraph"/>
        <w:numPr>
          <w:ilvl w:val="1"/>
          <w:numId w:val="9"/>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b/>
          <w:bCs/>
          <w:sz w:val="24"/>
          <w:szCs w:val="24"/>
        </w:rPr>
        <w:t xml:space="preserve">Education &amp; Communication - </w:t>
      </w:r>
      <w:r w:rsidRPr="003504CD">
        <w:rPr>
          <w:rFonts w:asciiTheme="majorHAnsi" w:hAnsiTheme="majorHAnsi"/>
          <w:sz w:val="24"/>
          <w:szCs w:val="24"/>
        </w:rPr>
        <w:t>Oversee the creation and dissemination of accurate and accessible information to inform the campus community about SDAAC’s activities, events and programs. The committee members coordinate with all sub-committees to develop publication materials (flyers, e-mails, Facebook, Tweet etc.) for SDAAC events.  The members also play a role in recruiting SDAAC volunteers, Constituent group members to support campus departments and organizations in UCD outreach efforts at campus and community events (including tabling and speaking). The group collaborates with constituent groups to provide support in the dissemination of information for their activities and events. Make recommendations to SDAAC regarding publications and outreach materials</w:t>
      </w:r>
    </w:p>
    <w:p w:rsidR="009E2130" w:rsidRPr="003504CD" w:rsidRDefault="009E2130" w:rsidP="009E2130">
      <w:pPr>
        <w:pStyle w:val="ListParagraph"/>
        <w:ind w:left="1440"/>
        <w:rPr>
          <w:rFonts w:asciiTheme="majorHAnsi" w:hAnsiTheme="majorHAnsi"/>
          <w:sz w:val="24"/>
          <w:szCs w:val="24"/>
        </w:rPr>
      </w:pPr>
    </w:p>
    <w:p w:rsidR="009E2130" w:rsidRPr="003504CD" w:rsidRDefault="009E2130" w:rsidP="009E2130">
      <w:pPr>
        <w:pStyle w:val="ListParagraph"/>
        <w:numPr>
          <w:ilvl w:val="1"/>
          <w:numId w:val="9"/>
        </w:numPr>
        <w:tabs>
          <w:tab w:val="clear" w:pos="709"/>
        </w:tabs>
        <w:suppressAutoHyphens w:val="0"/>
        <w:spacing w:after="0" w:line="240" w:lineRule="auto"/>
        <w:ind w:left="1418"/>
        <w:contextualSpacing/>
        <w:rPr>
          <w:rFonts w:asciiTheme="majorHAnsi" w:hAnsiTheme="majorHAnsi"/>
          <w:sz w:val="24"/>
          <w:szCs w:val="24"/>
        </w:rPr>
      </w:pPr>
      <w:r w:rsidRPr="003504CD">
        <w:rPr>
          <w:rFonts w:asciiTheme="majorHAnsi" w:hAnsiTheme="majorHAnsi"/>
          <w:b/>
          <w:bCs/>
          <w:sz w:val="24"/>
          <w:szCs w:val="24"/>
        </w:rPr>
        <w:t xml:space="preserve">Training &amp; Development - </w:t>
      </w:r>
      <w:r w:rsidRPr="003504CD">
        <w:rPr>
          <w:rFonts w:asciiTheme="majorHAnsi" w:hAnsiTheme="majorHAnsi"/>
          <w:sz w:val="24"/>
          <w:szCs w:val="24"/>
        </w:rPr>
        <w:t xml:space="preserve">The sub-committee is seeking members to work on the Training &amp; Development initiatives.  There are a number of issues to consider. We discussed staff offerings in the Career Development Department </w:t>
      </w:r>
      <w:r w:rsidRPr="003504CD">
        <w:rPr>
          <w:rFonts w:asciiTheme="majorHAnsi" w:hAnsiTheme="majorHAnsi"/>
          <w:sz w:val="24"/>
          <w:szCs w:val="24"/>
        </w:rPr>
        <w:lastRenderedPageBreak/>
        <w:t xml:space="preserve">including career consultant services, which employees are entitled to (2) per year. Members of this sub-committee may be charged with fostering career development, mentorship, promoting the ‘One UC’ campaign, addressing fears of advancement, assessing credibility of classes, coaching, and participation in the Career Networking Day, and other like duties. For more information contact Vickie Gomez. </w:t>
      </w:r>
    </w:p>
    <w:p w:rsidR="009E2130" w:rsidRPr="003504CD" w:rsidRDefault="009E2130" w:rsidP="009E2130">
      <w:pPr>
        <w:rPr>
          <w:rFonts w:asciiTheme="majorHAnsi" w:hAnsiTheme="majorHAnsi"/>
          <w:sz w:val="24"/>
          <w:szCs w:val="24"/>
        </w:rPr>
      </w:pPr>
    </w:p>
    <w:p w:rsidR="009E2130" w:rsidRPr="003504CD" w:rsidRDefault="009E2130" w:rsidP="009E2130">
      <w:pPr>
        <w:pStyle w:val="ListParagraph"/>
        <w:numPr>
          <w:ilvl w:val="1"/>
          <w:numId w:val="9"/>
        </w:numPr>
        <w:tabs>
          <w:tab w:val="clear" w:pos="709"/>
        </w:tabs>
        <w:suppressAutoHyphens w:val="0"/>
        <w:spacing w:after="0" w:line="240" w:lineRule="auto"/>
        <w:ind w:left="1418"/>
        <w:contextualSpacing/>
        <w:rPr>
          <w:rFonts w:asciiTheme="majorHAnsi" w:hAnsiTheme="majorHAnsi"/>
          <w:sz w:val="24"/>
          <w:szCs w:val="24"/>
        </w:rPr>
      </w:pPr>
      <w:r w:rsidRPr="003504CD">
        <w:rPr>
          <w:rFonts w:asciiTheme="majorHAnsi" w:hAnsiTheme="majorHAnsi"/>
          <w:b/>
          <w:bCs/>
          <w:sz w:val="24"/>
          <w:szCs w:val="24"/>
        </w:rPr>
        <w:t xml:space="preserve">Development of Veterans Constituent Group – </w:t>
      </w:r>
      <w:r w:rsidRPr="003504CD">
        <w:rPr>
          <w:rFonts w:asciiTheme="majorHAnsi" w:hAnsiTheme="majorHAnsi"/>
          <w:sz w:val="24"/>
          <w:szCs w:val="24"/>
        </w:rPr>
        <w:t xml:space="preserve">Discussed a variety of initiatives; supporting Davis Veteran Student Organization (DVSO), potential courses (brown bag opportunities) for hiring managers, etc., supporting HR at Veteran hiring events, resume writing workshops, etc. The sub-committee meeting has been set for Friday, December 13, 2013 at 1 pm in 2045 Bainer Hall (for more information contact Sara Reed, Maxine Rogers, or Vickie Gomez). </w:t>
      </w:r>
    </w:p>
    <w:p w:rsidR="009E2130" w:rsidRPr="003504CD" w:rsidRDefault="009E2130" w:rsidP="009E2130">
      <w:pPr>
        <w:rPr>
          <w:rFonts w:asciiTheme="majorHAnsi" w:hAnsiTheme="majorHAnsi"/>
          <w:color w:val="002060"/>
          <w:sz w:val="24"/>
          <w:szCs w:val="24"/>
        </w:rPr>
      </w:pPr>
    </w:p>
    <w:p w:rsidR="009E2130" w:rsidRPr="003504CD" w:rsidRDefault="009E2130" w:rsidP="009E2130">
      <w:pPr>
        <w:pStyle w:val="ListParagraph"/>
        <w:numPr>
          <w:ilvl w:val="0"/>
          <w:numId w:val="9"/>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SDAAC Special Event Coordination &amp; Activities - Briefly discussed upcoming special events, details for each event will be sent via email. </w:t>
      </w:r>
    </w:p>
    <w:p w:rsidR="009E2130" w:rsidRPr="003504CD" w:rsidRDefault="009E2130" w:rsidP="009E2130">
      <w:pPr>
        <w:pStyle w:val="ListParagraph"/>
        <w:numPr>
          <w:ilvl w:val="1"/>
          <w:numId w:val="9"/>
        </w:numPr>
        <w:tabs>
          <w:tab w:val="clear" w:pos="709"/>
        </w:tabs>
        <w:suppressAutoHyphens w:val="0"/>
        <w:spacing w:after="0" w:line="240" w:lineRule="auto"/>
        <w:contextualSpacing/>
        <w:rPr>
          <w:rFonts w:asciiTheme="majorHAnsi" w:hAnsiTheme="majorHAnsi"/>
          <w:b/>
          <w:bCs/>
          <w:sz w:val="24"/>
          <w:szCs w:val="24"/>
        </w:rPr>
      </w:pPr>
      <w:r w:rsidRPr="003504CD">
        <w:rPr>
          <w:rFonts w:asciiTheme="majorHAnsi" w:hAnsiTheme="majorHAnsi"/>
          <w:b/>
          <w:bCs/>
          <w:sz w:val="24"/>
          <w:szCs w:val="24"/>
        </w:rPr>
        <w:t>Soaring to New Heights</w:t>
      </w:r>
    </w:p>
    <w:p w:rsidR="009E2130" w:rsidRPr="003504CD" w:rsidRDefault="009E2130" w:rsidP="009E2130">
      <w:pPr>
        <w:pStyle w:val="ListParagraph"/>
        <w:numPr>
          <w:ilvl w:val="1"/>
          <w:numId w:val="9"/>
        </w:numPr>
        <w:tabs>
          <w:tab w:val="clear" w:pos="709"/>
        </w:tabs>
        <w:suppressAutoHyphens w:val="0"/>
        <w:spacing w:after="0" w:line="240" w:lineRule="auto"/>
        <w:contextualSpacing/>
        <w:rPr>
          <w:rFonts w:asciiTheme="majorHAnsi" w:hAnsiTheme="majorHAnsi"/>
          <w:b/>
          <w:bCs/>
          <w:sz w:val="24"/>
          <w:szCs w:val="24"/>
        </w:rPr>
      </w:pPr>
      <w:r w:rsidRPr="003504CD">
        <w:rPr>
          <w:rFonts w:asciiTheme="majorHAnsi" w:hAnsiTheme="majorHAnsi"/>
          <w:b/>
          <w:bCs/>
          <w:sz w:val="24"/>
          <w:szCs w:val="24"/>
        </w:rPr>
        <w:t>Diversity and Principles of Community Achievement Awards</w:t>
      </w:r>
    </w:p>
    <w:p w:rsidR="009E2130" w:rsidRPr="003504CD" w:rsidRDefault="009E2130" w:rsidP="009E2130">
      <w:pPr>
        <w:pStyle w:val="ListParagraph"/>
        <w:numPr>
          <w:ilvl w:val="1"/>
          <w:numId w:val="9"/>
        </w:numPr>
        <w:tabs>
          <w:tab w:val="clear" w:pos="709"/>
        </w:tabs>
        <w:suppressAutoHyphens w:val="0"/>
        <w:spacing w:after="0" w:line="240" w:lineRule="auto"/>
        <w:contextualSpacing/>
        <w:rPr>
          <w:rFonts w:asciiTheme="majorHAnsi" w:hAnsiTheme="majorHAnsi"/>
          <w:b/>
          <w:bCs/>
          <w:sz w:val="24"/>
          <w:szCs w:val="24"/>
        </w:rPr>
      </w:pPr>
      <w:r w:rsidRPr="003504CD">
        <w:rPr>
          <w:rFonts w:asciiTheme="majorHAnsi" w:hAnsiTheme="majorHAnsi"/>
          <w:b/>
          <w:bCs/>
          <w:sz w:val="24"/>
          <w:szCs w:val="24"/>
        </w:rPr>
        <w:t xml:space="preserve">New Staff Welcome </w:t>
      </w:r>
    </w:p>
    <w:p w:rsidR="009E2130" w:rsidRPr="003504CD" w:rsidRDefault="009E2130" w:rsidP="009E2130">
      <w:pPr>
        <w:pStyle w:val="ListParagraph"/>
        <w:numPr>
          <w:ilvl w:val="1"/>
          <w:numId w:val="9"/>
        </w:numPr>
        <w:tabs>
          <w:tab w:val="clear" w:pos="709"/>
        </w:tabs>
        <w:suppressAutoHyphens w:val="0"/>
        <w:spacing w:after="0" w:line="240" w:lineRule="auto"/>
        <w:ind w:left="1418"/>
        <w:contextualSpacing/>
        <w:rPr>
          <w:rFonts w:asciiTheme="majorHAnsi" w:hAnsiTheme="majorHAnsi"/>
          <w:sz w:val="24"/>
          <w:szCs w:val="24"/>
        </w:rPr>
      </w:pPr>
      <w:r w:rsidRPr="003504CD">
        <w:rPr>
          <w:rFonts w:asciiTheme="majorHAnsi" w:hAnsiTheme="majorHAnsi"/>
          <w:b/>
          <w:bCs/>
          <w:sz w:val="24"/>
          <w:szCs w:val="24"/>
        </w:rPr>
        <w:t xml:space="preserve">Principles of Community Week February 24-28, 2014 - </w:t>
      </w:r>
      <w:r w:rsidRPr="003504CD">
        <w:rPr>
          <w:rFonts w:asciiTheme="majorHAnsi" w:hAnsiTheme="majorHAnsi"/>
          <w:sz w:val="24"/>
          <w:szCs w:val="24"/>
        </w:rPr>
        <w:t xml:space="preserve">Request solicited for volunteers to support activities during the event week. Initial planning meeting is scheduled for December 11, 2013 at 12pm Mrak Hall Room 61 (for more information or if you’d like to volunteer please contact Erin Peltzman </w:t>
      </w:r>
      <w:hyperlink r:id="rId19" w:history="1">
        <w:r w:rsidRPr="003504CD">
          <w:rPr>
            <w:rStyle w:val="Hyperlink"/>
            <w:rFonts w:asciiTheme="majorHAnsi" w:hAnsiTheme="majorHAnsi"/>
            <w:sz w:val="24"/>
            <w:szCs w:val="24"/>
          </w:rPr>
          <w:t>elpeltzman@ucdavis.edu</w:t>
        </w:r>
      </w:hyperlink>
      <w:r w:rsidRPr="003504CD">
        <w:rPr>
          <w:rFonts w:asciiTheme="majorHAnsi" w:hAnsiTheme="majorHAnsi"/>
          <w:sz w:val="24"/>
          <w:szCs w:val="24"/>
        </w:rPr>
        <w:t xml:space="preserve"> or Vickie Gomez </w:t>
      </w:r>
      <w:hyperlink r:id="rId20" w:history="1">
        <w:r w:rsidRPr="003504CD">
          <w:rPr>
            <w:rStyle w:val="Hyperlink"/>
            <w:rFonts w:asciiTheme="majorHAnsi" w:hAnsiTheme="majorHAnsi"/>
            <w:sz w:val="24"/>
            <w:szCs w:val="24"/>
          </w:rPr>
          <w:t>vlgomez@ucdavis.edu</w:t>
        </w:r>
      </w:hyperlink>
    </w:p>
    <w:p w:rsidR="009E2130" w:rsidRPr="003504CD" w:rsidRDefault="009E2130" w:rsidP="009E2130">
      <w:pPr>
        <w:pStyle w:val="NoSpacing"/>
        <w:rPr>
          <w:rFonts w:asciiTheme="majorHAnsi" w:hAnsiTheme="majorHAnsi"/>
          <w:sz w:val="24"/>
          <w:szCs w:val="24"/>
        </w:rPr>
      </w:pPr>
    </w:p>
    <w:p w:rsidR="009E2130" w:rsidRPr="003504CD" w:rsidRDefault="009E2130" w:rsidP="009E2130">
      <w:pPr>
        <w:pStyle w:val="ListParagraph"/>
        <w:numPr>
          <w:ilvl w:val="0"/>
          <w:numId w:val="9"/>
        </w:numPr>
        <w:tabs>
          <w:tab w:val="clear" w:pos="709"/>
        </w:tabs>
        <w:suppressAutoHyphens w:val="0"/>
        <w:spacing w:after="0" w:line="240" w:lineRule="auto"/>
        <w:ind w:left="709"/>
        <w:contextualSpacing/>
        <w:rPr>
          <w:rFonts w:asciiTheme="majorHAnsi" w:hAnsiTheme="majorHAnsi"/>
          <w:sz w:val="24"/>
          <w:szCs w:val="24"/>
        </w:rPr>
      </w:pPr>
      <w:r w:rsidRPr="003504CD">
        <w:rPr>
          <w:rFonts w:asciiTheme="majorHAnsi" w:hAnsiTheme="majorHAnsi"/>
          <w:sz w:val="24"/>
          <w:szCs w:val="24"/>
        </w:rPr>
        <w:t xml:space="preserve">Upcoming Highlights From the Member Updates - All of the activities are of value and serve our community. SDAAC members are encouraged to get involved.  </w:t>
      </w:r>
    </w:p>
    <w:p w:rsidR="009E2130" w:rsidRPr="003504CD" w:rsidRDefault="009E2130" w:rsidP="009E2130">
      <w:pPr>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UC Davis Campus – Undergraduate Admission </w:t>
      </w:r>
      <w:hyperlink r:id="rId21" w:history="1">
        <w:r w:rsidRPr="003504CD">
          <w:rPr>
            <w:rStyle w:val="Hyperlink"/>
            <w:rFonts w:asciiTheme="majorHAnsi" w:hAnsiTheme="majorHAnsi"/>
            <w:sz w:val="24"/>
            <w:szCs w:val="24"/>
          </w:rPr>
          <w:t>http://admissions.ucdavis.edu/</w:t>
        </w:r>
      </w:hyperlink>
    </w:p>
    <w:p w:rsidR="009E2130" w:rsidRPr="003504CD" w:rsidRDefault="009E2130" w:rsidP="009E2130">
      <w:pPr>
        <w:pStyle w:val="ListParagraph"/>
        <w:numPr>
          <w:ilvl w:val="1"/>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Welcome Center </w:t>
      </w:r>
    </w:p>
    <w:p w:rsidR="009E2130" w:rsidRPr="003504CD" w:rsidRDefault="009E2130" w:rsidP="009E2130">
      <w:pPr>
        <w:pStyle w:val="ListParagraph"/>
        <w:numPr>
          <w:ilvl w:val="2"/>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Use of rooms w/service fee</w:t>
      </w:r>
    </w:p>
    <w:p w:rsidR="009E2130" w:rsidRPr="003504CD" w:rsidRDefault="009E2130" w:rsidP="009E2130">
      <w:pPr>
        <w:pStyle w:val="ListParagraph"/>
        <w:numPr>
          <w:ilvl w:val="2"/>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Tours are available </w:t>
      </w:r>
    </w:p>
    <w:p w:rsidR="009E2130" w:rsidRPr="003504CD" w:rsidRDefault="009E2130" w:rsidP="009E2130">
      <w:pPr>
        <w:pStyle w:val="ListParagraph"/>
        <w:numPr>
          <w:ilvl w:val="2"/>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Student resources point of contact</w:t>
      </w:r>
    </w:p>
    <w:p w:rsidR="009E2130" w:rsidRPr="003504CD" w:rsidRDefault="009E2130" w:rsidP="009E2130">
      <w:pPr>
        <w:pStyle w:val="ListParagraph"/>
        <w:numPr>
          <w:ilvl w:val="2"/>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Interactive wall </w:t>
      </w:r>
    </w:p>
    <w:p w:rsidR="009E2130" w:rsidRPr="003504CD" w:rsidRDefault="009E2130" w:rsidP="009E2130">
      <w:pPr>
        <w:pStyle w:val="ListParagraph"/>
        <w:numPr>
          <w:ilvl w:val="2"/>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 xml:space="preserve">Application process (holistic review) </w:t>
      </w:r>
    </w:p>
    <w:p w:rsidR="009E2130" w:rsidRPr="003504CD" w:rsidRDefault="009E2130" w:rsidP="009E2130">
      <w:pPr>
        <w:pStyle w:val="ListParagraph"/>
        <w:numPr>
          <w:ilvl w:val="1"/>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sz w:val="24"/>
          <w:szCs w:val="24"/>
        </w:rPr>
        <w:t>In addition,  info on admission supplies for job fairs may be available</w:t>
      </w:r>
    </w:p>
    <w:p w:rsidR="009E2130" w:rsidRPr="003504CD" w:rsidRDefault="009E2130" w:rsidP="009E2130">
      <w:pPr>
        <w:pStyle w:val="ListParagraph"/>
        <w:ind w:left="1069"/>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b/>
          <w:bCs/>
          <w:sz w:val="24"/>
          <w:szCs w:val="24"/>
        </w:rPr>
        <w:t xml:space="preserve">December 5, 2013 Harassment &amp; Discrimination Assistance Prevention </w:t>
      </w:r>
      <w:r w:rsidRPr="003504CD">
        <w:rPr>
          <w:rFonts w:asciiTheme="majorHAnsi" w:hAnsiTheme="majorHAnsi"/>
          <w:sz w:val="24"/>
          <w:szCs w:val="24"/>
        </w:rPr>
        <w:t xml:space="preserve">Program (HDAPP) SDPS training.  </w:t>
      </w:r>
      <w:hyperlink r:id="rId22" w:history="1">
        <w:r w:rsidRPr="003504CD">
          <w:rPr>
            <w:rStyle w:val="Hyperlink"/>
            <w:rFonts w:asciiTheme="majorHAnsi" w:hAnsiTheme="majorHAnsi"/>
            <w:sz w:val="24"/>
            <w:szCs w:val="24"/>
          </w:rPr>
          <w:t>http://shep.ucdavis.edu/contactus.html</w:t>
        </w:r>
      </w:hyperlink>
    </w:p>
    <w:p w:rsidR="009E2130" w:rsidRPr="003504CD" w:rsidRDefault="009E2130" w:rsidP="009E2130">
      <w:pPr>
        <w:ind w:left="349"/>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b/>
          <w:bCs/>
          <w:sz w:val="24"/>
          <w:szCs w:val="24"/>
        </w:rPr>
        <w:t>January 24-26, 2014, the annual Asian Pacific Islander Leadership Retreat (APILR</w:t>
      </w:r>
      <w:r w:rsidRPr="003504CD">
        <w:rPr>
          <w:rFonts w:asciiTheme="majorHAnsi" w:hAnsiTheme="majorHAnsi"/>
          <w:sz w:val="24"/>
          <w:szCs w:val="24"/>
        </w:rPr>
        <w:t xml:space="preserve">) aims to develop student leaders within the Asian Pacific Islander community by enhancing self-awareness and personal growth. </w:t>
      </w:r>
      <w:hyperlink r:id="rId23" w:history="1">
        <w:r w:rsidRPr="003504CD">
          <w:rPr>
            <w:rStyle w:val="Hyperlink"/>
            <w:rFonts w:asciiTheme="majorHAnsi" w:hAnsiTheme="majorHAnsi"/>
            <w:sz w:val="24"/>
            <w:szCs w:val="24"/>
          </w:rPr>
          <w:t>http://ccc.ucdavis.edu/apilr.html</w:t>
        </w:r>
      </w:hyperlink>
    </w:p>
    <w:p w:rsidR="009E2130" w:rsidRPr="003504CD" w:rsidRDefault="009E2130" w:rsidP="009E2130">
      <w:pPr>
        <w:pStyle w:val="ListParagraph"/>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b/>
          <w:bCs/>
          <w:sz w:val="24"/>
          <w:szCs w:val="24"/>
        </w:rPr>
        <w:t>February 24-28, 2014</w:t>
      </w:r>
      <w:r w:rsidRPr="003504CD">
        <w:rPr>
          <w:rFonts w:asciiTheme="majorHAnsi" w:hAnsiTheme="majorHAnsi"/>
          <w:sz w:val="24"/>
          <w:szCs w:val="24"/>
        </w:rPr>
        <w:t xml:space="preserve"> </w:t>
      </w:r>
      <w:r w:rsidRPr="003504CD">
        <w:rPr>
          <w:rFonts w:asciiTheme="majorHAnsi" w:hAnsiTheme="majorHAnsi"/>
          <w:b/>
          <w:bCs/>
          <w:sz w:val="24"/>
          <w:szCs w:val="24"/>
        </w:rPr>
        <w:t xml:space="preserve">Black Family Week. </w:t>
      </w:r>
      <w:r w:rsidRPr="003504CD">
        <w:rPr>
          <w:rFonts w:asciiTheme="majorHAnsi" w:hAnsiTheme="majorHAnsi"/>
          <w:sz w:val="24"/>
          <w:szCs w:val="24"/>
        </w:rPr>
        <w:t xml:space="preserve">Proposals are still being accepted for Black Family Week. Unfortunately the website is under construction and limited information was available at the time the notes were scribed.  </w:t>
      </w:r>
    </w:p>
    <w:p w:rsidR="009E2130" w:rsidRPr="003504CD" w:rsidRDefault="009E2130" w:rsidP="009E2130">
      <w:pPr>
        <w:ind w:left="349"/>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b/>
          <w:bCs/>
          <w:sz w:val="24"/>
          <w:szCs w:val="24"/>
        </w:rPr>
      </w:pPr>
      <w:r w:rsidRPr="003504CD">
        <w:rPr>
          <w:rFonts w:asciiTheme="majorHAnsi" w:hAnsiTheme="majorHAnsi"/>
          <w:b/>
          <w:bCs/>
          <w:sz w:val="24"/>
          <w:szCs w:val="24"/>
        </w:rPr>
        <w:t xml:space="preserve">March 3-7, 2014 Mixed Heritage Week </w:t>
      </w:r>
    </w:p>
    <w:p w:rsidR="009E2130" w:rsidRPr="003504CD" w:rsidRDefault="009E2130" w:rsidP="009E2130">
      <w:pPr>
        <w:ind w:left="349"/>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sz w:val="24"/>
          <w:szCs w:val="24"/>
        </w:rPr>
      </w:pPr>
      <w:r w:rsidRPr="003504CD">
        <w:rPr>
          <w:rFonts w:asciiTheme="majorHAnsi" w:hAnsiTheme="majorHAnsi"/>
          <w:b/>
          <w:bCs/>
          <w:sz w:val="24"/>
          <w:szCs w:val="24"/>
        </w:rPr>
        <w:t xml:space="preserve">March 12, 2014 Administrative and Management Group (ADMAN) </w:t>
      </w:r>
      <w:r w:rsidRPr="003504CD">
        <w:rPr>
          <w:rFonts w:asciiTheme="majorHAnsi" w:hAnsiTheme="majorHAnsi"/>
          <w:sz w:val="24"/>
          <w:szCs w:val="24"/>
        </w:rPr>
        <w:t xml:space="preserve">Conference:  </w:t>
      </w:r>
    </w:p>
    <w:p w:rsidR="009E2130" w:rsidRPr="003504CD" w:rsidRDefault="009E2130" w:rsidP="009E2130">
      <w:pPr>
        <w:ind w:left="709" w:firstLine="360"/>
        <w:rPr>
          <w:rFonts w:asciiTheme="majorHAnsi" w:hAnsiTheme="majorHAnsi"/>
          <w:sz w:val="24"/>
          <w:szCs w:val="24"/>
        </w:rPr>
      </w:pPr>
      <w:r w:rsidRPr="003504CD">
        <w:rPr>
          <w:rFonts w:asciiTheme="majorHAnsi" w:hAnsiTheme="majorHAnsi"/>
          <w:sz w:val="24"/>
          <w:szCs w:val="24"/>
        </w:rPr>
        <w:t xml:space="preserve">“Develop Yourself As a Leader for UC Davis!” </w:t>
      </w:r>
    </w:p>
    <w:p w:rsidR="009E2130" w:rsidRPr="003504CD" w:rsidRDefault="009E2130" w:rsidP="009E2130">
      <w:pPr>
        <w:ind w:left="709" w:firstLine="360"/>
        <w:rPr>
          <w:rFonts w:asciiTheme="majorHAnsi" w:hAnsiTheme="majorHAnsi"/>
          <w:sz w:val="24"/>
          <w:szCs w:val="24"/>
        </w:rPr>
      </w:pPr>
      <w:r w:rsidRPr="003504CD">
        <w:rPr>
          <w:rFonts w:asciiTheme="majorHAnsi" w:hAnsiTheme="majorHAnsi"/>
          <w:sz w:val="24"/>
          <w:szCs w:val="24"/>
        </w:rPr>
        <w:t xml:space="preserve">Keynote Speaker: Dr. Robin Johnson.  </w:t>
      </w:r>
    </w:p>
    <w:p w:rsidR="009E2130" w:rsidRPr="003504CD" w:rsidRDefault="00FD06C8" w:rsidP="009E2130">
      <w:pPr>
        <w:ind w:left="709" w:firstLine="360"/>
        <w:rPr>
          <w:rFonts w:asciiTheme="majorHAnsi" w:hAnsiTheme="majorHAnsi"/>
          <w:sz w:val="24"/>
          <w:szCs w:val="24"/>
        </w:rPr>
      </w:pPr>
      <w:hyperlink r:id="rId24" w:history="1">
        <w:r w:rsidR="009E2130" w:rsidRPr="003504CD">
          <w:rPr>
            <w:rStyle w:val="Hyperlink"/>
            <w:rFonts w:asciiTheme="majorHAnsi" w:hAnsiTheme="majorHAnsi"/>
            <w:sz w:val="24"/>
            <w:szCs w:val="24"/>
          </w:rPr>
          <w:t>http://occr.ucdavis.edu/adman/mid-mgmt-conference/index.html</w:t>
        </w:r>
      </w:hyperlink>
    </w:p>
    <w:p w:rsidR="009E2130" w:rsidRPr="003504CD" w:rsidRDefault="009E2130" w:rsidP="009E2130">
      <w:pPr>
        <w:ind w:left="349"/>
        <w:rPr>
          <w:rFonts w:asciiTheme="majorHAnsi" w:hAnsiTheme="majorHAnsi"/>
          <w:sz w:val="24"/>
          <w:szCs w:val="24"/>
        </w:rPr>
      </w:pPr>
    </w:p>
    <w:p w:rsidR="009E2130" w:rsidRPr="003504CD" w:rsidRDefault="009E2130" w:rsidP="009E2130">
      <w:pPr>
        <w:pStyle w:val="ListParagraph"/>
        <w:numPr>
          <w:ilvl w:val="0"/>
          <w:numId w:val="10"/>
        </w:numPr>
        <w:tabs>
          <w:tab w:val="clear" w:pos="709"/>
        </w:tabs>
        <w:suppressAutoHyphens w:val="0"/>
        <w:spacing w:after="0" w:line="240" w:lineRule="auto"/>
        <w:contextualSpacing/>
        <w:rPr>
          <w:rFonts w:asciiTheme="majorHAnsi" w:hAnsiTheme="majorHAnsi"/>
          <w:b/>
          <w:bCs/>
          <w:sz w:val="24"/>
          <w:szCs w:val="24"/>
        </w:rPr>
      </w:pPr>
      <w:r w:rsidRPr="003504CD">
        <w:rPr>
          <w:rFonts w:asciiTheme="majorHAnsi" w:hAnsiTheme="majorHAnsi"/>
          <w:b/>
          <w:bCs/>
          <w:sz w:val="24"/>
          <w:szCs w:val="24"/>
        </w:rPr>
        <w:t>April 7-11, 2014 Asian Pacific Culture Week</w:t>
      </w:r>
    </w:p>
    <w:p w:rsidR="009E2130" w:rsidRPr="003504CD" w:rsidRDefault="009E2130" w:rsidP="009E2130">
      <w:pPr>
        <w:ind w:left="349"/>
        <w:rPr>
          <w:rFonts w:asciiTheme="majorHAnsi" w:hAnsiTheme="majorHAnsi"/>
          <w:sz w:val="24"/>
          <w:szCs w:val="24"/>
        </w:rPr>
      </w:pPr>
    </w:p>
    <w:p w:rsidR="00D54ADD" w:rsidRPr="003504CD" w:rsidRDefault="009E2130" w:rsidP="003504CD">
      <w:pPr>
        <w:pStyle w:val="ListParagraph"/>
        <w:numPr>
          <w:ilvl w:val="0"/>
          <w:numId w:val="10"/>
        </w:numPr>
        <w:tabs>
          <w:tab w:val="clear" w:pos="709"/>
        </w:tabs>
        <w:suppressAutoHyphens w:val="0"/>
        <w:spacing w:after="0" w:line="240" w:lineRule="auto"/>
        <w:contextualSpacing/>
        <w:rPr>
          <w:rFonts w:asciiTheme="majorHAnsi" w:hAnsiTheme="majorHAnsi"/>
          <w:b/>
          <w:bCs/>
          <w:sz w:val="24"/>
          <w:szCs w:val="24"/>
        </w:rPr>
      </w:pPr>
      <w:r w:rsidRPr="003504CD">
        <w:rPr>
          <w:rFonts w:asciiTheme="majorHAnsi" w:hAnsiTheme="majorHAnsi"/>
          <w:b/>
          <w:bCs/>
          <w:sz w:val="24"/>
          <w:szCs w:val="24"/>
        </w:rPr>
        <w:t xml:space="preserve">April 14-18, 2014 Native American Culture Week </w:t>
      </w:r>
    </w:p>
    <w:p w:rsidR="00936848" w:rsidRPr="003504CD" w:rsidRDefault="00936848">
      <w:pPr>
        <w:pStyle w:val="Default"/>
        <w:spacing w:after="0" w:line="100" w:lineRule="atLeast"/>
        <w:rPr>
          <w:rFonts w:asciiTheme="majorHAnsi" w:hAnsiTheme="majorHAnsi"/>
          <w:b/>
          <w:sz w:val="24"/>
          <w:szCs w:val="24"/>
          <w:u w:val="single"/>
        </w:rPr>
      </w:pPr>
    </w:p>
    <w:p w:rsidR="009E1EA8" w:rsidRPr="003504CD" w:rsidRDefault="00FF73E1">
      <w:pPr>
        <w:pStyle w:val="Default"/>
        <w:spacing w:after="0" w:line="100" w:lineRule="atLeast"/>
        <w:rPr>
          <w:rFonts w:asciiTheme="majorHAnsi" w:hAnsiTheme="majorHAnsi"/>
          <w:b/>
          <w:sz w:val="24"/>
          <w:szCs w:val="24"/>
        </w:rPr>
      </w:pPr>
      <w:r w:rsidRPr="003504CD">
        <w:rPr>
          <w:rFonts w:asciiTheme="majorHAnsi" w:hAnsiTheme="majorHAnsi"/>
          <w:b/>
          <w:sz w:val="24"/>
          <w:szCs w:val="24"/>
          <w:u w:val="single"/>
        </w:rPr>
        <w:t>SSC</w:t>
      </w:r>
      <w:r w:rsidR="00F747DC" w:rsidRPr="003504CD">
        <w:rPr>
          <w:rFonts w:asciiTheme="majorHAnsi" w:hAnsiTheme="majorHAnsi"/>
          <w:b/>
          <w:sz w:val="24"/>
          <w:szCs w:val="24"/>
        </w:rPr>
        <w:t xml:space="preserve">: </w:t>
      </w:r>
      <w:r w:rsidR="00447591" w:rsidRPr="003504CD">
        <w:rPr>
          <w:rFonts w:asciiTheme="majorHAnsi" w:hAnsiTheme="majorHAnsi"/>
          <w:b/>
          <w:sz w:val="24"/>
          <w:szCs w:val="24"/>
        </w:rPr>
        <w:t xml:space="preserve"> </w:t>
      </w:r>
    </w:p>
    <w:p w:rsidR="008B675F" w:rsidRPr="003504CD" w:rsidRDefault="008B675F">
      <w:pPr>
        <w:pStyle w:val="Default"/>
        <w:spacing w:after="0" w:line="100" w:lineRule="atLeast"/>
        <w:rPr>
          <w:rFonts w:asciiTheme="majorHAnsi" w:hAnsiTheme="majorHAnsi"/>
          <w:b/>
          <w:color w:val="000000" w:themeColor="text1"/>
          <w:sz w:val="24"/>
          <w:szCs w:val="24"/>
        </w:rPr>
      </w:pPr>
    </w:p>
    <w:p w:rsidR="009E2130" w:rsidRPr="003504CD" w:rsidRDefault="009E2130" w:rsidP="009E2130">
      <w:pPr>
        <w:rPr>
          <w:rFonts w:asciiTheme="majorHAnsi" w:hAnsiTheme="majorHAnsi"/>
          <w:color w:val="000000" w:themeColor="text1"/>
          <w:sz w:val="24"/>
          <w:szCs w:val="24"/>
        </w:rPr>
      </w:pPr>
      <w:r w:rsidRPr="003504CD">
        <w:rPr>
          <w:rFonts w:asciiTheme="majorHAnsi" w:hAnsiTheme="majorHAnsi"/>
          <w:color w:val="000000" w:themeColor="text1"/>
          <w:sz w:val="24"/>
          <w:szCs w:val="24"/>
        </w:rPr>
        <w:t>Organizational Changes:</w:t>
      </w:r>
    </w:p>
    <w:p w:rsidR="009E2130" w:rsidRPr="003504CD" w:rsidRDefault="009E2130" w:rsidP="009E2130">
      <w:pPr>
        <w:rPr>
          <w:rFonts w:asciiTheme="majorHAnsi" w:hAnsiTheme="majorHAnsi"/>
          <w:color w:val="000000" w:themeColor="text1"/>
          <w:sz w:val="24"/>
          <w:szCs w:val="24"/>
        </w:rPr>
      </w:pPr>
      <w:r w:rsidRPr="003504CD">
        <w:rPr>
          <w:rFonts w:asciiTheme="majorHAnsi" w:hAnsiTheme="majorHAnsi"/>
          <w:color w:val="000000" w:themeColor="text1"/>
          <w:sz w:val="24"/>
          <w:szCs w:val="24"/>
        </w:rPr>
        <w:t>Interim Directors: Diane Davies-Conley and Emily Galindo</w:t>
      </w:r>
    </w:p>
    <w:p w:rsidR="009E2130" w:rsidRPr="003504CD" w:rsidRDefault="009E2130" w:rsidP="009E2130">
      <w:pPr>
        <w:rPr>
          <w:rFonts w:asciiTheme="majorHAnsi" w:hAnsiTheme="majorHAnsi"/>
          <w:color w:val="000000" w:themeColor="text1"/>
          <w:sz w:val="24"/>
          <w:szCs w:val="24"/>
        </w:rPr>
      </w:pPr>
      <w:r w:rsidRPr="003504CD">
        <w:rPr>
          <w:rFonts w:asciiTheme="majorHAnsi" w:hAnsiTheme="majorHAnsi"/>
          <w:color w:val="000000" w:themeColor="text1"/>
          <w:sz w:val="24"/>
          <w:szCs w:val="24"/>
        </w:rPr>
        <w:t>Interim HR Manager: Nancy Hernandez will serve in this position for one year</w:t>
      </w:r>
    </w:p>
    <w:p w:rsidR="009E2130" w:rsidRPr="003504CD" w:rsidRDefault="009E2130" w:rsidP="009E2130">
      <w:pPr>
        <w:rPr>
          <w:rFonts w:asciiTheme="majorHAnsi" w:hAnsiTheme="majorHAnsi"/>
          <w:color w:val="000000" w:themeColor="text1"/>
          <w:sz w:val="24"/>
          <w:szCs w:val="24"/>
        </w:rPr>
      </w:pPr>
    </w:p>
    <w:p w:rsidR="009E2130" w:rsidRPr="003504CD" w:rsidRDefault="009E2130" w:rsidP="009E2130">
      <w:pPr>
        <w:rPr>
          <w:rFonts w:asciiTheme="majorHAnsi" w:hAnsiTheme="majorHAnsi"/>
          <w:color w:val="000000" w:themeColor="text1"/>
          <w:sz w:val="24"/>
          <w:szCs w:val="24"/>
        </w:rPr>
      </w:pPr>
      <w:r w:rsidRPr="003504CD">
        <w:rPr>
          <w:rFonts w:asciiTheme="majorHAnsi" w:hAnsiTheme="majorHAnsi"/>
          <w:color w:val="000000" w:themeColor="text1"/>
          <w:sz w:val="24"/>
          <w:szCs w:val="24"/>
        </w:rPr>
        <w:t>As of January 1, Anne Marie Scott will return to her position as Travel &amp; Entertainment Manager.  Teri Sugai will return to her role as Payroll Manager, but will continue to serve as Interim Operations Manager</w:t>
      </w:r>
    </w:p>
    <w:p w:rsidR="009E2130" w:rsidRPr="003504CD" w:rsidRDefault="009E2130" w:rsidP="009E2130">
      <w:pPr>
        <w:rPr>
          <w:rFonts w:asciiTheme="majorHAnsi" w:hAnsiTheme="majorHAnsi"/>
          <w:color w:val="000000" w:themeColor="text1"/>
          <w:sz w:val="24"/>
          <w:szCs w:val="24"/>
        </w:rPr>
      </w:pPr>
      <w:r w:rsidRPr="003504CD">
        <w:rPr>
          <w:rFonts w:asciiTheme="majorHAnsi" w:hAnsiTheme="majorHAnsi"/>
          <w:color w:val="000000" w:themeColor="text1"/>
          <w:sz w:val="24"/>
          <w:szCs w:val="24"/>
        </w:rPr>
        <w:t> </w:t>
      </w:r>
    </w:p>
    <w:p w:rsidR="009E2130" w:rsidRPr="003504CD" w:rsidRDefault="009E2130" w:rsidP="009E2130">
      <w:pPr>
        <w:rPr>
          <w:rFonts w:asciiTheme="majorHAnsi" w:hAnsiTheme="majorHAnsi"/>
          <w:color w:val="000000" w:themeColor="text1"/>
          <w:sz w:val="24"/>
          <w:szCs w:val="24"/>
        </w:rPr>
      </w:pPr>
      <w:r w:rsidRPr="003504CD">
        <w:rPr>
          <w:rFonts w:asciiTheme="majorHAnsi" w:hAnsiTheme="majorHAnsi"/>
          <w:color w:val="000000" w:themeColor="text1"/>
          <w:sz w:val="24"/>
          <w:szCs w:val="24"/>
        </w:rPr>
        <w:t> Consultant Chazey Partners is performing a 18 month review of the SSC, focusing on the funding model, governance structure, and client interface framework.  Their report is due out in January 2014.  This review is intended to enhance the OE End to End Process Improvement Project.</w:t>
      </w:r>
    </w:p>
    <w:p w:rsidR="009E2130" w:rsidRPr="003504CD" w:rsidRDefault="009E2130">
      <w:pPr>
        <w:pStyle w:val="Default"/>
        <w:spacing w:after="0" w:line="100" w:lineRule="atLeast"/>
        <w:rPr>
          <w:rFonts w:asciiTheme="majorHAnsi" w:hAnsiTheme="majorHAnsi"/>
          <w:b/>
          <w:sz w:val="24"/>
          <w:szCs w:val="24"/>
        </w:rPr>
      </w:pPr>
    </w:p>
    <w:p w:rsidR="00C5019A" w:rsidRPr="003504CD" w:rsidRDefault="00C5019A">
      <w:pPr>
        <w:pStyle w:val="Default"/>
        <w:spacing w:after="0" w:line="100" w:lineRule="atLeast"/>
        <w:rPr>
          <w:rFonts w:asciiTheme="majorHAnsi" w:hAnsiTheme="majorHAnsi"/>
          <w:b/>
          <w:sz w:val="24"/>
          <w:szCs w:val="24"/>
        </w:rPr>
      </w:pPr>
    </w:p>
    <w:p w:rsidR="00C5019A" w:rsidRPr="003504CD" w:rsidRDefault="00C5019A">
      <w:pPr>
        <w:pStyle w:val="Default"/>
        <w:spacing w:after="0" w:line="100" w:lineRule="atLeast"/>
        <w:rPr>
          <w:rFonts w:asciiTheme="majorHAnsi" w:hAnsiTheme="majorHAnsi"/>
          <w:b/>
          <w:sz w:val="24"/>
          <w:szCs w:val="24"/>
          <w:u w:val="single"/>
        </w:rPr>
      </w:pPr>
      <w:r w:rsidRPr="003504CD">
        <w:rPr>
          <w:rFonts w:asciiTheme="majorHAnsi" w:hAnsiTheme="majorHAnsi"/>
          <w:b/>
          <w:sz w:val="24"/>
          <w:szCs w:val="24"/>
          <w:u w:val="single"/>
        </w:rPr>
        <w:t xml:space="preserve">T&amp;E: </w:t>
      </w:r>
    </w:p>
    <w:p w:rsidR="00C5019A" w:rsidRPr="003504CD" w:rsidRDefault="00C5019A">
      <w:pPr>
        <w:pStyle w:val="Default"/>
        <w:spacing w:after="0" w:line="100" w:lineRule="atLeast"/>
        <w:rPr>
          <w:rFonts w:asciiTheme="majorHAnsi" w:hAnsiTheme="majorHAnsi"/>
          <w:b/>
          <w:sz w:val="24"/>
          <w:szCs w:val="24"/>
        </w:rPr>
      </w:pPr>
    </w:p>
    <w:p w:rsidR="00C5019A" w:rsidRPr="003504CD" w:rsidRDefault="0088572C" w:rsidP="00C5019A">
      <w:pPr>
        <w:pStyle w:val="Default"/>
        <w:spacing w:after="0" w:line="100" w:lineRule="atLeast"/>
        <w:rPr>
          <w:rFonts w:asciiTheme="majorHAnsi" w:hAnsiTheme="majorHAnsi"/>
          <w:sz w:val="24"/>
          <w:szCs w:val="24"/>
        </w:rPr>
      </w:pPr>
      <w:r w:rsidRPr="003504CD">
        <w:rPr>
          <w:rFonts w:asciiTheme="majorHAnsi" w:eastAsia="Calibri" w:hAnsiTheme="majorHAnsi"/>
          <w:sz w:val="24"/>
          <w:szCs w:val="24"/>
        </w:rPr>
        <w:t>No update</w:t>
      </w:r>
      <w:r w:rsidR="00C5019A" w:rsidRPr="003504CD">
        <w:rPr>
          <w:rFonts w:asciiTheme="majorHAnsi" w:hAnsiTheme="majorHAnsi"/>
          <w:sz w:val="24"/>
          <w:szCs w:val="24"/>
        </w:rPr>
        <w:tab/>
      </w:r>
    </w:p>
    <w:p w:rsidR="005836CC" w:rsidRPr="003504CD" w:rsidRDefault="005836CC" w:rsidP="00FF73E1">
      <w:pPr>
        <w:rPr>
          <w:rFonts w:asciiTheme="majorHAnsi" w:hAnsiTheme="majorHAnsi"/>
          <w:b/>
          <w:sz w:val="24"/>
          <w:szCs w:val="24"/>
          <w:u w:val="single"/>
        </w:rPr>
      </w:pPr>
    </w:p>
    <w:p w:rsidR="00EC787D" w:rsidRPr="003504CD" w:rsidRDefault="00C378C6" w:rsidP="00FF73E1">
      <w:pPr>
        <w:rPr>
          <w:rFonts w:asciiTheme="majorHAnsi" w:hAnsiTheme="majorHAnsi"/>
          <w:bCs/>
          <w:sz w:val="24"/>
          <w:szCs w:val="24"/>
        </w:rPr>
      </w:pPr>
      <w:r w:rsidRPr="003504CD">
        <w:rPr>
          <w:rFonts w:asciiTheme="majorHAnsi" w:hAnsiTheme="majorHAnsi"/>
          <w:b/>
          <w:sz w:val="24"/>
          <w:szCs w:val="24"/>
          <w:u w:val="single"/>
        </w:rPr>
        <w:t>T</w:t>
      </w:r>
      <w:r w:rsidR="00FF73E1" w:rsidRPr="003504CD">
        <w:rPr>
          <w:rFonts w:asciiTheme="majorHAnsi" w:hAnsiTheme="majorHAnsi"/>
          <w:b/>
          <w:sz w:val="24"/>
          <w:szCs w:val="24"/>
          <w:u w:val="single"/>
        </w:rPr>
        <w:t>IF</w:t>
      </w:r>
      <w:r w:rsidR="00FF73E1" w:rsidRPr="003504CD">
        <w:rPr>
          <w:rFonts w:asciiTheme="majorHAnsi" w:hAnsiTheme="majorHAnsi"/>
          <w:b/>
          <w:sz w:val="24"/>
          <w:szCs w:val="24"/>
        </w:rPr>
        <w:t xml:space="preserve">  -</w:t>
      </w:r>
      <w:r w:rsidR="00FF73E1" w:rsidRPr="003504CD">
        <w:rPr>
          <w:rFonts w:asciiTheme="majorHAnsi" w:hAnsiTheme="majorHAnsi"/>
          <w:b/>
          <w:bCs/>
          <w:sz w:val="24"/>
          <w:szCs w:val="24"/>
        </w:rPr>
        <w:t>TECHNOLOGY INFRASTRUCTURE FORUM</w:t>
      </w:r>
      <w:r w:rsidR="00F747DC" w:rsidRPr="003504CD">
        <w:rPr>
          <w:rFonts w:asciiTheme="majorHAnsi" w:hAnsiTheme="majorHAnsi"/>
          <w:b/>
          <w:bCs/>
          <w:sz w:val="24"/>
          <w:szCs w:val="24"/>
        </w:rPr>
        <w:t xml:space="preserve"> : </w:t>
      </w:r>
    </w:p>
    <w:p w:rsidR="00054DD5" w:rsidRPr="003504CD" w:rsidRDefault="00054DD5" w:rsidP="00FF73E1">
      <w:pPr>
        <w:rPr>
          <w:rFonts w:asciiTheme="majorHAnsi" w:hAnsiTheme="majorHAnsi"/>
          <w:bCs/>
          <w:sz w:val="24"/>
          <w:szCs w:val="24"/>
        </w:rPr>
      </w:pP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TIF meeting held 11/27/13 – here’s the biggest news from that meeting.</w:t>
      </w:r>
    </w:p>
    <w:p w:rsidR="003504CD" w:rsidRPr="003504CD" w:rsidRDefault="003504CD" w:rsidP="003504CD">
      <w:pPr>
        <w:rPr>
          <w:rFonts w:asciiTheme="majorHAnsi" w:hAnsiTheme="majorHAnsi"/>
          <w:sz w:val="24"/>
          <w:szCs w:val="24"/>
        </w:rPr>
      </w:pP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Prasant Mohapatra, campus CIO, reviewed a presentation that had been given to the CODV regarding results of an internal audit of administrative application development on campus.  As CIO Prasant has formed an advisory board to advise him on actions related and </w:t>
      </w:r>
      <w:r w:rsidRPr="003504CD">
        <w:rPr>
          <w:rFonts w:asciiTheme="majorHAnsi" w:hAnsiTheme="majorHAnsi"/>
          <w:sz w:val="24"/>
          <w:szCs w:val="24"/>
        </w:rPr>
        <w:lastRenderedPageBreak/>
        <w:t>in response to the audit report’s recommendations.  The advisory board has been formed and includes:</w:t>
      </w:r>
    </w:p>
    <w:p w:rsidR="003504CD" w:rsidRPr="003504CD" w:rsidRDefault="003504CD" w:rsidP="003504CD">
      <w:pPr>
        <w:rPr>
          <w:rFonts w:asciiTheme="majorHAnsi" w:hAnsiTheme="majorHAnsi"/>
          <w:sz w:val="24"/>
          <w:szCs w:val="24"/>
        </w:rPr>
      </w:pP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Adam C Getchell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Allen Tollefson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Cindy M Kiel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Dawn M Roarty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Donna Olsson (Watkins)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Lora Jo Bossio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Gabriel Youtsey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Jamie Butler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Kent Wilken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MacKenzie Smith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Mary McNally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Meshell Louderman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J Michael Allred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Morna Mellor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Sonja Colbert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Thomas M Kaiser (Tom will Chair the advisory group)</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Tracy Lade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Zak J Edson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Prasant Mohapatra </w:t>
      </w: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 xml:space="preserve">Babette Schmitt </w:t>
      </w:r>
    </w:p>
    <w:p w:rsidR="003504CD" w:rsidRPr="003504CD" w:rsidRDefault="003504CD" w:rsidP="003504CD">
      <w:pPr>
        <w:rPr>
          <w:rFonts w:asciiTheme="majorHAnsi" w:hAnsiTheme="majorHAnsi"/>
          <w:sz w:val="24"/>
          <w:szCs w:val="24"/>
        </w:rPr>
      </w:pPr>
    </w:p>
    <w:p w:rsidR="003504CD" w:rsidRPr="003504CD" w:rsidRDefault="003504CD" w:rsidP="003504CD">
      <w:pPr>
        <w:rPr>
          <w:rFonts w:asciiTheme="majorHAnsi" w:hAnsiTheme="majorHAnsi"/>
          <w:sz w:val="24"/>
          <w:szCs w:val="24"/>
        </w:rPr>
      </w:pPr>
      <w:r w:rsidRPr="003504CD">
        <w:rPr>
          <w:rFonts w:asciiTheme="majorHAnsi" w:hAnsiTheme="majorHAnsi"/>
          <w:sz w:val="24"/>
          <w:szCs w:val="24"/>
        </w:rPr>
        <w:t>See attached audit report and slides from the CODVC presentation.</w:t>
      </w:r>
    </w:p>
    <w:p w:rsidR="003504CD" w:rsidRPr="003504CD" w:rsidRDefault="003504CD" w:rsidP="003504CD">
      <w:pPr>
        <w:rPr>
          <w:rFonts w:asciiTheme="majorHAnsi" w:hAnsiTheme="majorHAnsi"/>
          <w:sz w:val="24"/>
          <w:szCs w:val="24"/>
        </w:rPr>
      </w:pPr>
    </w:p>
    <w:p w:rsidR="003504CD" w:rsidRPr="003504CD" w:rsidRDefault="003504CD" w:rsidP="00FF73E1">
      <w:pPr>
        <w:rPr>
          <w:rFonts w:asciiTheme="majorHAnsi" w:hAnsiTheme="majorHAnsi"/>
          <w:sz w:val="24"/>
          <w:szCs w:val="24"/>
        </w:rPr>
      </w:pPr>
      <w:r w:rsidRPr="003504CD">
        <w:rPr>
          <w:rFonts w:asciiTheme="majorHAnsi" w:hAnsiTheme="majorHAnsi"/>
          <w:sz w:val="24"/>
          <w:szCs w:val="24"/>
        </w:rPr>
        <w:object w:dxaOrig="1550" w:dyaOrig="991">
          <v:shape id="_x0000_i1029" type="#_x0000_t75" style="width:77.25pt;height:49.5pt" o:ole="">
            <v:imagedata r:id="rId25" o:title=""/>
          </v:shape>
          <o:OLEObject Type="Embed" ProgID="AcroExch.Document.7" ShapeID="_x0000_i1029" DrawAspect="Icon" ObjectID="_1452578754" r:id="rId26"/>
        </w:object>
      </w:r>
      <w:r w:rsidRPr="003504CD">
        <w:rPr>
          <w:rFonts w:asciiTheme="majorHAnsi" w:hAnsiTheme="majorHAnsi"/>
          <w:sz w:val="24"/>
          <w:szCs w:val="24"/>
        </w:rPr>
        <w:object w:dxaOrig="1550" w:dyaOrig="991">
          <v:shape id="_x0000_i1030" type="#_x0000_t75" style="width:77.25pt;height:49.5pt" o:ole="">
            <v:imagedata r:id="rId27" o:title=""/>
          </v:shape>
          <o:OLEObject Type="Embed" ProgID="AcroExch.Document.7" ShapeID="_x0000_i1030" DrawAspect="Icon" ObjectID="_1452578755" r:id="rId28"/>
        </w:object>
      </w:r>
    </w:p>
    <w:p w:rsidR="00054DD5" w:rsidRPr="003504CD" w:rsidRDefault="00054DD5" w:rsidP="00FF73E1">
      <w:pPr>
        <w:rPr>
          <w:rFonts w:asciiTheme="majorHAnsi" w:hAnsiTheme="majorHAnsi"/>
          <w:bCs/>
          <w:sz w:val="24"/>
          <w:szCs w:val="24"/>
        </w:rPr>
      </w:pPr>
    </w:p>
    <w:p w:rsidR="00EC787D" w:rsidRPr="003504CD" w:rsidRDefault="00EC787D" w:rsidP="00FF73E1">
      <w:pPr>
        <w:rPr>
          <w:rFonts w:asciiTheme="majorHAnsi" w:hAnsiTheme="majorHAnsi"/>
          <w:b/>
          <w:bCs/>
          <w:sz w:val="24"/>
          <w:szCs w:val="24"/>
        </w:rPr>
      </w:pPr>
      <w:r w:rsidRPr="003504CD">
        <w:rPr>
          <w:rFonts w:asciiTheme="majorHAnsi" w:hAnsiTheme="majorHAnsi"/>
          <w:b/>
          <w:bCs/>
          <w:sz w:val="24"/>
          <w:szCs w:val="24"/>
          <w:u w:val="single"/>
        </w:rPr>
        <w:t>ADMAN 2014</w:t>
      </w:r>
      <w:r w:rsidRPr="003504CD">
        <w:rPr>
          <w:rFonts w:asciiTheme="majorHAnsi" w:hAnsiTheme="majorHAnsi"/>
          <w:b/>
          <w:bCs/>
          <w:sz w:val="24"/>
          <w:szCs w:val="24"/>
        </w:rPr>
        <w:t>:</w:t>
      </w:r>
    </w:p>
    <w:p w:rsidR="009E1EA8" w:rsidRPr="003504CD" w:rsidRDefault="009E1EA8" w:rsidP="00FF73E1">
      <w:pPr>
        <w:rPr>
          <w:rFonts w:asciiTheme="majorHAnsi" w:hAnsiTheme="majorHAnsi"/>
          <w:b/>
          <w:bCs/>
          <w:sz w:val="24"/>
          <w:szCs w:val="24"/>
        </w:rPr>
      </w:pPr>
    </w:p>
    <w:p w:rsidR="003D6A2B" w:rsidRPr="003504CD" w:rsidRDefault="00EC787D" w:rsidP="00FF73E1">
      <w:pPr>
        <w:rPr>
          <w:rFonts w:asciiTheme="majorHAnsi" w:hAnsiTheme="majorHAnsi"/>
          <w:bCs/>
          <w:sz w:val="24"/>
          <w:szCs w:val="24"/>
        </w:rPr>
      </w:pPr>
      <w:r w:rsidRPr="003504CD">
        <w:rPr>
          <w:rFonts w:asciiTheme="majorHAnsi" w:hAnsiTheme="majorHAnsi"/>
          <w:bCs/>
          <w:sz w:val="24"/>
          <w:szCs w:val="24"/>
        </w:rPr>
        <w:t xml:space="preserve">Volunteers needed to assist in the planning (e.g. marketing/sponsorship, etc.).  </w:t>
      </w:r>
    </w:p>
    <w:p w:rsidR="003D6A2B" w:rsidRPr="003504CD" w:rsidRDefault="003D6A2B" w:rsidP="00FF73E1">
      <w:pPr>
        <w:rPr>
          <w:rFonts w:asciiTheme="majorHAnsi" w:hAnsiTheme="majorHAnsi"/>
          <w:bCs/>
          <w:sz w:val="24"/>
          <w:szCs w:val="24"/>
        </w:rPr>
      </w:pPr>
      <w:r w:rsidRPr="003504CD">
        <w:rPr>
          <w:rFonts w:asciiTheme="majorHAnsi" w:hAnsiTheme="majorHAnsi"/>
          <w:bCs/>
          <w:sz w:val="24"/>
          <w:szCs w:val="24"/>
        </w:rPr>
        <w:t xml:space="preserve">Additional volunteer opportunities: </w:t>
      </w:r>
    </w:p>
    <w:p w:rsidR="003D6A2B" w:rsidRPr="003504CD" w:rsidRDefault="003D6A2B" w:rsidP="0088572C">
      <w:pPr>
        <w:pStyle w:val="ListParagraph"/>
        <w:numPr>
          <w:ilvl w:val="0"/>
          <w:numId w:val="3"/>
        </w:numPr>
        <w:rPr>
          <w:rFonts w:asciiTheme="majorHAnsi" w:hAnsiTheme="majorHAnsi"/>
          <w:bCs/>
          <w:sz w:val="24"/>
          <w:szCs w:val="24"/>
        </w:rPr>
      </w:pPr>
      <w:r w:rsidRPr="003504CD">
        <w:rPr>
          <w:rFonts w:asciiTheme="majorHAnsi" w:hAnsiTheme="majorHAnsi"/>
          <w:bCs/>
          <w:sz w:val="24"/>
          <w:szCs w:val="24"/>
        </w:rPr>
        <w:t>Location coordination</w:t>
      </w:r>
      <w:r w:rsidR="000E1B05" w:rsidRPr="003504CD">
        <w:rPr>
          <w:rFonts w:asciiTheme="majorHAnsi" w:hAnsiTheme="majorHAnsi"/>
          <w:bCs/>
          <w:sz w:val="24"/>
          <w:szCs w:val="24"/>
        </w:rPr>
        <w:t>/event day</w:t>
      </w:r>
    </w:p>
    <w:p w:rsidR="003504CD" w:rsidRPr="003504CD" w:rsidRDefault="003504CD" w:rsidP="0088572C">
      <w:pPr>
        <w:pStyle w:val="ListParagraph"/>
        <w:numPr>
          <w:ilvl w:val="0"/>
          <w:numId w:val="3"/>
        </w:numPr>
        <w:rPr>
          <w:rFonts w:asciiTheme="majorHAnsi" w:hAnsiTheme="majorHAnsi"/>
          <w:bCs/>
          <w:sz w:val="24"/>
          <w:szCs w:val="24"/>
        </w:rPr>
      </w:pPr>
      <w:r w:rsidRPr="003504CD">
        <w:rPr>
          <w:rFonts w:asciiTheme="majorHAnsi" w:hAnsiTheme="majorHAnsi"/>
          <w:bCs/>
          <w:sz w:val="24"/>
          <w:szCs w:val="24"/>
        </w:rPr>
        <w:t xml:space="preserve">Event day support – ADMAN members to introduce speakers, etc.  </w:t>
      </w:r>
    </w:p>
    <w:p w:rsidR="00FF73E1" w:rsidRPr="003504CD" w:rsidRDefault="00EC787D" w:rsidP="001A563F">
      <w:pPr>
        <w:rPr>
          <w:rFonts w:asciiTheme="majorHAnsi" w:hAnsiTheme="majorHAnsi"/>
          <w:bCs/>
          <w:sz w:val="24"/>
          <w:szCs w:val="24"/>
        </w:rPr>
      </w:pPr>
      <w:r w:rsidRPr="003504CD">
        <w:rPr>
          <w:rFonts w:asciiTheme="majorHAnsi" w:hAnsiTheme="majorHAnsi"/>
          <w:bCs/>
          <w:sz w:val="24"/>
          <w:szCs w:val="24"/>
        </w:rPr>
        <w:t>Please contact Sara Reed (</w:t>
      </w:r>
      <w:hyperlink r:id="rId29" w:history="1">
        <w:r w:rsidRPr="003504CD">
          <w:rPr>
            <w:rStyle w:val="Hyperlink"/>
            <w:rFonts w:asciiTheme="majorHAnsi" w:hAnsiTheme="majorHAnsi"/>
            <w:bCs/>
            <w:color w:val="auto"/>
            <w:sz w:val="24"/>
            <w:szCs w:val="24"/>
          </w:rPr>
          <w:t>sarreed@ucdavis.edu</w:t>
        </w:r>
      </w:hyperlink>
      <w:r w:rsidRPr="003504CD">
        <w:rPr>
          <w:rFonts w:asciiTheme="majorHAnsi" w:hAnsiTheme="majorHAnsi"/>
          <w:bCs/>
          <w:sz w:val="24"/>
          <w:szCs w:val="24"/>
        </w:rPr>
        <w:t>) and Kerry Hasa (</w:t>
      </w:r>
      <w:hyperlink r:id="rId30" w:history="1">
        <w:r w:rsidRPr="003504CD">
          <w:rPr>
            <w:rStyle w:val="Hyperlink"/>
            <w:rFonts w:asciiTheme="majorHAnsi" w:hAnsiTheme="majorHAnsi"/>
            <w:bCs/>
            <w:color w:val="auto"/>
            <w:sz w:val="24"/>
            <w:szCs w:val="24"/>
          </w:rPr>
          <w:t>klhasa@ucdavis.edu</w:t>
        </w:r>
      </w:hyperlink>
      <w:r w:rsidR="001A563F" w:rsidRPr="003504CD">
        <w:rPr>
          <w:rFonts w:asciiTheme="majorHAnsi" w:hAnsiTheme="majorHAnsi"/>
          <w:bCs/>
          <w:sz w:val="24"/>
          <w:szCs w:val="24"/>
        </w:rPr>
        <w:t>) if you are interested</w:t>
      </w:r>
      <w:r w:rsidR="00936ECB" w:rsidRPr="003504CD">
        <w:rPr>
          <w:rFonts w:asciiTheme="majorHAnsi" w:hAnsiTheme="majorHAnsi"/>
          <w:bCs/>
          <w:sz w:val="24"/>
          <w:szCs w:val="24"/>
        </w:rPr>
        <w:t>.</w:t>
      </w:r>
    </w:p>
    <w:p w:rsidR="00936ECB" w:rsidRPr="003504CD" w:rsidRDefault="00936ECB" w:rsidP="001A563F">
      <w:pPr>
        <w:pBdr>
          <w:bottom w:val="double" w:sz="6" w:space="1" w:color="auto"/>
        </w:pBdr>
        <w:rPr>
          <w:rFonts w:asciiTheme="majorHAnsi" w:hAnsiTheme="majorHAnsi"/>
          <w:bCs/>
          <w:sz w:val="24"/>
          <w:szCs w:val="24"/>
        </w:rPr>
      </w:pPr>
    </w:p>
    <w:p w:rsidR="00AB7B5C" w:rsidRPr="003504CD" w:rsidRDefault="00AB7B5C" w:rsidP="00936ECB">
      <w:pPr>
        <w:rPr>
          <w:rFonts w:asciiTheme="majorHAnsi" w:hAnsiTheme="majorHAnsi"/>
          <w:b/>
          <w:sz w:val="24"/>
          <w:szCs w:val="24"/>
        </w:rPr>
      </w:pPr>
    </w:p>
    <w:p w:rsidR="00936ECB" w:rsidRPr="003504CD" w:rsidRDefault="00936ECB" w:rsidP="00936ECB">
      <w:pPr>
        <w:rPr>
          <w:rFonts w:asciiTheme="majorHAnsi" w:hAnsiTheme="majorHAnsi"/>
          <w:b/>
          <w:sz w:val="24"/>
          <w:szCs w:val="24"/>
        </w:rPr>
      </w:pPr>
      <w:r w:rsidRPr="003504CD">
        <w:rPr>
          <w:rFonts w:asciiTheme="majorHAnsi" w:hAnsiTheme="majorHAnsi"/>
          <w:b/>
          <w:sz w:val="24"/>
          <w:szCs w:val="24"/>
        </w:rPr>
        <w:t>Walk-on Updates:</w:t>
      </w:r>
      <w:r w:rsidRPr="003504CD">
        <w:rPr>
          <w:rFonts w:asciiTheme="majorHAnsi" w:hAnsiTheme="majorHAnsi"/>
          <w:b/>
          <w:sz w:val="24"/>
          <w:szCs w:val="24"/>
        </w:rPr>
        <w:br/>
      </w:r>
    </w:p>
    <w:p w:rsidR="00F01DFA" w:rsidRPr="003504CD" w:rsidRDefault="00F01DFA" w:rsidP="00F01DFA">
      <w:pPr>
        <w:rPr>
          <w:rFonts w:asciiTheme="majorHAnsi" w:hAnsiTheme="majorHAnsi"/>
          <w:b/>
          <w:sz w:val="24"/>
          <w:szCs w:val="24"/>
          <w:u w:val="single"/>
        </w:rPr>
      </w:pPr>
      <w:r w:rsidRPr="003504CD">
        <w:rPr>
          <w:rFonts w:asciiTheme="majorHAnsi" w:hAnsiTheme="majorHAnsi"/>
          <w:b/>
          <w:sz w:val="24"/>
          <w:szCs w:val="24"/>
          <w:u w:val="single"/>
        </w:rPr>
        <w:t>Announcements: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lastRenderedPageBreak/>
        <w:t xml:space="preserve">KFS priorities – will be submitting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GradHub – special meeting in January</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Technologies Audit</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Please take time to review/read prior to the January meeting</w:t>
      </w:r>
    </w:p>
    <w:p w:rsidR="00F01DFA" w:rsidRPr="003504CD" w:rsidRDefault="00F01DFA" w:rsidP="00F01DFA">
      <w:pPr>
        <w:rPr>
          <w:rFonts w:asciiTheme="majorHAnsi" w:hAnsiTheme="majorHAnsi"/>
          <w:b/>
          <w:sz w:val="24"/>
          <w:szCs w:val="24"/>
        </w:rPr>
      </w:pPr>
      <w:r w:rsidRPr="003504CD">
        <w:rPr>
          <w:rFonts w:asciiTheme="majorHAnsi" w:hAnsiTheme="majorHAnsi"/>
          <w:b/>
          <w:sz w:val="24"/>
          <w:szCs w:val="24"/>
        </w:rPr>
        <w:t>Speakers:</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Mike Allred</w:t>
      </w:r>
      <w:r w:rsidR="003504CD">
        <w:rPr>
          <w:rFonts w:asciiTheme="majorHAnsi" w:hAnsiTheme="majorHAnsi"/>
          <w:sz w:val="24"/>
          <w:szCs w:val="24"/>
        </w:rPr>
        <w:t>, Associate Vice Chancellor – Finance/Controller</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Janice King</w:t>
      </w:r>
      <w:r w:rsidR="003504CD">
        <w:rPr>
          <w:rFonts w:asciiTheme="majorHAnsi" w:hAnsiTheme="majorHAnsi"/>
          <w:sz w:val="24"/>
          <w:szCs w:val="24"/>
        </w:rPr>
        <w:t>, Director, Materiel Management</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Tom Kaiser</w:t>
      </w:r>
      <w:r w:rsidR="003504CD">
        <w:rPr>
          <w:rFonts w:asciiTheme="majorHAnsi" w:hAnsiTheme="majorHAnsi"/>
          <w:sz w:val="24"/>
          <w:szCs w:val="24"/>
        </w:rPr>
        <w:t>, Executive Assistant Dean, College of Agricultural &amp; Environmental Sciences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UCD Buy – what do we need?</w:t>
      </w:r>
    </w:p>
    <w:p w:rsidR="00F01DFA" w:rsidRPr="003504CD" w:rsidRDefault="00F01DFA" w:rsidP="00F01DFA">
      <w:pPr>
        <w:rPr>
          <w:rFonts w:asciiTheme="majorHAnsi" w:hAnsiTheme="majorHAnsi"/>
          <w:sz w:val="24"/>
          <w:szCs w:val="24"/>
        </w:rPr>
      </w:pPr>
    </w:p>
    <w:p w:rsidR="00F01DFA" w:rsidRPr="003504CD" w:rsidRDefault="00F01DFA" w:rsidP="00F01DFA">
      <w:pPr>
        <w:rPr>
          <w:rFonts w:asciiTheme="majorHAnsi" w:hAnsiTheme="majorHAnsi"/>
          <w:b/>
          <w:sz w:val="24"/>
          <w:szCs w:val="24"/>
        </w:rPr>
      </w:pPr>
      <w:r w:rsidRPr="003504CD">
        <w:rPr>
          <w:rFonts w:asciiTheme="majorHAnsi" w:hAnsiTheme="majorHAnsi"/>
          <w:b/>
          <w:sz w:val="24"/>
          <w:szCs w:val="24"/>
        </w:rPr>
        <w:t>Mike Allred</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A lot of work being done system wide</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Bill Cooper, Chief Procurement Officer</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 xml:space="preserve">Look for money savings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 xml:space="preserve">Aware that UCD Buy is dated, needs an update, not been invested in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Cyquest – previously came to campus</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Once we get through KFS Phase 3 (Feb 2014)</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Looking at bringing Cyquest back out</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Want to do e-procurement</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Historically prices were high</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Have a Kuali option (partnered with Michigan State, University of Hawaii – material management; upgrades)</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Could we upgrade Kuali to have the functionality?</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Other campuses utilize Cyquest (UCLA, UCSD)</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Potentially – system-wide pricing in the spring </w:t>
      </w:r>
    </w:p>
    <w:p w:rsidR="00F01DFA" w:rsidRPr="003504CD" w:rsidRDefault="00F01DFA" w:rsidP="00F01DFA">
      <w:pPr>
        <w:pStyle w:val="ListParagraph"/>
        <w:numPr>
          <w:ilvl w:val="0"/>
          <w:numId w:val="6"/>
        </w:numPr>
        <w:rPr>
          <w:rFonts w:asciiTheme="majorHAnsi" w:hAnsiTheme="majorHAnsi"/>
          <w:sz w:val="24"/>
          <w:szCs w:val="24"/>
        </w:rPr>
      </w:pPr>
      <w:r w:rsidRPr="003504CD">
        <w:rPr>
          <w:rFonts w:asciiTheme="majorHAnsi" w:hAnsiTheme="majorHAnsi"/>
          <w:sz w:val="24"/>
          <w:szCs w:val="24"/>
        </w:rPr>
        <w:t>Cyquest has hefty license fee each year</w:t>
      </w:r>
    </w:p>
    <w:p w:rsidR="00F01DFA" w:rsidRPr="003504CD" w:rsidRDefault="00F01DFA" w:rsidP="00F01DFA">
      <w:pPr>
        <w:pStyle w:val="ListParagraph"/>
        <w:numPr>
          <w:ilvl w:val="0"/>
          <w:numId w:val="6"/>
        </w:numPr>
        <w:rPr>
          <w:rFonts w:asciiTheme="majorHAnsi" w:hAnsiTheme="majorHAnsi"/>
          <w:sz w:val="24"/>
          <w:szCs w:val="24"/>
        </w:rPr>
      </w:pPr>
      <w:r w:rsidRPr="003504CD">
        <w:rPr>
          <w:rFonts w:asciiTheme="majorHAnsi" w:hAnsiTheme="majorHAnsi"/>
          <w:sz w:val="24"/>
          <w:szCs w:val="24"/>
        </w:rPr>
        <w:t>Cyquest not have ability to customize</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Consultant hired to look at how we do Accounts Payable</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Looking at UCI, UCD, UCSD, UCLA</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UCD extremely inefficient; invoice processing takes longer than other campuses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Want to explore streamlined, electronic invoicing</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What is the problem with UCD Buy vs PCARD</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ab/>
        <w:t>ADMAN: UCDBuy is “clunky” or not user friendly; not pictures, not finding specific items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ab/>
        <w:t>Search feature is the worst part</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Question: How do we drive our spend</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40,000 active vendors in database</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lastRenderedPageBreak/>
        <w:t>Paid 22,000 vendors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Question: Could we partner with other institutions to get the functionality that we need</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Initiatives like AADI/ADMAN partnerships build the types of applications that are needed and can accommodate the needs of the departments, including reporting.  ADMAN/stakeholders should have a voice in the functionality, what is needed, etc.</w:t>
      </w:r>
    </w:p>
    <w:p w:rsidR="00F01DFA" w:rsidRPr="003504CD" w:rsidRDefault="00F01DFA" w:rsidP="00F01DFA">
      <w:pPr>
        <w:rPr>
          <w:rFonts w:asciiTheme="majorHAnsi" w:hAnsiTheme="majorHAnsi"/>
          <w:sz w:val="24"/>
          <w:szCs w:val="24"/>
        </w:rPr>
      </w:pP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Question: Need to do the due diligence of checking on Cyquest; does it work with our current business practices?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Off the shelf items might have positive aspects but need to fit the needs of the UCD customers (e.g. convenience &amp; price); Need to communicate the savings (similar to Connexxus)</w:t>
      </w:r>
    </w:p>
    <w:p w:rsidR="00F01DFA" w:rsidRPr="003504CD" w:rsidRDefault="00F01DFA" w:rsidP="00F01DFA">
      <w:pPr>
        <w:rPr>
          <w:rFonts w:asciiTheme="majorHAnsi" w:hAnsiTheme="majorHAnsi"/>
          <w:sz w:val="24"/>
          <w:szCs w:val="24"/>
        </w:rPr>
      </w:pP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Question: Are there vendors we need to be put in to UCD Buy</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If we don’t spend on a contract, we potentially lose negotiating power.</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Janice King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Centers of Excellence being set up around the system</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We don’t necessarily have line items for spend data (e.g. Dell)</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UCOP is looking at spend analytics (trying to put together the different pieces; difficult to analyze)</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ADMAN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 xml:space="preserve">Provide a list of people to help identify what needs to be updated; continue to evaluate Cyquest functionality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Long-term: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 xml:space="preserve">ADMAN wants to be engaged early-on to help improve systems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Built in ability to collect immediate feedback; help identify trend problem items (ala Pre-Purchasing System)</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User-Voice</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Submit feature request, help desk function</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$35/month per user (for example, $70 for function in OPP)</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Need to look around for the types of applications (e.g. user voice)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Large investments are made after purchasing “off the shelf” software to customize to meet the needs of the campuses</w:t>
      </w:r>
    </w:p>
    <w:p w:rsidR="00F01DFA" w:rsidRPr="003504CD" w:rsidRDefault="00F01DFA" w:rsidP="00F01DFA">
      <w:pPr>
        <w:rPr>
          <w:rFonts w:asciiTheme="majorHAnsi" w:hAnsiTheme="majorHAnsi"/>
          <w:sz w:val="24"/>
          <w:szCs w:val="24"/>
        </w:rPr>
      </w:pPr>
    </w:p>
    <w:p w:rsidR="00F01DFA" w:rsidRPr="003504CD" w:rsidRDefault="00F01DFA" w:rsidP="00F01DFA">
      <w:pPr>
        <w:rPr>
          <w:rFonts w:asciiTheme="majorHAnsi" w:hAnsiTheme="majorHAnsi"/>
          <w:b/>
          <w:i/>
          <w:sz w:val="24"/>
          <w:szCs w:val="24"/>
        </w:rPr>
      </w:pPr>
      <w:r w:rsidRPr="003504CD">
        <w:rPr>
          <w:rFonts w:asciiTheme="majorHAnsi" w:hAnsiTheme="majorHAnsi"/>
          <w:b/>
          <w:i/>
          <w:sz w:val="24"/>
          <w:szCs w:val="24"/>
        </w:rPr>
        <w:t>Potential change in Bookstore purchasing</w:t>
      </w:r>
    </w:p>
    <w:p w:rsidR="00F01DFA" w:rsidRPr="003504CD" w:rsidRDefault="00F01DFA" w:rsidP="00F01DFA">
      <w:pPr>
        <w:rPr>
          <w:rFonts w:asciiTheme="majorHAnsi" w:hAnsiTheme="majorHAnsi"/>
          <w:sz w:val="24"/>
          <w:szCs w:val="24"/>
        </w:rPr>
      </w:pP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History:  Abuse of POs, lack of documentation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Usse PCARD</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If using a PO, create an IB document going forward (vs General Ledger entry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 xml:space="preserve">Full description of purchase for Account Management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lastRenderedPageBreak/>
        <w:t>Remove the ability to take 7-digit number to Bookstore</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Limitations:  Account managers not allowed to purchase</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Need a separate process for ordering books</w:t>
      </w:r>
    </w:p>
    <w:p w:rsidR="00F01DFA" w:rsidRPr="003504CD" w:rsidRDefault="00F01DFA" w:rsidP="00F01DFA">
      <w:pPr>
        <w:rPr>
          <w:rFonts w:asciiTheme="majorHAnsi" w:hAnsiTheme="majorHAnsi"/>
          <w:b/>
          <w:sz w:val="24"/>
          <w:szCs w:val="24"/>
        </w:rPr>
      </w:pPr>
    </w:p>
    <w:p w:rsidR="00F01DFA" w:rsidRPr="003504CD" w:rsidRDefault="00F01DFA" w:rsidP="00F01DFA">
      <w:pPr>
        <w:rPr>
          <w:rFonts w:asciiTheme="majorHAnsi" w:hAnsiTheme="majorHAnsi"/>
          <w:b/>
          <w:sz w:val="24"/>
          <w:szCs w:val="24"/>
          <w:u w:val="single"/>
        </w:rPr>
      </w:pPr>
      <w:r w:rsidRPr="003504CD">
        <w:rPr>
          <w:rFonts w:asciiTheme="majorHAnsi" w:hAnsiTheme="majorHAnsi"/>
          <w:b/>
          <w:sz w:val="24"/>
          <w:szCs w:val="24"/>
          <w:u w:val="single"/>
        </w:rPr>
        <w:t>Chemical Security and Policy Update Discussion</w:t>
      </w:r>
    </w:p>
    <w:p w:rsidR="00F01DFA" w:rsidRPr="003504CD" w:rsidRDefault="00F01DFA" w:rsidP="00F01DFA">
      <w:pPr>
        <w:rPr>
          <w:rFonts w:asciiTheme="majorHAnsi" w:hAnsiTheme="majorHAnsi"/>
          <w:sz w:val="24"/>
          <w:szCs w:val="24"/>
          <w:u w:val="single"/>
        </w:rPr>
      </w:pP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Jill Parker, Associate Vice Chancellor Safety Services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Janice King, Materiel Management Director</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Brian Buckley, Campus Security Director</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Incident earlier this year involving hazardous and explosive materials in on-campus housing</w:t>
      </w:r>
    </w:p>
    <w:p w:rsidR="00F01DFA" w:rsidRPr="003504CD" w:rsidRDefault="00F01DFA" w:rsidP="00F01DFA">
      <w:pPr>
        <w:rPr>
          <w:rFonts w:asciiTheme="majorHAnsi" w:hAnsiTheme="majorHAnsi"/>
          <w:sz w:val="24"/>
          <w:szCs w:val="24"/>
        </w:rPr>
      </w:pP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Subsequent review revealed gaps in campus purchasing policies</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Anyone can order using UC Davis vendor number &amp; have materials shipped in to any address</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Anyone can order materials using personal funds &amp; get reimbursed</w:t>
      </w:r>
    </w:p>
    <w:p w:rsidR="00F01DFA" w:rsidRPr="003504CD" w:rsidRDefault="00F01DFA" w:rsidP="00F01DFA">
      <w:pPr>
        <w:pStyle w:val="ListParagraph"/>
        <w:ind w:left="1440"/>
        <w:rPr>
          <w:rFonts w:asciiTheme="majorHAnsi" w:hAnsiTheme="majorHAnsi"/>
          <w:sz w:val="24"/>
          <w:szCs w:val="24"/>
        </w:rPr>
      </w:pP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Recommended Changes for Discussion</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Eliminate use of PCARD to purchase hazardous materials</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Establish list of materials subject to enhanced purchasing oversight</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Establish appropriate level of review for both purchasing method &amp; reimbursement</w:t>
      </w:r>
    </w:p>
    <w:p w:rsidR="00F01DFA" w:rsidRPr="003504CD" w:rsidRDefault="00F01DFA" w:rsidP="00F01DFA">
      <w:pPr>
        <w:pStyle w:val="ListParagraph"/>
        <w:numPr>
          <w:ilvl w:val="1"/>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Establish shipping location criteria &amp; authorization of exceptions</w:t>
      </w:r>
    </w:p>
    <w:p w:rsidR="00F01DFA" w:rsidRPr="003504CD" w:rsidRDefault="00F01DFA" w:rsidP="00F01DFA">
      <w:pPr>
        <w:rPr>
          <w:rFonts w:asciiTheme="majorHAnsi" w:hAnsiTheme="majorHAnsi"/>
          <w:b/>
          <w:sz w:val="24"/>
          <w:szCs w:val="24"/>
          <w:u w:val="single"/>
        </w:rPr>
      </w:pPr>
      <w:r w:rsidRPr="003504CD">
        <w:rPr>
          <w:rFonts w:asciiTheme="majorHAnsi" w:hAnsiTheme="majorHAnsi"/>
          <w:b/>
          <w:sz w:val="24"/>
          <w:szCs w:val="24"/>
          <w:u w:val="single"/>
        </w:rPr>
        <w:t>Challenges:</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Some restricted items can be purchased easily (e.g. at Target)</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 xml:space="preserve">Research that are off site </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What is considered hazardous? (e.g. fertilizer)</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Policy is in the beginning stages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Someone needs to be accountable for chemicals and hazardous materials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Need feedback on the best way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DHS has a list</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Complications around tracking, knowing which vendors are selling the chemicals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Complications around 24/7 nature of research</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Potentially:</w:t>
      </w:r>
    </w:p>
    <w:p w:rsidR="00F01DFA" w:rsidRPr="003504CD" w:rsidRDefault="00F01DFA" w:rsidP="00F01DFA">
      <w:pPr>
        <w:ind w:firstLine="720"/>
        <w:rPr>
          <w:rFonts w:asciiTheme="majorHAnsi" w:hAnsiTheme="majorHAnsi"/>
          <w:sz w:val="24"/>
          <w:szCs w:val="24"/>
        </w:rPr>
      </w:pPr>
      <w:r w:rsidRPr="003504CD">
        <w:rPr>
          <w:rFonts w:asciiTheme="majorHAnsi" w:hAnsiTheme="majorHAnsi"/>
          <w:sz w:val="24"/>
          <w:szCs w:val="24"/>
        </w:rPr>
        <w:t>- Use a specific object or commodity code?</w:t>
      </w:r>
    </w:p>
    <w:p w:rsidR="00F01DFA" w:rsidRPr="003504CD" w:rsidRDefault="00F01DFA" w:rsidP="00F01DFA">
      <w:pPr>
        <w:ind w:firstLine="720"/>
        <w:rPr>
          <w:rFonts w:asciiTheme="majorHAnsi" w:hAnsiTheme="majorHAnsi"/>
          <w:sz w:val="24"/>
          <w:szCs w:val="24"/>
        </w:rPr>
      </w:pPr>
      <w:r w:rsidRPr="003504CD">
        <w:rPr>
          <w:rFonts w:asciiTheme="majorHAnsi" w:hAnsiTheme="majorHAnsi"/>
          <w:sz w:val="24"/>
          <w:szCs w:val="24"/>
        </w:rPr>
        <w:t>- Could we look at another model?</w:t>
      </w:r>
    </w:p>
    <w:p w:rsidR="00F01DFA" w:rsidRPr="003504CD" w:rsidRDefault="00F01DFA" w:rsidP="00F01DFA">
      <w:pPr>
        <w:ind w:firstLine="720"/>
        <w:rPr>
          <w:rFonts w:asciiTheme="majorHAnsi" w:hAnsiTheme="majorHAnsi"/>
          <w:sz w:val="24"/>
          <w:szCs w:val="24"/>
        </w:rPr>
      </w:pPr>
      <w:r w:rsidRPr="003504CD">
        <w:rPr>
          <w:rFonts w:asciiTheme="majorHAnsi" w:hAnsiTheme="majorHAnsi"/>
          <w:sz w:val="24"/>
          <w:szCs w:val="24"/>
        </w:rPr>
        <w:t>- Prioritize the chemicals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The PIs are ultimately responsible.   How do we enforce with them?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Return of central storehouse mechanism?</w:t>
      </w:r>
    </w:p>
    <w:p w:rsidR="00F01DFA" w:rsidRPr="003504CD" w:rsidRDefault="00F01DFA" w:rsidP="00F01DFA">
      <w:pPr>
        <w:pStyle w:val="ListParagraph"/>
        <w:numPr>
          <w:ilvl w:val="0"/>
          <w:numId w:val="7"/>
        </w:numPr>
        <w:tabs>
          <w:tab w:val="clear" w:pos="709"/>
        </w:tabs>
        <w:suppressAutoHyphens w:val="0"/>
        <w:spacing w:line="276" w:lineRule="auto"/>
        <w:contextualSpacing/>
        <w:rPr>
          <w:rFonts w:asciiTheme="majorHAnsi" w:hAnsiTheme="majorHAnsi"/>
          <w:sz w:val="24"/>
          <w:szCs w:val="24"/>
        </w:rPr>
      </w:pPr>
      <w:r w:rsidRPr="003504CD">
        <w:rPr>
          <w:rFonts w:asciiTheme="majorHAnsi" w:hAnsiTheme="majorHAnsi"/>
          <w:sz w:val="24"/>
          <w:szCs w:val="24"/>
        </w:rPr>
        <w:t>Common items?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lastRenderedPageBreak/>
        <w:t xml:space="preserve">Goal – target the front-end purchasing piece to mitigate risk.  </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ADMAN members involved with labs &amp; research unit want to provide feedback in the formation of the policy/mechanisms. </w:t>
      </w:r>
    </w:p>
    <w:p w:rsidR="00F01DFA" w:rsidRPr="003504CD" w:rsidRDefault="00F01DFA" w:rsidP="00F01DFA">
      <w:pPr>
        <w:rPr>
          <w:rFonts w:asciiTheme="majorHAnsi" w:hAnsiTheme="majorHAnsi"/>
          <w:b/>
          <w:sz w:val="24"/>
          <w:szCs w:val="24"/>
        </w:rPr>
      </w:pPr>
    </w:p>
    <w:p w:rsidR="00F01DFA" w:rsidRPr="003504CD" w:rsidRDefault="00F01DFA" w:rsidP="00F01DFA">
      <w:pPr>
        <w:rPr>
          <w:rFonts w:asciiTheme="majorHAnsi" w:hAnsiTheme="majorHAnsi"/>
          <w:b/>
          <w:sz w:val="24"/>
          <w:szCs w:val="24"/>
        </w:rPr>
      </w:pPr>
      <w:r w:rsidRPr="003504CD">
        <w:rPr>
          <w:rFonts w:asciiTheme="majorHAnsi" w:hAnsiTheme="majorHAnsi"/>
          <w:b/>
          <w:sz w:val="24"/>
          <w:szCs w:val="24"/>
        </w:rPr>
        <w:t>Operations Security</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A number of procedures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Cost to implement – badges, background checks, etc?</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Review system at the UCDHS?</w:t>
      </w:r>
    </w:p>
    <w:p w:rsidR="00F01DFA" w:rsidRPr="003504CD" w:rsidRDefault="00F01DFA" w:rsidP="00F01DFA">
      <w:pPr>
        <w:rPr>
          <w:rFonts w:asciiTheme="majorHAnsi" w:hAnsiTheme="majorHAnsi"/>
          <w:sz w:val="24"/>
          <w:szCs w:val="24"/>
        </w:rPr>
      </w:pPr>
      <w:r w:rsidRPr="003504CD">
        <w:rPr>
          <w:rFonts w:asciiTheme="majorHAnsi" w:hAnsiTheme="majorHAnsi"/>
          <w:sz w:val="24"/>
          <w:szCs w:val="24"/>
        </w:rPr>
        <w:t xml:space="preserve">Need to define what a “lab” is </w:t>
      </w:r>
    </w:p>
    <w:p w:rsidR="00361CA3" w:rsidRPr="003504CD" w:rsidRDefault="00361CA3" w:rsidP="007908C0">
      <w:pPr>
        <w:rPr>
          <w:rFonts w:asciiTheme="majorHAnsi" w:hAnsiTheme="majorHAnsi"/>
          <w:bCs/>
          <w:sz w:val="24"/>
          <w:szCs w:val="24"/>
        </w:rPr>
      </w:pPr>
    </w:p>
    <w:p w:rsidR="00F060D6" w:rsidRPr="003504CD" w:rsidRDefault="00F060D6" w:rsidP="00F060D6">
      <w:pPr>
        <w:rPr>
          <w:rFonts w:asciiTheme="majorHAnsi" w:hAnsiTheme="majorHAnsi"/>
          <w:bCs/>
          <w:sz w:val="24"/>
          <w:szCs w:val="24"/>
        </w:rPr>
      </w:pPr>
    </w:p>
    <w:sectPr w:rsidR="00F060D6" w:rsidRPr="003504CD" w:rsidSect="00471547">
      <w:footerReference w:type="default" r:id="rId31"/>
      <w:pgSz w:w="12240" w:h="15840"/>
      <w:pgMar w:top="1440" w:right="1440" w:bottom="1440"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4B6" w:rsidRDefault="001704B6" w:rsidP="0036138A">
      <w:r>
        <w:separator/>
      </w:r>
    </w:p>
  </w:endnote>
  <w:endnote w:type="continuationSeparator" w:id="0">
    <w:p w:rsidR="001704B6" w:rsidRDefault="001704B6" w:rsidP="0036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panose1 w:val="00000000000000000000"/>
    <w:charset w:val="00"/>
    <w:family w:val="roman"/>
    <w:notTrueType/>
    <w:pitch w:val="default"/>
    <w:sig w:usb0="00000003" w:usb1="00000000" w:usb2="00000000" w:usb3="00000000" w:csb0="00000001" w:csb1="00000000"/>
  </w:font>
  <w:font w:name="DejaVu San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83536"/>
      <w:docPartObj>
        <w:docPartGallery w:val="Page Numbers (Bottom of Page)"/>
        <w:docPartUnique/>
      </w:docPartObj>
    </w:sdtPr>
    <w:sdtEndPr>
      <w:rPr>
        <w:noProof/>
      </w:rPr>
    </w:sdtEndPr>
    <w:sdtContent>
      <w:p w:rsidR="003504CD" w:rsidRDefault="003504CD">
        <w:pPr>
          <w:pStyle w:val="Footer"/>
          <w:jc w:val="center"/>
        </w:pPr>
        <w:r>
          <w:fldChar w:fldCharType="begin"/>
        </w:r>
        <w:r>
          <w:instrText xml:space="preserve"> PAGE   \* MERGEFORMAT </w:instrText>
        </w:r>
        <w:r>
          <w:fldChar w:fldCharType="separate"/>
        </w:r>
        <w:r w:rsidR="00FD06C8">
          <w:rPr>
            <w:noProof/>
          </w:rPr>
          <w:t>3</w:t>
        </w:r>
        <w:r>
          <w:rPr>
            <w:noProof/>
          </w:rPr>
          <w:fldChar w:fldCharType="end"/>
        </w:r>
      </w:p>
    </w:sdtContent>
  </w:sdt>
  <w:p w:rsidR="003504CD" w:rsidRDefault="00350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4B6" w:rsidRDefault="001704B6" w:rsidP="0036138A">
      <w:r>
        <w:separator/>
      </w:r>
    </w:p>
  </w:footnote>
  <w:footnote w:type="continuationSeparator" w:id="0">
    <w:p w:rsidR="001704B6" w:rsidRDefault="001704B6" w:rsidP="00361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CC7"/>
    <w:multiLevelType w:val="hybridMultilevel"/>
    <w:tmpl w:val="B978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0914942"/>
    <w:multiLevelType w:val="hybridMultilevel"/>
    <w:tmpl w:val="6FE88FE0"/>
    <w:lvl w:ilvl="0" w:tplc="8EAA8A3A">
      <w:start w:val="9"/>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00515F9"/>
    <w:multiLevelType w:val="hybridMultilevel"/>
    <w:tmpl w:val="1BD064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2B424342"/>
    <w:multiLevelType w:val="hybridMultilevel"/>
    <w:tmpl w:val="540A8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6803DC"/>
    <w:multiLevelType w:val="hybridMultilevel"/>
    <w:tmpl w:val="F5F8D498"/>
    <w:lvl w:ilvl="0" w:tplc="63A40870">
      <w:start w:val="196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A36FF3"/>
    <w:multiLevelType w:val="hybridMultilevel"/>
    <w:tmpl w:val="1542EE68"/>
    <w:lvl w:ilvl="0" w:tplc="04090009">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7">
    <w:nsid w:val="723537E7"/>
    <w:multiLevelType w:val="hybridMultilevel"/>
    <w:tmpl w:val="EA46064E"/>
    <w:lvl w:ilvl="0" w:tplc="FF6ED40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C3428CF"/>
    <w:multiLevelType w:val="hybridMultilevel"/>
    <w:tmpl w:val="F7FE6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8"/>
  </w:num>
  <w:num w:numId="5">
    <w:abstractNumId w:val="0"/>
  </w:num>
  <w:num w:numId="6">
    <w:abstractNumId w:val="3"/>
  </w:num>
  <w:num w:numId="7">
    <w:abstractNumId w:val="5"/>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8A"/>
    <w:rsid w:val="00023550"/>
    <w:rsid w:val="0002471E"/>
    <w:rsid w:val="00026DC6"/>
    <w:rsid w:val="000277CA"/>
    <w:rsid w:val="00054DD5"/>
    <w:rsid w:val="00057800"/>
    <w:rsid w:val="00064E85"/>
    <w:rsid w:val="000A16F5"/>
    <w:rsid w:val="000A674E"/>
    <w:rsid w:val="000A76B2"/>
    <w:rsid w:val="000B2178"/>
    <w:rsid w:val="000C2DDC"/>
    <w:rsid w:val="000C37EF"/>
    <w:rsid w:val="000D5623"/>
    <w:rsid w:val="000E1B05"/>
    <w:rsid w:val="000E3175"/>
    <w:rsid w:val="00113B51"/>
    <w:rsid w:val="001162DA"/>
    <w:rsid w:val="00121505"/>
    <w:rsid w:val="00127D8D"/>
    <w:rsid w:val="00136B99"/>
    <w:rsid w:val="001704B6"/>
    <w:rsid w:val="0017627A"/>
    <w:rsid w:val="00185B70"/>
    <w:rsid w:val="00186886"/>
    <w:rsid w:val="001903DF"/>
    <w:rsid w:val="0019203C"/>
    <w:rsid w:val="001A563F"/>
    <w:rsid w:val="001A640D"/>
    <w:rsid w:val="001C089B"/>
    <w:rsid w:val="001D1F2C"/>
    <w:rsid w:val="001D754A"/>
    <w:rsid w:val="001F27A4"/>
    <w:rsid w:val="00250940"/>
    <w:rsid w:val="00254364"/>
    <w:rsid w:val="00281C56"/>
    <w:rsid w:val="002821E1"/>
    <w:rsid w:val="002E0E23"/>
    <w:rsid w:val="002F1883"/>
    <w:rsid w:val="002F60DF"/>
    <w:rsid w:val="00300539"/>
    <w:rsid w:val="003110C6"/>
    <w:rsid w:val="00324BF3"/>
    <w:rsid w:val="00331833"/>
    <w:rsid w:val="00344406"/>
    <w:rsid w:val="003504CD"/>
    <w:rsid w:val="0036138A"/>
    <w:rsid w:val="00361CA3"/>
    <w:rsid w:val="003646ED"/>
    <w:rsid w:val="00374BB2"/>
    <w:rsid w:val="003852B3"/>
    <w:rsid w:val="00385504"/>
    <w:rsid w:val="00390FE9"/>
    <w:rsid w:val="003956D9"/>
    <w:rsid w:val="003A1B85"/>
    <w:rsid w:val="003C033E"/>
    <w:rsid w:val="003C3190"/>
    <w:rsid w:val="003D6A2B"/>
    <w:rsid w:val="004071A2"/>
    <w:rsid w:val="00411B33"/>
    <w:rsid w:val="00421FC1"/>
    <w:rsid w:val="00431AE0"/>
    <w:rsid w:val="00447591"/>
    <w:rsid w:val="00454066"/>
    <w:rsid w:val="00471547"/>
    <w:rsid w:val="00476FD7"/>
    <w:rsid w:val="00495EBD"/>
    <w:rsid w:val="00497889"/>
    <w:rsid w:val="004A5E94"/>
    <w:rsid w:val="004A6B36"/>
    <w:rsid w:val="004B03EF"/>
    <w:rsid w:val="004B472A"/>
    <w:rsid w:val="004C0244"/>
    <w:rsid w:val="004D2D50"/>
    <w:rsid w:val="004F00A1"/>
    <w:rsid w:val="004F7D40"/>
    <w:rsid w:val="005104A7"/>
    <w:rsid w:val="00513AAF"/>
    <w:rsid w:val="00515A80"/>
    <w:rsid w:val="00524252"/>
    <w:rsid w:val="00527A0F"/>
    <w:rsid w:val="005316B9"/>
    <w:rsid w:val="00567D80"/>
    <w:rsid w:val="00571085"/>
    <w:rsid w:val="00580795"/>
    <w:rsid w:val="005836CC"/>
    <w:rsid w:val="00587DEC"/>
    <w:rsid w:val="00590B84"/>
    <w:rsid w:val="005A07BE"/>
    <w:rsid w:val="005A7AB0"/>
    <w:rsid w:val="005C4E07"/>
    <w:rsid w:val="005C6D80"/>
    <w:rsid w:val="005D3C54"/>
    <w:rsid w:val="005E639F"/>
    <w:rsid w:val="005F160B"/>
    <w:rsid w:val="00617DE6"/>
    <w:rsid w:val="00627DDB"/>
    <w:rsid w:val="00631185"/>
    <w:rsid w:val="006318EA"/>
    <w:rsid w:val="006364CD"/>
    <w:rsid w:val="006366B3"/>
    <w:rsid w:val="00640652"/>
    <w:rsid w:val="006633DB"/>
    <w:rsid w:val="00670AFC"/>
    <w:rsid w:val="006A7008"/>
    <w:rsid w:val="006B30B3"/>
    <w:rsid w:val="006B7808"/>
    <w:rsid w:val="006C2D3E"/>
    <w:rsid w:val="006E704F"/>
    <w:rsid w:val="00703406"/>
    <w:rsid w:val="0071032F"/>
    <w:rsid w:val="00720011"/>
    <w:rsid w:val="00731F8E"/>
    <w:rsid w:val="00744628"/>
    <w:rsid w:val="007450BC"/>
    <w:rsid w:val="00751CC0"/>
    <w:rsid w:val="00762B48"/>
    <w:rsid w:val="0077592C"/>
    <w:rsid w:val="007759CB"/>
    <w:rsid w:val="0077798E"/>
    <w:rsid w:val="00780D5E"/>
    <w:rsid w:val="007908C0"/>
    <w:rsid w:val="007932E2"/>
    <w:rsid w:val="007B34D1"/>
    <w:rsid w:val="007B659C"/>
    <w:rsid w:val="007D5AEE"/>
    <w:rsid w:val="007D61AF"/>
    <w:rsid w:val="007D6831"/>
    <w:rsid w:val="007E3214"/>
    <w:rsid w:val="007E5E35"/>
    <w:rsid w:val="008004F9"/>
    <w:rsid w:val="008061B5"/>
    <w:rsid w:val="008205EC"/>
    <w:rsid w:val="0087056E"/>
    <w:rsid w:val="00880AB6"/>
    <w:rsid w:val="00885546"/>
    <w:rsid w:val="0088572C"/>
    <w:rsid w:val="008B62B3"/>
    <w:rsid w:val="008B675F"/>
    <w:rsid w:val="008C18F0"/>
    <w:rsid w:val="008D35F6"/>
    <w:rsid w:val="008E2E40"/>
    <w:rsid w:val="00907193"/>
    <w:rsid w:val="009110BD"/>
    <w:rsid w:val="00913700"/>
    <w:rsid w:val="0091436D"/>
    <w:rsid w:val="0092122E"/>
    <w:rsid w:val="00927595"/>
    <w:rsid w:val="0092787A"/>
    <w:rsid w:val="00936848"/>
    <w:rsid w:val="00936ECB"/>
    <w:rsid w:val="00940356"/>
    <w:rsid w:val="00941EF0"/>
    <w:rsid w:val="00966E03"/>
    <w:rsid w:val="0097314C"/>
    <w:rsid w:val="009915BF"/>
    <w:rsid w:val="00993D44"/>
    <w:rsid w:val="0099471F"/>
    <w:rsid w:val="00996640"/>
    <w:rsid w:val="009A5293"/>
    <w:rsid w:val="009A7023"/>
    <w:rsid w:val="009B1968"/>
    <w:rsid w:val="009C39DB"/>
    <w:rsid w:val="009C561E"/>
    <w:rsid w:val="009C67B0"/>
    <w:rsid w:val="009D2FB9"/>
    <w:rsid w:val="009E1EA8"/>
    <w:rsid w:val="009E2130"/>
    <w:rsid w:val="009F2D7E"/>
    <w:rsid w:val="00A02A36"/>
    <w:rsid w:val="00A02BDC"/>
    <w:rsid w:val="00A23314"/>
    <w:rsid w:val="00A24E09"/>
    <w:rsid w:val="00A2589B"/>
    <w:rsid w:val="00A32501"/>
    <w:rsid w:val="00A33DB1"/>
    <w:rsid w:val="00A468E9"/>
    <w:rsid w:val="00A7002F"/>
    <w:rsid w:val="00A711B6"/>
    <w:rsid w:val="00A74960"/>
    <w:rsid w:val="00A80A08"/>
    <w:rsid w:val="00A83E1A"/>
    <w:rsid w:val="00A85FF8"/>
    <w:rsid w:val="00AB0080"/>
    <w:rsid w:val="00AB149A"/>
    <w:rsid w:val="00AB7B5C"/>
    <w:rsid w:val="00AE40CB"/>
    <w:rsid w:val="00AF31CB"/>
    <w:rsid w:val="00AF5768"/>
    <w:rsid w:val="00AF7D86"/>
    <w:rsid w:val="00B032B3"/>
    <w:rsid w:val="00B1246E"/>
    <w:rsid w:val="00B228A7"/>
    <w:rsid w:val="00B26321"/>
    <w:rsid w:val="00B268A0"/>
    <w:rsid w:val="00B30887"/>
    <w:rsid w:val="00B33BBA"/>
    <w:rsid w:val="00B40DEE"/>
    <w:rsid w:val="00B46548"/>
    <w:rsid w:val="00B7443C"/>
    <w:rsid w:val="00B75A76"/>
    <w:rsid w:val="00B87D3E"/>
    <w:rsid w:val="00BB0FCE"/>
    <w:rsid w:val="00BB3F01"/>
    <w:rsid w:val="00BB62D2"/>
    <w:rsid w:val="00BB7C35"/>
    <w:rsid w:val="00BC54E0"/>
    <w:rsid w:val="00BC6268"/>
    <w:rsid w:val="00BE4DE5"/>
    <w:rsid w:val="00C060F5"/>
    <w:rsid w:val="00C12338"/>
    <w:rsid w:val="00C167EF"/>
    <w:rsid w:val="00C27958"/>
    <w:rsid w:val="00C378C6"/>
    <w:rsid w:val="00C42520"/>
    <w:rsid w:val="00C5019A"/>
    <w:rsid w:val="00C6134A"/>
    <w:rsid w:val="00C801E3"/>
    <w:rsid w:val="00CC3B1C"/>
    <w:rsid w:val="00CD20BD"/>
    <w:rsid w:val="00CD3D15"/>
    <w:rsid w:val="00CD514B"/>
    <w:rsid w:val="00CD6C48"/>
    <w:rsid w:val="00CF3D4C"/>
    <w:rsid w:val="00CF722F"/>
    <w:rsid w:val="00D01ED0"/>
    <w:rsid w:val="00D14AF6"/>
    <w:rsid w:val="00D265F5"/>
    <w:rsid w:val="00D26DAD"/>
    <w:rsid w:val="00D43C96"/>
    <w:rsid w:val="00D54ADD"/>
    <w:rsid w:val="00D83B82"/>
    <w:rsid w:val="00D95AD5"/>
    <w:rsid w:val="00D9773F"/>
    <w:rsid w:val="00DA2265"/>
    <w:rsid w:val="00DA4536"/>
    <w:rsid w:val="00DA67A0"/>
    <w:rsid w:val="00DB3D99"/>
    <w:rsid w:val="00DD4C0B"/>
    <w:rsid w:val="00DD76DA"/>
    <w:rsid w:val="00DE3EB9"/>
    <w:rsid w:val="00DF559F"/>
    <w:rsid w:val="00E005C8"/>
    <w:rsid w:val="00E046F0"/>
    <w:rsid w:val="00E17146"/>
    <w:rsid w:val="00E177A2"/>
    <w:rsid w:val="00E47601"/>
    <w:rsid w:val="00E47767"/>
    <w:rsid w:val="00E830ED"/>
    <w:rsid w:val="00E95246"/>
    <w:rsid w:val="00E96A78"/>
    <w:rsid w:val="00EB45A5"/>
    <w:rsid w:val="00EC16D4"/>
    <w:rsid w:val="00EC787D"/>
    <w:rsid w:val="00ED36E1"/>
    <w:rsid w:val="00EE161C"/>
    <w:rsid w:val="00EE6235"/>
    <w:rsid w:val="00EE683B"/>
    <w:rsid w:val="00F01CDD"/>
    <w:rsid w:val="00F01DFA"/>
    <w:rsid w:val="00F060D6"/>
    <w:rsid w:val="00F202D6"/>
    <w:rsid w:val="00F229CC"/>
    <w:rsid w:val="00F241D0"/>
    <w:rsid w:val="00F32EEE"/>
    <w:rsid w:val="00F40749"/>
    <w:rsid w:val="00F747DC"/>
    <w:rsid w:val="00F748C9"/>
    <w:rsid w:val="00F87035"/>
    <w:rsid w:val="00F91D8A"/>
    <w:rsid w:val="00FB0089"/>
    <w:rsid w:val="00FB5F5D"/>
    <w:rsid w:val="00FC61DA"/>
    <w:rsid w:val="00FD06C8"/>
    <w:rsid w:val="00FD79AD"/>
    <w:rsid w:val="00FE3EB0"/>
    <w:rsid w:val="00FF114A"/>
    <w:rsid w:val="00FF31DC"/>
    <w:rsid w:val="00FF7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4228">
      <w:bodyDiv w:val="1"/>
      <w:marLeft w:val="0"/>
      <w:marRight w:val="0"/>
      <w:marTop w:val="0"/>
      <w:marBottom w:val="0"/>
      <w:divBdr>
        <w:top w:val="none" w:sz="0" w:space="0" w:color="auto"/>
        <w:left w:val="none" w:sz="0" w:space="0" w:color="auto"/>
        <w:bottom w:val="none" w:sz="0" w:space="0" w:color="auto"/>
        <w:right w:val="none" w:sz="0" w:space="0" w:color="auto"/>
      </w:divBdr>
    </w:div>
    <w:div w:id="191919474">
      <w:bodyDiv w:val="1"/>
      <w:marLeft w:val="0"/>
      <w:marRight w:val="0"/>
      <w:marTop w:val="0"/>
      <w:marBottom w:val="0"/>
      <w:divBdr>
        <w:top w:val="none" w:sz="0" w:space="0" w:color="auto"/>
        <w:left w:val="none" w:sz="0" w:space="0" w:color="auto"/>
        <w:bottom w:val="none" w:sz="0" w:space="0" w:color="auto"/>
        <w:right w:val="none" w:sz="0" w:space="0" w:color="auto"/>
      </w:divBdr>
    </w:div>
    <w:div w:id="287004976">
      <w:bodyDiv w:val="1"/>
      <w:marLeft w:val="0"/>
      <w:marRight w:val="0"/>
      <w:marTop w:val="0"/>
      <w:marBottom w:val="0"/>
      <w:divBdr>
        <w:top w:val="none" w:sz="0" w:space="0" w:color="auto"/>
        <w:left w:val="none" w:sz="0" w:space="0" w:color="auto"/>
        <w:bottom w:val="none" w:sz="0" w:space="0" w:color="auto"/>
        <w:right w:val="none" w:sz="0" w:space="0" w:color="auto"/>
      </w:divBdr>
    </w:div>
    <w:div w:id="349840295">
      <w:bodyDiv w:val="1"/>
      <w:marLeft w:val="0"/>
      <w:marRight w:val="0"/>
      <w:marTop w:val="0"/>
      <w:marBottom w:val="0"/>
      <w:divBdr>
        <w:top w:val="none" w:sz="0" w:space="0" w:color="auto"/>
        <w:left w:val="none" w:sz="0" w:space="0" w:color="auto"/>
        <w:bottom w:val="none" w:sz="0" w:space="0" w:color="auto"/>
        <w:right w:val="none" w:sz="0" w:space="0" w:color="auto"/>
      </w:divBdr>
    </w:div>
    <w:div w:id="371997217">
      <w:bodyDiv w:val="1"/>
      <w:marLeft w:val="0"/>
      <w:marRight w:val="0"/>
      <w:marTop w:val="0"/>
      <w:marBottom w:val="0"/>
      <w:divBdr>
        <w:top w:val="none" w:sz="0" w:space="0" w:color="auto"/>
        <w:left w:val="none" w:sz="0" w:space="0" w:color="auto"/>
        <w:bottom w:val="none" w:sz="0" w:space="0" w:color="auto"/>
        <w:right w:val="none" w:sz="0" w:space="0" w:color="auto"/>
      </w:divBdr>
    </w:div>
    <w:div w:id="689451274">
      <w:bodyDiv w:val="1"/>
      <w:marLeft w:val="0"/>
      <w:marRight w:val="0"/>
      <w:marTop w:val="0"/>
      <w:marBottom w:val="0"/>
      <w:divBdr>
        <w:top w:val="none" w:sz="0" w:space="0" w:color="auto"/>
        <w:left w:val="none" w:sz="0" w:space="0" w:color="auto"/>
        <w:bottom w:val="none" w:sz="0" w:space="0" w:color="auto"/>
        <w:right w:val="none" w:sz="0" w:space="0" w:color="auto"/>
      </w:divBdr>
    </w:div>
    <w:div w:id="762804778">
      <w:bodyDiv w:val="1"/>
      <w:marLeft w:val="0"/>
      <w:marRight w:val="0"/>
      <w:marTop w:val="0"/>
      <w:marBottom w:val="0"/>
      <w:divBdr>
        <w:top w:val="none" w:sz="0" w:space="0" w:color="auto"/>
        <w:left w:val="none" w:sz="0" w:space="0" w:color="auto"/>
        <w:bottom w:val="none" w:sz="0" w:space="0" w:color="auto"/>
        <w:right w:val="none" w:sz="0" w:space="0" w:color="auto"/>
      </w:divBdr>
    </w:div>
    <w:div w:id="796139647">
      <w:bodyDiv w:val="1"/>
      <w:marLeft w:val="0"/>
      <w:marRight w:val="0"/>
      <w:marTop w:val="0"/>
      <w:marBottom w:val="0"/>
      <w:divBdr>
        <w:top w:val="none" w:sz="0" w:space="0" w:color="auto"/>
        <w:left w:val="none" w:sz="0" w:space="0" w:color="auto"/>
        <w:bottom w:val="none" w:sz="0" w:space="0" w:color="auto"/>
        <w:right w:val="none" w:sz="0" w:space="0" w:color="auto"/>
      </w:divBdr>
    </w:div>
    <w:div w:id="859243370">
      <w:bodyDiv w:val="1"/>
      <w:marLeft w:val="0"/>
      <w:marRight w:val="0"/>
      <w:marTop w:val="0"/>
      <w:marBottom w:val="0"/>
      <w:divBdr>
        <w:top w:val="none" w:sz="0" w:space="0" w:color="auto"/>
        <w:left w:val="none" w:sz="0" w:space="0" w:color="auto"/>
        <w:bottom w:val="none" w:sz="0" w:space="0" w:color="auto"/>
        <w:right w:val="none" w:sz="0" w:space="0" w:color="auto"/>
      </w:divBdr>
    </w:div>
    <w:div w:id="929434831">
      <w:bodyDiv w:val="1"/>
      <w:marLeft w:val="0"/>
      <w:marRight w:val="0"/>
      <w:marTop w:val="0"/>
      <w:marBottom w:val="0"/>
      <w:divBdr>
        <w:top w:val="none" w:sz="0" w:space="0" w:color="auto"/>
        <w:left w:val="none" w:sz="0" w:space="0" w:color="auto"/>
        <w:bottom w:val="none" w:sz="0" w:space="0" w:color="auto"/>
        <w:right w:val="none" w:sz="0" w:space="0" w:color="auto"/>
      </w:divBdr>
    </w:div>
    <w:div w:id="936326829">
      <w:bodyDiv w:val="1"/>
      <w:marLeft w:val="0"/>
      <w:marRight w:val="0"/>
      <w:marTop w:val="0"/>
      <w:marBottom w:val="0"/>
      <w:divBdr>
        <w:top w:val="none" w:sz="0" w:space="0" w:color="auto"/>
        <w:left w:val="none" w:sz="0" w:space="0" w:color="auto"/>
        <w:bottom w:val="none" w:sz="0" w:space="0" w:color="auto"/>
        <w:right w:val="none" w:sz="0" w:space="0" w:color="auto"/>
      </w:divBdr>
    </w:div>
    <w:div w:id="952707402">
      <w:bodyDiv w:val="1"/>
      <w:marLeft w:val="0"/>
      <w:marRight w:val="0"/>
      <w:marTop w:val="0"/>
      <w:marBottom w:val="0"/>
      <w:divBdr>
        <w:top w:val="none" w:sz="0" w:space="0" w:color="auto"/>
        <w:left w:val="none" w:sz="0" w:space="0" w:color="auto"/>
        <w:bottom w:val="none" w:sz="0" w:space="0" w:color="auto"/>
        <w:right w:val="none" w:sz="0" w:space="0" w:color="auto"/>
      </w:divBdr>
    </w:div>
    <w:div w:id="1020350396">
      <w:bodyDiv w:val="1"/>
      <w:marLeft w:val="0"/>
      <w:marRight w:val="0"/>
      <w:marTop w:val="0"/>
      <w:marBottom w:val="0"/>
      <w:divBdr>
        <w:top w:val="none" w:sz="0" w:space="0" w:color="auto"/>
        <w:left w:val="none" w:sz="0" w:space="0" w:color="auto"/>
        <w:bottom w:val="none" w:sz="0" w:space="0" w:color="auto"/>
        <w:right w:val="none" w:sz="0" w:space="0" w:color="auto"/>
      </w:divBdr>
    </w:div>
    <w:div w:id="1133214649">
      <w:bodyDiv w:val="1"/>
      <w:marLeft w:val="0"/>
      <w:marRight w:val="0"/>
      <w:marTop w:val="0"/>
      <w:marBottom w:val="0"/>
      <w:divBdr>
        <w:top w:val="none" w:sz="0" w:space="0" w:color="auto"/>
        <w:left w:val="none" w:sz="0" w:space="0" w:color="auto"/>
        <w:bottom w:val="none" w:sz="0" w:space="0" w:color="auto"/>
        <w:right w:val="none" w:sz="0" w:space="0" w:color="auto"/>
      </w:divBdr>
    </w:div>
    <w:div w:id="1241714098">
      <w:bodyDiv w:val="1"/>
      <w:marLeft w:val="0"/>
      <w:marRight w:val="0"/>
      <w:marTop w:val="0"/>
      <w:marBottom w:val="0"/>
      <w:divBdr>
        <w:top w:val="none" w:sz="0" w:space="0" w:color="auto"/>
        <w:left w:val="none" w:sz="0" w:space="0" w:color="auto"/>
        <w:bottom w:val="none" w:sz="0" w:space="0" w:color="auto"/>
        <w:right w:val="none" w:sz="0" w:space="0" w:color="auto"/>
      </w:divBdr>
    </w:div>
    <w:div w:id="1637055706">
      <w:bodyDiv w:val="1"/>
      <w:marLeft w:val="0"/>
      <w:marRight w:val="0"/>
      <w:marTop w:val="0"/>
      <w:marBottom w:val="0"/>
      <w:divBdr>
        <w:top w:val="none" w:sz="0" w:space="0" w:color="auto"/>
        <w:left w:val="none" w:sz="0" w:space="0" w:color="auto"/>
        <w:bottom w:val="none" w:sz="0" w:space="0" w:color="auto"/>
        <w:right w:val="none" w:sz="0" w:space="0" w:color="auto"/>
      </w:divBdr>
    </w:div>
    <w:div w:id="1803231947">
      <w:bodyDiv w:val="1"/>
      <w:marLeft w:val="0"/>
      <w:marRight w:val="0"/>
      <w:marTop w:val="0"/>
      <w:marBottom w:val="0"/>
      <w:divBdr>
        <w:top w:val="none" w:sz="0" w:space="0" w:color="auto"/>
        <w:left w:val="none" w:sz="0" w:space="0" w:color="auto"/>
        <w:bottom w:val="none" w:sz="0" w:space="0" w:color="auto"/>
        <w:right w:val="none" w:sz="0" w:space="0" w:color="auto"/>
      </w:divBdr>
    </w:div>
    <w:div w:id="1838691605">
      <w:bodyDiv w:val="1"/>
      <w:marLeft w:val="0"/>
      <w:marRight w:val="0"/>
      <w:marTop w:val="0"/>
      <w:marBottom w:val="0"/>
      <w:divBdr>
        <w:top w:val="none" w:sz="0" w:space="0" w:color="auto"/>
        <w:left w:val="none" w:sz="0" w:space="0" w:color="auto"/>
        <w:bottom w:val="none" w:sz="0" w:space="0" w:color="auto"/>
        <w:right w:val="none" w:sz="0" w:space="0" w:color="auto"/>
      </w:divBdr>
    </w:div>
    <w:div w:id="1875270840">
      <w:bodyDiv w:val="1"/>
      <w:marLeft w:val="0"/>
      <w:marRight w:val="0"/>
      <w:marTop w:val="0"/>
      <w:marBottom w:val="0"/>
      <w:divBdr>
        <w:top w:val="none" w:sz="0" w:space="0" w:color="auto"/>
        <w:left w:val="none" w:sz="0" w:space="0" w:color="auto"/>
        <w:bottom w:val="none" w:sz="0" w:space="0" w:color="auto"/>
        <w:right w:val="none" w:sz="0" w:space="0" w:color="auto"/>
      </w:divBdr>
    </w:div>
    <w:div w:id="1975334591">
      <w:bodyDiv w:val="1"/>
      <w:marLeft w:val="0"/>
      <w:marRight w:val="0"/>
      <w:marTop w:val="0"/>
      <w:marBottom w:val="0"/>
      <w:divBdr>
        <w:top w:val="none" w:sz="0" w:space="0" w:color="auto"/>
        <w:left w:val="none" w:sz="0" w:space="0" w:color="auto"/>
        <w:bottom w:val="none" w:sz="0" w:space="0" w:color="auto"/>
        <w:right w:val="none" w:sz="0" w:space="0" w:color="auto"/>
      </w:divBdr>
    </w:div>
    <w:div w:id="2060006563">
      <w:bodyDiv w:val="1"/>
      <w:marLeft w:val="0"/>
      <w:marRight w:val="0"/>
      <w:marTop w:val="0"/>
      <w:marBottom w:val="0"/>
      <w:divBdr>
        <w:top w:val="none" w:sz="0" w:space="0" w:color="auto"/>
        <w:left w:val="none" w:sz="0" w:space="0" w:color="auto"/>
        <w:bottom w:val="none" w:sz="0" w:space="0" w:color="auto"/>
        <w:right w:val="none" w:sz="0" w:space="0" w:color="auto"/>
      </w:divBdr>
    </w:div>
    <w:div w:id="21054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vlgomez@ucdavis.edu"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admissions.ucdavis.edu/" TargetMode="Externa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hyperlink" Target="mailto:elpeltzman@ucdavis.edu" TargetMode="Externa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vlgomez@ucdavis.edu" TargetMode="External"/><Relationship Id="rId29" Type="http://schemas.openxmlformats.org/officeDocument/2006/relationships/hyperlink" Target="mailto:sarreed@ucdavis.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occr.ucdavis.edu/adman/mid-mgmt-conference/index.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ccc.ucdavis.edu/apilr.html" TargetMode="External"/><Relationship Id="rId28"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hyperlink" Target="mailto:elpeltzman@ucdavis.edu"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hyperlink" Target="http://shep.ucdavis.edu/contactus.html" TargetMode="External"/><Relationship Id="rId27" Type="http://schemas.openxmlformats.org/officeDocument/2006/relationships/image" Target="media/image6.emf"/><Relationship Id="rId30" Type="http://schemas.openxmlformats.org/officeDocument/2006/relationships/hyperlink" Target="mailto:klhasa@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71B82-7F06-49D3-AF62-FAD2ADD2D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3468</Words>
  <Characters>20278</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ADMAN Board of Directors</vt:lpstr>
    </vt:vector>
  </TitlesOfParts>
  <Company>UC Davis</Company>
  <LinksUpToDate>false</LinksUpToDate>
  <CharactersWithSpaces>23699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ADMAN Board of Directors</dc:title>
  <dc:creator>University Relations</dc:creator>
  <cp:lastModifiedBy>Justin K Parsons</cp:lastModifiedBy>
  <cp:revision>2</cp:revision>
  <cp:lastPrinted>2012-02-16T22:28:00Z</cp:lastPrinted>
  <dcterms:created xsi:type="dcterms:W3CDTF">2014-01-30T17:19:00Z</dcterms:created>
  <dcterms:modified xsi:type="dcterms:W3CDTF">2014-01-30T17:19:00Z</dcterms:modified>
</cp:coreProperties>
</file>