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F5C" w:rsidRPr="005949C5" w:rsidRDefault="00217F5C" w:rsidP="00217F5C">
      <w:pPr>
        <w:pStyle w:val="Default"/>
        <w:spacing w:after="0" w:line="100" w:lineRule="atLeast"/>
        <w:jc w:val="center"/>
        <w:rPr>
          <w:rFonts w:asciiTheme="minorHAnsi" w:hAnsiTheme="minorHAnsi"/>
          <w:b/>
        </w:rPr>
      </w:pPr>
      <w:r w:rsidRPr="005949C5">
        <w:rPr>
          <w:rFonts w:asciiTheme="minorHAnsi" w:hAnsiTheme="minorHAnsi"/>
          <w:b/>
        </w:rPr>
        <w:t>ADMAN Board of Directors</w:t>
      </w:r>
      <w:r w:rsidR="007C6A55" w:rsidRPr="005949C5">
        <w:rPr>
          <w:rFonts w:asciiTheme="minorHAnsi" w:hAnsiTheme="minorHAnsi"/>
          <w:b/>
        </w:rPr>
        <w:t xml:space="preserve"> Meeting</w:t>
      </w:r>
    </w:p>
    <w:p w:rsidR="00217F5C" w:rsidRPr="005949C5" w:rsidRDefault="00270F59" w:rsidP="00217F5C">
      <w:pPr>
        <w:pStyle w:val="Default"/>
        <w:spacing w:after="0" w:line="100" w:lineRule="atLeast"/>
        <w:jc w:val="center"/>
        <w:rPr>
          <w:rFonts w:asciiTheme="minorHAnsi" w:hAnsiTheme="minorHAnsi"/>
          <w:b/>
        </w:rPr>
      </w:pPr>
      <w:r w:rsidRPr="005949C5">
        <w:rPr>
          <w:rFonts w:asciiTheme="minorHAnsi" w:hAnsiTheme="minorHAnsi"/>
          <w:b/>
        </w:rPr>
        <w:t>Meeting Minutes</w:t>
      </w:r>
    </w:p>
    <w:p w:rsidR="00217F5C" w:rsidRPr="005949C5" w:rsidRDefault="000F0041" w:rsidP="00217F5C">
      <w:pPr>
        <w:pStyle w:val="Default"/>
        <w:spacing w:after="0" w:line="100" w:lineRule="atLeast"/>
        <w:jc w:val="center"/>
        <w:rPr>
          <w:rFonts w:asciiTheme="minorHAnsi" w:hAnsiTheme="minorHAnsi"/>
          <w:b/>
        </w:rPr>
      </w:pPr>
      <w:r w:rsidRPr="005949C5">
        <w:rPr>
          <w:rFonts w:asciiTheme="minorHAnsi" w:hAnsiTheme="minorHAnsi"/>
          <w:b/>
        </w:rPr>
        <w:t>May 21</w:t>
      </w:r>
      <w:r w:rsidR="00217F5C" w:rsidRPr="005949C5">
        <w:rPr>
          <w:rFonts w:asciiTheme="minorHAnsi" w:hAnsiTheme="minorHAnsi"/>
          <w:b/>
        </w:rPr>
        <w:t>, 201</w:t>
      </w:r>
      <w:r w:rsidRPr="005949C5">
        <w:rPr>
          <w:rFonts w:asciiTheme="minorHAnsi" w:hAnsiTheme="minorHAnsi"/>
          <w:b/>
        </w:rPr>
        <w:t>5</w:t>
      </w:r>
      <w:r w:rsidR="00217F5C" w:rsidRPr="005949C5">
        <w:rPr>
          <w:rFonts w:asciiTheme="minorHAnsi" w:hAnsiTheme="minorHAnsi"/>
          <w:b/>
        </w:rPr>
        <w:t xml:space="preserve"> (3-5 p.m.)</w:t>
      </w:r>
    </w:p>
    <w:p w:rsidR="00217F5C" w:rsidRPr="005949C5" w:rsidRDefault="000F0041" w:rsidP="0057044F">
      <w:pPr>
        <w:pStyle w:val="Default"/>
        <w:spacing w:after="0" w:line="100" w:lineRule="atLeast"/>
        <w:jc w:val="center"/>
        <w:rPr>
          <w:rFonts w:asciiTheme="minorHAnsi" w:hAnsiTheme="minorHAnsi"/>
        </w:rPr>
      </w:pPr>
      <w:r w:rsidRPr="005949C5">
        <w:rPr>
          <w:rFonts w:asciiTheme="minorHAnsi" w:hAnsiTheme="minorHAnsi"/>
        </w:rPr>
        <w:t>Vet Med 3A, Room 5206</w:t>
      </w:r>
    </w:p>
    <w:p w:rsidR="007034BE" w:rsidRPr="005949C5" w:rsidRDefault="0076520B" w:rsidP="000F0041">
      <w:pPr>
        <w:rPr>
          <w:rFonts w:asciiTheme="minorHAnsi" w:hAnsiTheme="minorHAnsi"/>
          <w:b/>
        </w:rPr>
      </w:pPr>
      <w:r w:rsidRPr="005949C5">
        <w:rPr>
          <w:rFonts w:asciiTheme="minorHAnsi" w:hAnsiTheme="minorHAnsi"/>
          <w:b/>
        </w:rPr>
        <w:tab/>
      </w:r>
      <w:r w:rsidRPr="005949C5">
        <w:rPr>
          <w:rFonts w:asciiTheme="minorHAnsi" w:hAnsiTheme="minorHAnsi"/>
          <w:b/>
        </w:rPr>
        <w:tab/>
      </w:r>
      <w:r w:rsidRPr="005949C5">
        <w:rPr>
          <w:rFonts w:asciiTheme="minorHAnsi" w:hAnsiTheme="minorHAnsi"/>
          <w:b/>
        </w:rPr>
        <w:tab/>
      </w:r>
    </w:p>
    <w:p w:rsidR="007034BE" w:rsidRPr="005949C5" w:rsidRDefault="007034BE" w:rsidP="007034BE">
      <w:pPr>
        <w:ind w:firstLine="720"/>
        <w:rPr>
          <w:rFonts w:asciiTheme="minorHAnsi" w:hAnsiTheme="minorHAnsi"/>
        </w:rPr>
      </w:pPr>
      <w:r w:rsidRPr="005949C5">
        <w:rPr>
          <w:rFonts w:asciiTheme="minorHAnsi" w:hAnsiTheme="minorHAnsi"/>
        </w:rPr>
        <w:t>Welcome New Member(s):</w:t>
      </w:r>
      <w:r w:rsidRPr="005949C5">
        <w:rPr>
          <w:rFonts w:asciiTheme="minorHAnsi" w:hAnsiTheme="minorHAnsi"/>
        </w:rPr>
        <w:tab/>
      </w:r>
    </w:p>
    <w:p w:rsidR="007034BE" w:rsidRPr="005949C5" w:rsidRDefault="007034BE" w:rsidP="007034BE">
      <w:pPr>
        <w:pStyle w:val="ListParagraph"/>
        <w:numPr>
          <w:ilvl w:val="1"/>
          <w:numId w:val="11"/>
        </w:numPr>
        <w:spacing w:after="0"/>
        <w:rPr>
          <w:rFonts w:asciiTheme="minorHAnsi" w:hAnsiTheme="minorHAnsi"/>
        </w:rPr>
      </w:pPr>
      <w:r w:rsidRPr="005949C5">
        <w:rPr>
          <w:rFonts w:asciiTheme="minorHAnsi" w:hAnsiTheme="minorHAnsi"/>
          <w:bCs/>
        </w:rPr>
        <w:t>John Mueller – Shared Services Center, Davis Campus</w:t>
      </w:r>
    </w:p>
    <w:p w:rsidR="00D67054" w:rsidRPr="005949C5" w:rsidRDefault="0076520B" w:rsidP="000F0041">
      <w:pPr>
        <w:rPr>
          <w:rFonts w:asciiTheme="minorHAnsi" w:hAnsiTheme="minorHAnsi"/>
          <w:b/>
        </w:rPr>
      </w:pPr>
      <w:r w:rsidRPr="005949C5">
        <w:rPr>
          <w:rFonts w:asciiTheme="minorHAnsi" w:hAnsiTheme="minorHAnsi"/>
          <w:b/>
        </w:rPr>
        <w:tab/>
      </w:r>
    </w:p>
    <w:p w:rsidR="00296C6F" w:rsidRPr="005949C5" w:rsidRDefault="000F0041" w:rsidP="00296C6F">
      <w:pPr>
        <w:pStyle w:val="ListParagraph"/>
        <w:numPr>
          <w:ilvl w:val="0"/>
          <w:numId w:val="6"/>
        </w:numPr>
        <w:spacing w:after="0"/>
        <w:rPr>
          <w:rFonts w:asciiTheme="minorHAnsi" w:hAnsiTheme="minorHAnsi"/>
          <w:b/>
        </w:rPr>
      </w:pPr>
      <w:r w:rsidRPr="005949C5">
        <w:rPr>
          <w:rFonts w:asciiTheme="minorHAnsi" w:hAnsiTheme="minorHAnsi"/>
          <w:b/>
        </w:rPr>
        <w:t xml:space="preserve"> </w:t>
      </w:r>
      <w:r w:rsidR="00296C6F" w:rsidRPr="005949C5">
        <w:rPr>
          <w:rFonts w:asciiTheme="minorHAnsi" w:hAnsiTheme="minorHAnsi"/>
          <w:b/>
        </w:rPr>
        <w:t>Introductions</w:t>
      </w:r>
      <w:r w:rsidRPr="005949C5">
        <w:rPr>
          <w:rFonts w:asciiTheme="minorHAnsi" w:hAnsiTheme="minorHAnsi"/>
          <w:b/>
        </w:rPr>
        <w:t>/administration</w:t>
      </w:r>
      <w:r w:rsidR="00B14756" w:rsidRPr="005949C5">
        <w:rPr>
          <w:rFonts w:asciiTheme="minorHAnsi" w:hAnsiTheme="minorHAnsi"/>
          <w:b/>
        </w:rPr>
        <w:tab/>
      </w:r>
      <w:r w:rsidR="00B14756" w:rsidRPr="005949C5">
        <w:rPr>
          <w:rFonts w:asciiTheme="minorHAnsi" w:hAnsiTheme="minorHAnsi"/>
          <w:b/>
        </w:rPr>
        <w:tab/>
      </w:r>
      <w:r w:rsidR="00B14756" w:rsidRPr="005949C5">
        <w:rPr>
          <w:rFonts w:asciiTheme="minorHAnsi" w:hAnsiTheme="minorHAnsi"/>
          <w:b/>
        </w:rPr>
        <w:tab/>
      </w:r>
      <w:r w:rsidR="00B14756" w:rsidRPr="005949C5">
        <w:rPr>
          <w:rFonts w:asciiTheme="minorHAnsi" w:hAnsiTheme="minorHAnsi"/>
          <w:b/>
        </w:rPr>
        <w:tab/>
      </w:r>
      <w:r w:rsidR="00296C6F" w:rsidRPr="005949C5">
        <w:rPr>
          <w:rFonts w:asciiTheme="minorHAnsi" w:hAnsiTheme="minorHAnsi"/>
          <w:b/>
        </w:rPr>
        <w:tab/>
      </w:r>
      <w:r w:rsidR="005949C5">
        <w:rPr>
          <w:rFonts w:asciiTheme="minorHAnsi" w:hAnsiTheme="minorHAnsi"/>
          <w:b/>
        </w:rPr>
        <w:tab/>
      </w:r>
      <w:r w:rsidR="005949C5">
        <w:rPr>
          <w:rFonts w:asciiTheme="minorHAnsi" w:hAnsiTheme="minorHAnsi"/>
          <w:b/>
        </w:rPr>
        <w:tab/>
      </w:r>
      <w:r w:rsidR="00B14756" w:rsidRPr="005949C5">
        <w:rPr>
          <w:rFonts w:asciiTheme="minorHAnsi" w:hAnsiTheme="minorHAnsi"/>
          <w:b/>
        </w:rPr>
        <w:t>3:00 – 3:15 pm</w:t>
      </w:r>
    </w:p>
    <w:p w:rsidR="00D67054" w:rsidRPr="005949C5" w:rsidRDefault="000F0041" w:rsidP="002A0994">
      <w:pPr>
        <w:pStyle w:val="ListParagraph"/>
        <w:numPr>
          <w:ilvl w:val="0"/>
          <w:numId w:val="6"/>
        </w:numPr>
        <w:spacing w:after="0"/>
        <w:rPr>
          <w:rFonts w:asciiTheme="minorHAnsi" w:hAnsiTheme="minorHAnsi"/>
          <w:b/>
        </w:rPr>
      </w:pPr>
      <w:r w:rsidRPr="005949C5">
        <w:rPr>
          <w:rFonts w:asciiTheme="minorHAnsi" w:hAnsiTheme="minorHAnsi"/>
          <w:b/>
        </w:rPr>
        <w:t>Tracey Pereida, Office of Graduate Studies</w:t>
      </w:r>
      <w:r w:rsidR="00D67054" w:rsidRPr="005949C5">
        <w:rPr>
          <w:rFonts w:asciiTheme="minorHAnsi" w:hAnsiTheme="minorHAnsi"/>
          <w:b/>
        </w:rPr>
        <w:tab/>
      </w:r>
      <w:r w:rsidR="005312E3" w:rsidRPr="005949C5">
        <w:rPr>
          <w:rFonts w:asciiTheme="minorHAnsi" w:hAnsiTheme="minorHAnsi"/>
          <w:b/>
        </w:rPr>
        <w:t>(OGS)</w:t>
      </w:r>
      <w:r w:rsidR="00D67054" w:rsidRPr="005949C5">
        <w:rPr>
          <w:rFonts w:asciiTheme="minorHAnsi" w:hAnsiTheme="minorHAnsi"/>
          <w:b/>
        </w:rPr>
        <w:tab/>
      </w:r>
      <w:r w:rsidR="005949C5" w:rsidRPr="005949C5">
        <w:rPr>
          <w:rFonts w:asciiTheme="minorHAnsi" w:hAnsiTheme="minorHAnsi"/>
          <w:b/>
        </w:rPr>
        <w:object w:dxaOrig="1551" w:dyaOrig="1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25.2pt" o:ole="">
            <v:imagedata r:id="rId8" o:title=""/>
          </v:shape>
          <o:OLEObject Type="Embed" ProgID="PowerPoint.Show.12" ShapeID="_x0000_i1025" DrawAspect="Icon" ObjectID="_1498912144" r:id="rId9"/>
        </w:object>
      </w:r>
      <w:r w:rsidR="00D67054" w:rsidRPr="005949C5">
        <w:rPr>
          <w:rFonts w:asciiTheme="minorHAnsi" w:hAnsiTheme="minorHAnsi"/>
          <w:b/>
        </w:rPr>
        <w:tab/>
      </w:r>
      <w:r w:rsidR="005949C5" w:rsidRPr="005949C5">
        <w:rPr>
          <w:rFonts w:asciiTheme="minorHAnsi" w:hAnsiTheme="minorHAnsi"/>
          <w:b/>
        </w:rPr>
        <w:t xml:space="preserve">  </w:t>
      </w:r>
      <w:r w:rsidR="005949C5">
        <w:rPr>
          <w:rFonts w:asciiTheme="minorHAnsi" w:hAnsiTheme="minorHAnsi"/>
          <w:b/>
        </w:rPr>
        <w:tab/>
      </w:r>
      <w:r w:rsidR="00296C6F" w:rsidRPr="005949C5">
        <w:rPr>
          <w:rFonts w:asciiTheme="minorHAnsi" w:hAnsiTheme="minorHAnsi"/>
          <w:b/>
        </w:rPr>
        <w:t>3:15 – 3:45</w:t>
      </w:r>
      <w:r w:rsidR="00D67054" w:rsidRPr="005949C5">
        <w:rPr>
          <w:rFonts w:asciiTheme="minorHAnsi" w:hAnsiTheme="minorHAnsi"/>
          <w:b/>
        </w:rPr>
        <w:t xml:space="preserve"> pm</w:t>
      </w:r>
    </w:p>
    <w:p w:rsidR="007847D7" w:rsidRPr="005949C5" w:rsidRDefault="002F60E9" w:rsidP="007847D7">
      <w:pPr>
        <w:pStyle w:val="NoSpacing"/>
        <w:ind w:firstLine="720"/>
      </w:pPr>
      <w:r w:rsidRPr="005949C5">
        <w:t>Presentation highlights:</w:t>
      </w:r>
    </w:p>
    <w:p w:rsidR="007847D7" w:rsidRPr="005949C5" w:rsidRDefault="007847D7" w:rsidP="007847D7">
      <w:pPr>
        <w:pStyle w:val="NoSpacing"/>
        <w:numPr>
          <w:ilvl w:val="0"/>
          <w:numId w:val="15"/>
        </w:numPr>
      </w:pPr>
      <w:r w:rsidRPr="005949C5">
        <w:t xml:space="preserve">A new Title Code 3730 - Visiting Graduate Student is now being used that allows UCD to enter visiting students into PPS to get them access to the library, parking and other campus amenities. These are unpaid appointments. </w:t>
      </w:r>
    </w:p>
    <w:p w:rsidR="007847D7" w:rsidRPr="005949C5" w:rsidRDefault="007847D7" w:rsidP="007847D7">
      <w:pPr>
        <w:pStyle w:val="NoSpacing"/>
        <w:numPr>
          <w:ilvl w:val="0"/>
          <w:numId w:val="15"/>
        </w:numPr>
      </w:pPr>
      <w:r w:rsidRPr="005949C5">
        <w:t>During the past year, OGS added APM Appendix II-B to their policies (</w:t>
      </w:r>
      <w:hyperlink r:id="rId10" w:history="1">
        <w:r w:rsidRPr="005949C5">
          <w:rPr>
            <w:rStyle w:val="Hyperlink"/>
          </w:rPr>
          <w:t>http://manuals.ucdavis.edu/apm/ii-b.htm</w:t>
        </w:r>
      </w:hyperlink>
      <w:r w:rsidRPr="005949C5">
        <w:t xml:space="preserve">). </w:t>
      </w:r>
    </w:p>
    <w:p w:rsidR="007847D7" w:rsidRPr="005949C5" w:rsidRDefault="007847D7" w:rsidP="007847D7">
      <w:pPr>
        <w:pStyle w:val="NoSpacing"/>
        <w:numPr>
          <w:ilvl w:val="1"/>
          <w:numId w:val="15"/>
        </w:numPr>
      </w:pPr>
      <w:r w:rsidRPr="005949C5">
        <w:t xml:space="preserve">One addition in this policy was a new requirement for GSRs to have an appointment letter. </w:t>
      </w:r>
    </w:p>
    <w:p w:rsidR="007847D7" w:rsidRPr="005949C5" w:rsidRDefault="007847D7" w:rsidP="007847D7">
      <w:pPr>
        <w:pStyle w:val="NoSpacing"/>
        <w:numPr>
          <w:ilvl w:val="1"/>
          <w:numId w:val="15"/>
        </w:numPr>
      </w:pPr>
      <w:r w:rsidRPr="005949C5">
        <w:t>Appendix II-B also includes a policy for Remission of Graduate Student Tuition and Fees, developed a year ago.</w:t>
      </w:r>
    </w:p>
    <w:p w:rsidR="007847D7" w:rsidRPr="005949C5" w:rsidRDefault="007847D7" w:rsidP="007847D7">
      <w:pPr>
        <w:pStyle w:val="NoSpacing"/>
        <w:numPr>
          <w:ilvl w:val="0"/>
          <w:numId w:val="15"/>
        </w:numPr>
      </w:pPr>
      <w:r w:rsidRPr="005949C5">
        <w:t>Another new policy is the Graduate Studies “Policy for Family and Medical Leave Accommodation for Graduate Students with Funding (GS2015-01)” (</w:t>
      </w:r>
      <w:hyperlink r:id="rId11" w:history="1">
        <w:r w:rsidRPr="005949C5">
          <w:rPr>
            <w:rStyle w:val="Hyperlink"/>
          </w:rPr>
          <w:t>https://gradstudies.ucdavis.edu/sites/default/files/upload/files/current-students/gs2015-01_graduate_leave_policy.pdf</w:t>
        </w:r>
      </w:hyperlink>
      <w:r w:rsidRPr="005949C5">
        <w:t xml:space="preserve">). It mirrors the ASE contract. </w:t>
      </w:r>
    </w:p>
    <w:p w:rsidR="007847D7" w:rsidRPr="005949C5" w:rsidRDefault="007847D7" w:rsidP="007847D7">
      <w:pPr>
        <w:pStyle w:val="NoSpacing"/>
        <w:numPr>
          <w:ilvl w:val="0"/>
          <w:numId w:val="15"/>
        </w:numPr>
      </w:pPr>
      <w:r w:rsidRPr="005949C5">
        <w:t xml:space="preserve">Tracey announced that the bargaining contract for Postdoctoral employees is ending. Tracey anticipates that this will lead to several requests for information. OGS will need assistance from departments to respond to these. </w:t>
      </w:r>
    </w:p>
    <w:p w:rsidR="007847D7" w:rsidRPr="005949C5" w:rsidRDefault="007847D7" w:rsidP="007847D7">
      <w:pPr>
        <w:pStyle w:val="NoSpacing"/>
        <w:numPr>
          <w:ilvl w:val="0"/>
          <w:numId w:val="15"/>
        </w:numPr>
      </w:pPr>
      <w:r w:rsidRPr="005949C5">
        <w:t xml:space="preserve">Tracey announced that OGS is considering using Forms Online for postdoctoral appointments. She asked the meeting attendees for feedback. The attendees present were in favor of this change. </w:t>
      </w:r>
    </w:p>
    <w:p w:rsidR="007847D7" w:rsidRPr="005949C5" w:rsidRDefault="007847D7" w:rsidP="007847D7">
      <w:pPr>
        <w:pStyle w:val="NoSpacing"/>
        <w:numPr>
          <w:ilvl w:val="0"/>
          <w:numId w:val="15"/>
        </w:numPr>
      </w:pPr>
      <w:r w:rsidRPr="005949C5">
        <w:t xml:space="preserve">Tracey Pereida teaches a class monthly about the policies affecting graduate students and postdocs. Currently this is part of the series required for employees gaining access to the Payroll/Personnel System (PPS).  Since anyone can attend, Tracey is hoping to work with Staff Development and Professional Services to market this course more broadly. </w:t>
      </w:r>
    </w:p>
    <w:p w:rsidR="007847D7" w:rsidRPr="005949C5" w:rsidRDefault="007847D7" w:rsidP="007847D7">
      <w:pPr>
        <w:pStyle w:val="ListParagraph"/>
        <w:numPr>
          <w:ilvl w:val="1"/>
          <w:numId w:val="6"/>
        </w:numPr>
        <w:spacing w:after="0"/>
        <w:rPr>
          <w:rFonts w:asciiTheme="minorHAnsi" w:hAnsiTheme="minorHAnsi"/>
          <w:b/>
        </w:rPr>
      </w:pPr>
      <w:r w:rsidRPr="005949C5">
        <w:rPr>
          <w:rFonts w:asciiTheme="minorHAnsi" w:hAnsiTheme="minorHAnsi"/>
        </w:rPr>
        <w:t>Sara Reed announced there is research being done on the feasibility of putting Readers and Tutors into the Time Reporting System. The initial estimate was 600 hours of programming time because throughout campus departments are inconsistent in their practices of entering and paying these employees in PPS. If this was standardized, the programming would drop to 120 hours. There were no reservations expressed by members present about moving to a standardized set of coding guidelines. Sara Reed will poll the ADMAN general membership</w:t>
      </w:r>
    </w:p>
    <w:p w:rsidR="005949C5" w:rsidRPr="005949C5" w:rsidRDefault="005949C5" w:rsidP="005949C5">
      <w:pPr>
        <w:rPr>
          <w:rFonts w:asciiTheme="minorHAnsi" w:hAnsiTheme="minorHAnsi"/>
          <w:b/>
        </w:rPr>
      </w:pPr>
    </w:p>
    <w:p w:rsidR="005949C5" w:rsidRDefault="005949C5" w:rsidP="005949C5">
      <w:pPr>
        <w:rPr>
          <w:rFonts w:asciiTheme="minorHAnsi" w:hAnsiTheme="minorHAnsi"/>
          <w:b/>
        </w:rPr>
      </w:pPr>
    </w:p>
    <w:p w:rsidR="001B31C5" w:rsidRPr="005949C5" w:rsidRDefault="001B31C5" w:rsidP="005949C5">
      <w:pPr>
        <w:rPr>
          <w:rFonts w:asciiTheme="minorHAnsi" w:hAnsiTheme="minorHAnsi"/>
          <w:b/>
        </w:rPr>
      </w:pPr>
    </w:p>
    <w:p w:rsidR="005949C5" w:rsidRPr="005949C5" w:rsidRDefault="005949C5" w:rsidP="005949C5">
      <w:pPr>
        <w:rPr>
          <w:rFonts w:asciiTheme="minorHAnsi" w:hAnsiTheme="minorHAnsi"/>
          <w:b/>
        </w:rPr>
      </w:pPr>
    </w:p>
    <w:p w:rsidR="00B14756" w:rsidRPr="005949C5" w:rsidRDefault="000F0041" w:rsidP="000F0041">
      <w:pPr>
        <w:pStyle w:val="ListParagraph"/>
        <w:numPr>
          <w:ilvl w:val="0"/>
          <w:numId w:val="6"/>
        </w:numPr>
        <w:spacing w:after="0"/>
        <w:rPr>
          <w:rFonts w:asciiTheme="minorHAnsi" w:hAnsiTheme="minorHAnsi"/>
          <w:b/>
        </w:rPr>
      </w:pPr>
      <w:r w:rsidRPr="005949C5">
        <w:rPr>
          <w:rFonts w:asciiTheme="minorHAnsi" w:hAnsiTheme="minorHAnsi"/>
          <w:b/>
        </w:rPr>
        <w:t>Mike Kuhner, MyTravel Replacement</w:t>
      </w:r>
      <w:r w:rsidRPr="005949C5">
        <w:rPr>
          <w:rFonts w:asciiTheme="minorHAnsi" w:hAnsiTheme="minorHAnsi"/>
          <w:b/>
        </w:rPr>
        <w:tab/>
      </w:r>
      <w:r w:rsidR="00603B59" w:rsidRPr="005949C5">
        <w:rPr>
          <w:rFonts w:asciiTheme="minorHAnsi" w:hAnsiTheme="minorHAnsi"/>
          <w:b/>
        </w:rPr>
        <w:tab/>
      </w:r>
      <w:r w:rsidR="00296C6F" w:rsidRPr="005949C5">
        <w:rPr>
          <w:rFonts w:asciiTheme="minorHAnsi" w:hAnsiTheme="minorHAnsi"/>
          <w:b/>
        </w:rPr>
        <w:tab/>
      </w:r>
      <w:r w:rsidR="00296C6F" w:rsidRPr="005949C5">
        <w:rPr>
          <w:rFonts w:asciiTheme="minorHAnsi" w:hAnsiTheme="minorHAnsi"/>
          <w:b/>
        </w:rPr>
        <w:tab/>
      </w:r>
      <w:r w:rsidR="005949C5">
        <w:rPr>
          <w:rFonts w:asciiTheme="minorHAnsi" w:hAnsiTheme="minorHAnsi"/>
          <w:b/>
        </w:rPr>
        <w:tab/>
      </w:r>
      <w:r w:rsidR="00603B59" w:rsidRPr="005949C5">
        <w:rPr>
          <w:rFonts w:asciiTheme="minorHAnsi" w:hAnsiTheme="minorHAnsi"/>
          <w:b/>
        </w:rPr>
        <w:t xml:space="preserve">3:45 - </w:t>
      </w:r>
      <w:r w:rsidR="00296C6F" w:rsidRPr="005949C5">
        <w:rPr>
          <w:rFonts w:asciiTheme="minorHAnsi" w:hAnsiTheme="minorHAnsi"/>
          <w:b/>
        </w:rPr>
        <w:t>4:00</w:t>
      </w:r>
      <w:r w:rsidR="00B14756" w:rsidRPr="005949C5">
        <w:rPr>
          <w:rFonts w:asciiTheme="minorHAnsi" w:hAnsiTheme="minorHAnsi"/>
          <w:b/>
        </w:rPr>
        <w:t xml:space="preserve"> pm</w:t>
      </w:r>
    </w:p>
    <w:p w:rsidR="007847D7" w:rsidRPr="005949C5" w:rsidRDefault="007847D7" w:rsidP="007847D7">
      <w:pPr>
        <w:pStyle w:val="ListParagraph"/>
        <w:numPr>
          <w:ilvl w:val="1"/>
          <w:numId w:val="6"/>
        </w:numPr>
        <w:spacing w:after="0"/>
        <w:rPr>
          <w:rFonts w:asciiTheme="minorHAnsi" w:hAnsiTheme="minorHAnsi"/>
          <w:b/>
        </w:rPr>
      </w:pPr>
      <w:r w:rsidRPr="005949C5">
        <w:rPr>
          <w:rFonts w:asciiTheme="minorHAnsi" w:hAnsiTheme="minorHAnsi"/>
        </w:rPr>
        <w:t xml:space="preserve">The campus is evaluating two possible systems to replace MyTravel. One option is to activate Kuali’s modules for travel and entertainment. The alternative being considered is a cloud-based platform offered by Concur. Recently a group was gathered to watch demonstrations of both the Kuali and Concur modules. 21 of 22 in attendance voted for the Concur module. The estimated timing is to roll out the new system in early spring 2016 and complete the rollout within six months. For those who are interested in looking at the Concur module, Concur offers a test site. Go to Concur.com, then click on Test Drive. You will need to register. Once you do you may experience an error. Just click okay and you will be able to proceed. Because Concur hosts BCD which we use in CONNEXXUS, Concur’s system thinks we are already clients and returns an error. </w:t>
      </w:r>
    </w:p>
    <w:p w:rsidR="00296C6F" w:rsidRPr="005949C5" w:rsidRDefault="00296C6F" w:rsidP="00296C6F">
      <w:pPr>
        <w:rPr>
          <w:rFonts w:asciiTheme="minorHAnsi" w:hAnsiTheme="minorHAnsi"/>
          <w:b/>
        </w:rPr>
      </w:pPr>
    </w:p>
    <w:p w:rsidR="007847D7" w:rsidRPr="005949C5" w:rsidRDefault="000F0041" w:rsidP="007847D7">
      <w:pPr>
        <w:pStyle w:val="ListParagraph"/>
        <w:numPr>
          <w:ilvl w:val="0"/>
          <w:numId w:val="6"/>
        </w:numPr>
        <w:spacing w:after="0"/>
        <w:rPr>
          <w:rFonts w:asciiTheme="minorHAnsi" w:hAnsiTheme="minorHAnsi"/>
        </w:rPr>
      </w:pPr>
      <w:r w:rsidRPr="005949C5">
        <w:rPr>
          <w:rFonts w:asciiTheme="minorHAnsi" w:hAnsiTheme="minorHAnsi"/>
          <w:b/>
        </w:rPr>
        <w:t>Bruce Mattos, Human Resources</w:t>
      </w:r>
      <w:r w:rsidRPr="005949C5">
        <w:rPr>
          <w:rFonts w:asciiTheme="minorHAnsi" w:hAnsiTheme="minorHAnsi"/>
          <w:b/>
        </w:rPr>
        <w:tab/>
      </w:r>
      <w:r w:rsidR="00296C6F" w:rsidRPr="005949C5">
        <w:rPr>
          <w:rFonts w:asciiTheme="minorHAnsi" w:hAnsiTheme="minorHAnsi"/>
          <w:b/>
        </w:rPr>
        <w:tab/>
      </w:r>
      <w:r w:rsidR="00296C6F" w:rsidRPr="005949C5">
        <w:rPr>
          <w:rFonts w:asciiTheme="minorHAnsi" w:hAnsiTheme="minorHAnsi"/>
          <w:b/>
        </w:rPr>
        <w:tab/>
      </w:r>
      <w:r w:rsidR="00296C6F" w:rsidRPr="005949C5">
        <w:rPr>
          <w:rFonts w:asciiTheme="minorHAnsi" w:hAnsiTheme="minorHAnsi"/>
          <w:b/>
        </w:rPr>
        <w:tab/>
      </w:r>
      <w:r w:rsidR="00296C6F" w:rsidRPr="005949C5">
        <w:rPr>
          <w:rFonts w:asciiTheme="minorHAnsi" w:hAnsiTheme="minorHAnsi"/>
          <w:b/>
        </w:rPr>
        <w:tab/>
        <w:t>4:00 – 4:30 pm</w:t>
      </w:r>
    </w:p>
    <w:p w:rsidR="007847D7" w:rsidRPr="005949C5" w:rsidRDefault="007847D7" w:rsidP="007847D7">
      <w:pPr>
        <w:pStyle w:val="ListParagraph"/>
        <w:numPr>
          <w:ilvl w:val="1"/>
          <w:numId w:val="6"/>
        </w:numPr>
        <w:spacing w:after="0" w:line="240" w:lineRule="auto"/>
        <w:rPr>
          <w:rFonts w:asciiTheme="minorHAnsi" w:hAnsiTheme="minorHAnsi"/>
        </w:rPr>
      </w:pPr>
      <w:r w:rsidRPr="005949C5">
        <w:rPr>
          <w:rFonts w:asciiTheme="minorHAnsi" w:hAnsiTheme="minorHAnsi"/>
        </w:rPr>
        <w:t xml:space="preserve">Bruce shared the attached handout about the full spectrum of services being offered by the Employment and Outreach team within HR. Bruce has tasked the recruitment team to be talking with their assigned departments and getting to know the departments to better support their recruitment needs. </w:t>
      </w:r>
    </w:p>
    <w:p w:rsidR="007847D7" w:rsidRPr="005949C5" w:rsidRDefault="007847D7" w:rsidP="007847D7">
      <w:pPr>
        <w:pStyle w:val="NoSpacing"/>
        <w:numPr>
          <w:ilvl w:val="1"/>
          <w:numId w:val="6"/>
        </w:numPr>
      </w:pPr>
      <w:r w:rsidRPr="005949C5">
        <w:t xml:space="preserve">Currently, most departments only use the recruitment team for posting the job, reviewing or passing on the applications, providing advice and policy, some help with advertising, agreement on starting salaries. </w:t>
      </w:r>
    </w:p>
    <w:p w:rsidR="007847D7" w:rsidRPr="005949C5" w:rsidRDefault="007847D7" w:rsidP="007847D7">
      <w:pPr>
        <w:pStyle w:val="NoSpacing"/>
        <w:numPr>
          <w:ilvl w:val="1"/>
          <w:numId w:val="6"/>
        </w:numPr>
      </w:pPr>
      <w:r w:rsidRPr="005949C5">
        <w:t xml:space="preserve">HR has invested in training for these team members. There are now Lean trained and are Linked In super users. </w:t>
      </w:r>
    </w:p>
    <w:p w:rsidR="007847D7" w:rsidRPr="005949C5" w:rsidRDefault="007847D7" w:rsidP="007847D7">
      <w:pPr>
        <w:pStyle w:val="NoSpacing"/>
        <w:numPr>
          <w:ilvl w:val="1"/>
          <w:numId w:val="6"/>
        </w:numPr>
      </w:pPr>
      <w:r w:rsidRPr="005949C5">
        <w:t xml:space="preserve">The team is building a pool of candidates in Excel by job function. This file is shared between Davis and UCDMC/UCDHS. </w:t>
      </w:r>
    </w:p>
    <w:p w:rsidR="007847D7" w:rsidRPr="005949C5" w:rsidRDefault="007847D7" w:rsidP="007847D7">
      <w:pPr>
        <w:pStyle w:val="NoSpacing"/>
        <w:numPr>
          <w:ilvl w:val="1"/>
          <w:numId w:val="6"/>
        </w:numPr>
      </w:pPr>
      <w:r w:rsidRPr="005949C5">
        <w:t xml:space="preserve">Members of the Employment and Outreach team will meet with department search committee members about selection committees. </w:t>
      </w:r>
    </w:p>
    <w:p w:rsidR="007847D7" w:rsidRPr="005949C5" w:rsidRDefault="007847D7" w:rsidP="007847D7">
      <w:pPr>
        <w:pStyle w:val="NoSpacing"/>
        <w:numPr>
          <w:ilvl w:val="1"/>
          <w:numId w:val="6"/>
        </w:numPr>
      </w:pPr>
      <w:r w:rsidRPr="005949C5">
        <w:t xml:space="preserve">HR is evaluating the effectiveness of having the recruiters attend 90 job fairs/year. An alternative being considered is to reach out to specific affinity groups and help those groups to translate their skills to the UC workplace. </w:t>
      </w:r>
    </w:p>
    <w:p w:rsidR="007847D7" w:rsidRPr="005949C5" w:rsidRDefault="007847D7" w:rsidP="007847D7">
      <w:pPr>
        <w:pStyle w:val="NoSpacing"/>
        <w:numPr>
          <w:ilvl w:val="1"/>
          <w:numId w:val="6"/>
        </w:numPr>
      </w:pPr>
      <w:r w:rsidRPr="005949C5">
        <w:t xml:space="preserve">Training is needed for the recruiters about how to translate resumes from military to UCD experience. </w:t>
      </w:r>
    </w:p>
    <w:p w:rsidR="007847D7" w:rsidRPr="005949C5" w:rsidRDefault="007847D7" w:rsidP="007847D7">
      <w:pPr>
        <w:pStyle w:val="NoSpacing"/>
        <w:numPr>
          <w:ilvl w:val="1"/>
          <w:numId w:val="6"/>
        </w:numPr>
      </w:pPr>
      <w:r w:rsidRPr="005949C5">
        <w:t xml:space="preserve">The Shared Services Center is partnering with HR to do some applicant screening. </w:t>
      </w:r>
    </w:p>
    <w:p w:rsidR="007847D7" w:rsidRPr="005949C5" w:rsidRDefault="007847D7" w:rsidP="007847D7">
      <w:pPr>
        <w:pStyle w:val="NoSpacing"/>
        <w:numPr>
          <w:ilvl w:val="1"/>
          <w:numId w:val="6"/>
        </w:numPr>
      </w:pPr>
      <w:r w:rsidRPr="005949C5">
        <w:t xml:space="preserve">Bruce is challenging his team to develop outreach materials that can be posted on LinkedIn, Twitter, Facebook, etc. </w:t>
      </w:r>
    </w:p>
    <w:p w:rsidR="007847D7" w:rsidRPr="005949C5" w:rsidRDefault="007847D7" w:rsidP="007847D7">
      <w:pPr>
        <w:pStyle w:val="NoSpacing"/>
        <w:numPr>
          <w:ilvl w:val="1"/>
          <w:numId w:val="6"/>
        </w:numPr>
      </w:pPr>
      <w:r w:rsidRPr="005949C5">
        <w:t>If/when something doesn’t go right with a recruitment in your department, Bruce invites you to speak with him directly.</w:t>
      </w:r>
    </w:p>
    <w:p w:rsidR="005312E3" w:rsidRPr="005949C5" w:rsidRDefault="005949C5" w:rsidP="00F874FF">
      <w:pPr>
        <w:pStyle w:val="ListParagraph"/>
        <w:spacing w:after="0"/>
        <w:ind w:left="720"/>
        <w:rPr>
          <w:rFonts w:asciiTheme="minorHAnsi" w:hAnsiTheme="minorHAnsi"/>
          <w:b/>
        </w:rPr>
      </w:pPr>
      <w:r w:rsidRPr="005949C5">
        <w:rPr>
          <w:rFonts w:asciiTheme="minorHAnsi" w:hAnsiTheme="minorHAnsi"/>
          <w:b/>
        </w:rPr>
        <w:object w:dxaOrig="1551" w:dyaOrig="1009">
          <v:shape id="_x0000_i1026" type="#_x0000_t75" style="width:39pt;height:25.2pt" o:ole="">
            <v:imagedata r:id="rId12" o:title=""/>
          </v:shape>
          <o:OLEObject Type="Embed" ProgID="Acrobat.Document.11" ShapeID="_x0000_i1026" DrawAspect="Icon" ObjectID="_1498912145" r:id="rId13"/>
        </w:object>
      </w:r>
    </w:p>
    <w:p w:rsidR="007847D7" w:rsidRPr="005949C5" w:rsidRDefault="00BA7DBD" w:rsidP="007847D7">
      <w:pPr>
        <w:pStyle w:val="ListParagraph"/>
        <w:numPr>
          <w:ilvl w:val="0"/>
          <w:numId w:val="6"/>
        </w:numPr>
        <w:spacing w:after="0"/>
        <w:rPr>
          <w:rFonts w:asciiTheme="minorHAnsi" w:hAnsiTheme="minorHAnsi"/>
          <w:b/>
        </w:rPr>
      </w:pPr>
      <w:r w:rsidRPr="005949C5">
        <w:rPr>
          <w:rFonts w:asciiTheme="minorHAnsi" w:hAnsiTheme="minorHAnsi"/>
          <w:b/>
        </w:rPr>
        <w:t>Misc. Announcements/Discussion</w:t>
      </w:r>
      <w:r w:rsidRPr="005949C5">
        <w:rPr>
          <w:rFonts w:asciiTheme="minorHAnsi" w:hAnsiTheme="minorHAnsi"/>
          <w:b/>
        </w:rPr>
        <w:tab/>
      </w:r>
      <w:r w:rsidRPr="005949C5">
        <w:rPr>
          <w:rFonts w:asciiTheme="minorHAnsi" w:hAnsiTheme="minorHAnsi"/>
          <w:b/>
        </w:rPr>
        <w:tab/>
      </w:r>
      <w:r w:rsidRPr="005949C5">
        <w:rPr>
          <w:rFonts w:asciiTheme="minorHAnsi" w:hAnsiTheme="minorHAnsi"/>
          <w:b/>
        </w:rPr>
        <w:tab/>
      </w:r>
      <w:r w:rsidRPr="005949C5">
        <w:rPr>
          <w:rFonts w:asciiTheme="minorHAnsi" w:hAnsiTheme="minorHAnsi"/>
          <w:b/>
        </w:rPr>
        <w:tab/>
      </w:r>
      <w:r w:rsidRPr="005949C5">
        <w:rPr>
          <w:rFonts w:asciiTheme="minorHAnsi" w:hAnsiTheme="minorHAnsi"/>
          <w:b/>
        </w:rPr>
        <w:tab/>
        <w:t>4</w:t>
      </w:r>
      <w:r w:rsidR="00296C6F" w:rsidRPr="005949C5">
        <w:rPr>
          <w:rFonts w:asciiTheme="minorHAnsi" w:hAnsiTheme="minorHAnsi"/>
          <w:b/>
        </w:rPr>
        <w:t>:30</w:t>
      </w:r>
      <w:r w:rsidR="009D0A2D" w:rsidRPr="005949C5">
        <w:rPr>
          <w:rFonts w:asciiTheme="minorHAnsi" w:hAnsiTheme="minorHAnsi"/>
          <w:b/>
        </w:rPr>
        <w:t xml:space="preserve"> </w:t>
      </w:r>
      <w:r w:rsidR="00B14756" w:rsidRPr="005949C5">
        <w:rPr>
          <w:rFonts w:asciiTheme="minorHAnsi" w:hAnsiTheme="minorHAnsi"/>
          <w:b/>
        </w:rPr>
        <w:t>-</w:t>
      </w:r>
      <w:r w:rsidR="009D0A2D" w:rsidRPr="005949C5">
        <w:rPr>
          <w:rFonts w:asciiTheme="minorHAnsi" w:hAnsiTheme="minorHAnsi"/>
          <w:b/>
        </w:rPr>
        <w:t xml:space="preserve"> </w:t>
      </w:r>
      <w:r w:rsidR="00B14756" w:rsidRPr="005949C5">
        <w:rPr>
          <w:rFonts w:asciiTheme="minorHAnsi" w:hAnsiTheme="minorHAnsi"/>
          <w:b/>
        </w:rPr>
        <w:t>5:00 pm</w:t>
      </w:r>
    </w:p>
    <w:p w:rsidR="007847D7" w:rsidRPr="005949C5" w:rsidRDefault="007847D7" w:rsidP="007847D7">
      <w:pPr>
        <w:pStyle w:val="ListParagraph"/>
        <w:numPr>
          <w:ilvl w:val="0"/>
          <w:numId w:val="19"/>
        </w:numPr>
        <w:spacing w:after="0"/>
        <w:rPr>
          <w:rFonts w:asciiTheme="minorHAnsi" w:hAnsiTheme="minorHAnsi"/>
        </w:rPr>
      </w:pPr>
      <w:r w:rsidRPr="005949C5">
        <w:rPr>
          <w:rFonts w:asciiTheme="minorHAnsi" w:hAnsiTheme="minorHAnsi"/>
        </w:rPr>
        <w:t>ADMAN Vice Chair or Chair nominations, including self-nominations, should be sent to Sara Reed immediately.</w:t>
      </w:r>
    </w:p>
    <w:p w:rsidR="007847D7" w:rsidRPr="005949C5" w:rsidRDefault="007847D7" w:rsidP="007847D7">
      <w:pPr>
        <w:pStyle w:val="NoSpacing"/>
        <w:numPr>
          <w:ilvl w:val="0"/>
          <w:numId w:val="12"/>
        </w:numPr>
      </w:pPr>
      <w:r w:rsidRPr="005949C5">
        <w:t xml:space="preserve">ABOG – there is interest in establishing a campus networking/mentoring group. Let Sara Reed know if you are interested in serving on a committee. They will be partnering with Staff Assembly. </w:t>
      </w:r>
    </w:p>
    <w:p w:rsidR="00BA7DBD" w:rsidRPr="005949C5" w:rsidRDefault="007847D7" w:rsidP="00FD55AD">
      <w:pPr>
        <w:pStyle w:val="NoSpacing"/>
        <w:numPr>
          <w:ilvl w:val="0"/>
          <w:numId w:val="12"/>
        </w:numPr>
        <w:ind w:left="1440"/>
        <w:rPr>
          <w:b/>
        </w:rPr>
      </w:pPr>
      <w:r w:rsidRPr="005949C5">
        <w:t xml:space="preserve">Create an ADMAN list of Priorities – Sara Reed asked the group about developing a list of five or more ADMAN priorities. As ADMAN Chair, Sara Reed participates on a monthly phone call with sister campuses. Through these calls, Sara discovered that UCD is the only campus that doesn't provide a list of priorities to their Chancellor. One suggestion was to look at Chancellor's list of priorities and to determine, for example, how ADMAN can support the 2020 initiative when there are no new resources for staff. Another suggestion was to review the list of AADI initiatives. Since ADMAN is asked to participate in so many different efforts/conversations, creating this list will allow us to determine where we can best focus our energies. Sara Reed will send a follow up to the general membership. </w:t>
      </w:r>
      <w:r w:rsidRPr="005949C5">
        <w:rPr>
          <w:b/>
        </w:rPr>
        <w:tab/>
      </w:r>
    </w:p>
    <w:p w:rsidR="00603B59" w:rsidRPr="005949C5" w:rsidRDefault="00C537D0" w:rsidP="0026765F">
      <w:pPr>
        <w:pStyle w:val="ListParagraph"/>
        <w:spacing w:after="0"/>
        <w:rPr>
          <w:rFonts w:asciiTheme="minorHAnsi" w:hAnsiTheme="minorHAnsi"/>
          <w:b/>
        </w:rPr>
      </w:pPr>
      <w:r w:rsidRPr="005949C5">
        <w:rPr>
          <w:rFonts w:asciiTheme="minorHAnsi" w:hAnsiTheme="minorHAnsi"/>
          <w:b/>
        </w:rPr>
        <w:t>*************************************************************</w:t>
      </w:r>
      <w:r w:rsidR="005949C5">
        <w:rPr>
          <w:rFonts w:asciiTheme="minorHAnsi" w:hAnsiTheme="minorHAnsi"/>
          <w:b/>
        </w:rPr>
        <w:t>************************</w:t>
      </w:r>
      <w:r w:rsidRPr="005949C5">
        <w:rPr>
          <w:rFonts w:asciiTheme="minorHAnsi" w:hAnsiTheme="minorHAnsi"/>
          <w:b/>
        </w:rPr>
        <w:t>Future</w:t>
      </w:r>
      <w:r w:rsidR="00D75B25" w:rsidRPr="005949C5">
        <w:rPr>
          <w:rFonts w:asciiTheme="minorHAnsi" w:hAnsiTheme="minorHAnsi"/>
          <w:b/>
        </w:rPr>
        <w:t xml:space="preserve"> Speakers &amp; Discussions:</w:t>
      </w:r>
    </w:p>
    <w:p w:rsidR="00C537D0" w:rsidRPr="005949C5" w:rsidRDefault="00C537D0" w:rsidP="0026765F">
      <w:pPr>
        <w:pStyle w:val="ListParagraph"/>
        <w:spacing w:after="0"/>
        <w:rPr>
          <w:rFonts w:asciiTheme="minorHAnsi" w:hAnsiTheme="minorHAnsi"/>
          <w:b/>
          <w:u w:val="single"/>
        </w:rPr>
      </w:pPr>
      <w:r w:rsidRPr="005949C5">
        <w:rPr>
          <w:rFonts w:asciiTheme="minorHAnsi" w:hAnsiTheme="minorHAnsi"/>
          <w:b/>
          <w:u w:val="single"/>
        </w:rPr>
        <w:t>June 2015</w:t>
      </w:r>
    </w:p>
    <w:p w:rsidR="00C537D0" w:rsidRPr="005949C5" w:rsidRDefault="00C537D0" w:rsidP="00C537D0">
      <w:pPr>
        <w:pStyle w:val="ListParagraph"/>
        <w:spacing w:after="0"/>
        <w:rPr>
          <w:rFonts w:asciiTheme="minorHAnsi" w:hAnsiTheme="minorHAnsi"/>
        </w:rPr>
      </w:pPr>
      <w:r w:rsidRPr="005949C5">
        <w:rPr>
          <w:rFonts w:asciiTheme="minorHAnsi" w:hAnsiTheme="minorHAnsi"/>
        </w:rPr>
        <w:t>Dave Lawlor – VC-CFO</w:t>
      </w:r>
    </w:p>
    <w:p w:rsidR="00C537D0" w:rsidRPr="005949C5" w:rsidRDefault="00C537D0" w:rsidP="00C537D0">
      <w:pPr>
        <w:pStyle w:val="ListParagraph"/>
        <w:spacing w:after="0"/>
        <w:rPr>
          <w:rFonts w:asciiTheme="minorHAnsi" w:hAnsiTheme="minorHAnsi"/>
          <w:b/>
          <w:u w:val="single"/>
        </w:rPr>
      </w:pPr>
      <w:r w:rsidRPr="005949C5">
        <w:rPr>
          <w:rFonts w:asciiTheme="minorHAnsi" w:hAnsiTheme="minorHAnsi"/>
          <w:b/>
          <w:u w:val="single"/>
        </w:rPr>
        <w:t>July 2015</w:t>
      </w:r>
    </w:p>
    <w:p w:rsidR="00603B59" w:rsidRPr="005949C5" w:rsidRDefault="00C537D0" w:rsidP="00C537D0">
      <w:pPr>
        <w:pStyle w:val="ListParagraph"/>
        <w:spacing w:after="0"/>
        <w:rPr>
          <w:rFonts w:asciiTheme="minorHAnsi" w:hAnsiTheme="minorHAnsi"/>
        </w:rPr>
      </w:pPr>
      <w:r w:rsidRPr="005949C5">
        <w:rPr>
          <w:rFonts w:asciiTheme="minorHAnsi" w:hAnsiTheme="minorHAnsi"/>
        </w:rPr>
        <w:t>Viji Murali – VC CIO</w:t>
      </w:r>
      <w:r w:rsidR="005312E3" w:rsidRPr="005949C5">
        <w:rPr>
          <w:rFonts w:asciiTheme="minorHAnsi" w:hAnsiTheme="minorHAnsi"/>
        </w:rPr>
        <w:t>*</w:t>
      </w:r>
      <w:r w:rsidR="00D67054" w:rsidRPr="005949C5">
        <w:rPr>
          <w:rFonts w:asciiTheme="minorHAnsi" w:hAnsiTheme="minorHAnsi"/>
        </w:rPr>
        <w:tab/>
      </w:r>
    </w:p>
    <w:p w:rsidR="002828BA" w:rsidRPr="005949C5" w:rsidRDefault="00603B59" w:rsidP="00C537D0">
      <w:pPr>
        <w:pStyle w:val="ListParagraph"/>
        <w:spacing w:after="0"/>
        <w:rPr>
          <w:rFonts w:asciiTheme="minorHAnsi" w:hAnsiTheme="minorHAnsi"/>
        </w:rPr>
      </w:pPr>
      <w:r w:rsidRPr="005949C5">
        <w:rPr>
          <w:rFonts w:asciiTheme="minorHAnsi" w:hAnsiTheme="minorHAnsi"/>
        </w:rPr>
        <w:t>*subject to change</w:t>
      </w:r>
      <w:r w:rsidR="00D67054" w:rsidRPr="005949C5">
        <w:rPr>
          <w:rFonts w:asciiTheme="minorHAnsi" w:hAnsiTheme="minorHAnsi"/>
        </w:rPr>
        <w:tab/>
      </w:r>
    </w:p>
    <w:p w:rsidR="00217F5C" w:rsidRPr="005949C5" w:rsidRDefault="00BD0B57" w:rsidP="00C537D0">
      <w:pPr>
        <w:rPr>
          <w:rFonts w:asciiTheme="minorHAnsi" w:hAnsiTheme="minorHAnsi"/>
        </w:rPr>
      </w:pPr>
      <w:r w:rsidRPr="005949C5">
        <w:rPr>
          <w:rFonts w:asciiTheme="minorHAnsi" w:hAnsiTheme="minorHAnsi"/>
        </w:rPr>
        <w:t>***********************************************************</w:t>
      </w:r>
      <w:r w:rsidR="001B31C5">
        <w:rPr>
          <w:rFonts w:asciiTheme="minorHAnsi" w:hAnsiTheme="minorHAnsi"/>
        </w:rPr>
        <w:t>**************************</w:t>
      </w:r>
      <w:r w:rsidR="00217F5C" w:rsidRPr="005949C5">
        <w:rPr>
          <w:rFonts w:asciiTheme="minorHAnsi" w:hAnsiTheme="minorHAnsi"/>
          <w:b/>
          <w:i/>
        </w:rPr>
        <w:t>Member Committee Reports</w:t>
      </w:r>
      <w:r w:rsidR="00217F5C" w:rsidRPr="005949C5">
        <w:rPr>
          <w:rFonts w:asciiTheme="minorHAnsi" w:hAnsiTheme="minorHAnsi"/>
          <w:b/>
          <w:i/>
        </w:rPr>
        <w:tab/>
      </w:r>
    </w:p>
    <w:p w:rsidR="00217F5C" w:rsidRPr="005949C5" w:rsidRDefault="00217F5C" w:rsidP="001B31C5">
      <w:pPr>
        <w:pStyle w:val="Default"/>
        <w:spacing w:after="0" w:line="240" w:lineRule="auto"/>
        <w:rPr>
          <w:rFonts w:asciiTheme="minorHAnsi" w:hAnsiTheme="minorHAnsi"/>
        </w:rPr>
      </w:pPr>
      <w:r w:rsidRPr="005949C5">
        <w:rPr>
          <w:rFonts w:asciiTheme="minorHAnsi" w:hAnsiTheme="minorHAnsi"/>
          <w:u w:val="single"/>
        </w:rPr>
        <w:t>ABOG</w:t>
      </w:r>
      <w:r w:rsidRPr="005949C5">
        <w:rPr>
          <w:rFonts w:asciiTheme="minorHAnsi" w:hAnsiTheme="minorHAnsi"/>
        </w:rPr>
        <w:t xml:space="preserve">:  </w:t>
      </w:r>
    </w:p>
    <w:p w:rsidR="00CE1B8F" w:rsidRPr="005949C5" w:rsidRDefault="00CE1B8F" w:rsidP="001B31C5">
      <w:pPr>
        <w:rPr>
          <w:rFonts w:asciiTheme="minorHAnsi" w:hAnsiTheme="minorHAnsi"/>
        </w:rPr>
      </w:pPr>
      <w:r w:rsidRPr="005949C5">
        <w:rPr>
          <w:rFonts w:asciiTheme="minorHAnsi" w:hAnsiTheme="minorHAnsi"/>
        </w:rPr>
        <w:t>No update for</w:t>
      </w:r>
      <w:r w:rsidR="007714CF" w:rsidRPr="005949C5">
        <w:rPr>
          <w:rFonts w:asciiTheme="minorHAnsi" w:hAnsiTheme="minorHAnsi"/>
        </w:rPr>
        <w:t xml:space="preserve"> May</w:t>
      </w:r>
      <w:r w:rsidRPr="005949C5">
        <w:rPr>
          <w:rFonts w:asciiTheme="minorHAnsi" w:hAnsiTheme="minorHAnsi"/>
        </w:rPr>
        <w:t xml:space="preserve"> 2015</w:t>
      </w:r>
    </w:p>
    <w:p w:rsidR="00217F5C" w:rsidRPr="005949C5" w:rsidRDefault="0051407D" w:rsidP="001B31C5">
      <w:pPr>
        <w:pStyle w:val="Default"/>
        <w:spacing w:after="0" w:line="240" w:lineRule="auto"/>
        <w:rPr>
          <w:rFonts w:asciiTheme="minorHAnsi" w:hAnsiTheme="minorHAnsi"/>
        </w:rPr>
      </w:pPr>
      <w:r w:rsidRPr="005949C5">
        <w:rPr>
          <w:rFonts w:asciiTheme="minorHAnsi" w:hAnsiTheme="minorHAnsi"/>
          <w:u w:val="single"/>
        </w:rPr>
        <w:t>AADI:</w:t>
      </w:r>
      <w:r w:rsidR="00217F5C" w:rsidRPr="005949C5">
        <w:rPr>
          <w:rFonts w:asciiTheme="minorHAnsi" w:hAnsiTheme="minorHAnsi"/>
        </w:rPr>
        <w:t xml:space="preserve">   </w:t>
      </w:r>
    </w:p>
    <w:p w:rsidR="004E2AB4" w:rsidRPr="005949C5" w:rsidRDefault="004E2AB4" w:rsidP="001B31C5">
      <w:pPr>
        <w:rPr>
          <w:rFonts w:asciiTheme="minorHAnsi" w:hAnsiTheme="minorHAnsi"/>
        </w:rPr>
      </w:pPr>
      <w:r w:rsidRPr="005949C5">
        <w:rPr>
          <w:rFonts w:asciiTheme="minorHAnsi" w:hAnsiTheme="minorHAnsi"/>
        </w:rPr>
        <w:t xml:space="preserve">No update for </w:t>
      </w:r>
      <w:r w:rsidR="007714CF" w:rsidRPr="005949C5">
        <w:rPr>
          <w:rFonts w:asciiTheme="minorHAnsi" w:hAnsiTheme="minorHAnsi"/>
        </w:rPr>
        <w:t>May</w:t>
      </w:r>
      <w:r w:rsidR="00CE1B8F" w:rsidRPr="005949C5">
        <w:rPr>
          <w:rFonts w:asciiTheme="minorHAnsi" w:hAnsiTheme="minorHAnsi"/>
        </w:rPr>
        <w:t xml:space="preserve"> 2015</w:t>
      </w:r>
    </w:p>
    <w:p w:rsidR="0084524E" w:rsidRPr="005949C5" w:rsidRDefault="0084524E" w:rsidP="001B31C5">
      <w:pPr>
        <w:rPr>
          <w:rFonts w:asciiTheme="minorHAnsi" w:hAnsiTheme="minorHAnsi"/>
          <w:u w:val="single"/>
        </w:rPr>
      </w:pPr>
      <w:r w:rsidRPr="005949C5">
        <w:rPr>
          <w:rFonts w:asciiTheme="minorHAnsi" w:hAnsiTheme="minorHAnsi"/>
          <w:u w:val="single"/>
        </w:rPr>
        <w:t>ADMAN Conference</w:t>
      </w:r>
    </w:p>
    <w:p w:rsidR="007714CF" w:rsidRPr="005949C5" w:rsidRDefault="007714CF" w:rsidP="001B31C5">
      <w:pPr>
        <w:rPr>
          <w:rFonts w:asciiTheme="minorHAnsi" w:hAnsiTheme="minorHAnsi"/>
        </w:rPr>
      </w:pPr>
      <w:r w:rsidRPr="005949C5">
        <w:rPr>
          <w:rFonts w:asciiTheme="minorHAnsi" w:hAnsiTheme="minorHAnsi"/>
        </w:rPr>
        <w:t>No update for May 2015</w:t>
      </w:r>
    </w:p>
    <w:p w:rsidR="00217F5C" w:rsidRPr="005949C5" w:rsidRDefault="00217F5C" w:rsidP="001B31C5">
      <w:pPr>
        <w:widowControl w:val="0"/>
        <w:autoSpaceDE w:val="0"/>
        <w:autoSpaceDN w:val="0"/>
        <w:adjustRightInd w:val="0"/>
        <w:rPr>
          <w:rFonts w:asciiTheme="minorHAnsi" w:hAnsiTheme="minorHAnsi"/>
          <w:u w:val="single"/>
        </w:rPr>
      </w:pPr>
      <w:r w:rsidRPr="005949C5">
        <w:rPr>
          <w:rFonts w:asciiTheme="minorHAnsi" w:hAnsiTheme="minorHAnsi"/>
          <w:u w:val="single"/>
        </w:rPr>
        <w:t>Campus Taskforce on Uniform Guidance for Federal Awards Implementation:</w:t>
      </w:r>
    </w:p>
    <w:p w:rsidR="007714CF" w:rsidRPr="005949C5" w:rsidRDefault="007714CF" w:rsidP="001B31C5">
      <w:pPr>
        <w:rPr>
          <w:rFonts w:asciiTheme="minorHAnsi" w:hAnsiTheme="minorHAnsi"/>
        </w:rPr>
      </w:pPr>
      <w:r w:rsidRPr="005949C5">
        <w:rPr>
          <w:rFonts w:asciiTheme="minorHAnsi" w:hAnsiTheme="minorHAnsi"/>
        </w:rPr>
        <w:t>No update for May 2015</w:t>
      </w:r>
    </w:p>
    <w:p w:rsidR="00217F5C" w:rsidRPr="005949C5" w:rsidRDefault="00217F5C" w:rsidP="001B31C5">
      <w:pPr>
        <w:widowControl w:val="0"/>
        <w:autoSpaceDE w:val="0"/>
        <w:autoSpaceDN w:val="0"/>
        <w:adjustRightInd w:val="0"/>
        <w:rPr>
          <w:rFonts w:asciiTheme="minorHAnsi" w:hAnsiTheme="minorHAnsi" w:cs="Calibri"/>
          <w:u w:val="single"/>
        </w:rPr>
      </w:pPr>
      <w:r w:rsidRPr="005949C5">
        <w:rPr>
          <w:rFonts w:asciiTheme="minorHAnsi" w:hAnsiTheme="minorHAnsi" w:cs="Calibri"/>
          <w:u w:val="single"/>
        </w:rPr>
        <w:t>ASEC</w:t>
      </w:r>
    </w:p>
    <w:p w:rsidR="007714CF" w:rsidRPr="005949C5" w:rsidRDefault="007714CF" w:rsidP="001B31C5">
      <w:pPr>
        <w:rPr>
          <w:rFonts w:asciiTheme="minorHAnsi" w:hAnsiTheme="minorHAnsi"/>
        </w:rPr>
      </w:pPr>
      <w:r w:rsidRPr="005949C5">
        <w:rPr>
          <w:rFonts w:asciiTheme="minorHAnsi" w:hAnsiTheme="minorHAnsi"/>
        </w:rPr>
        <w:t>No update for May 2015</w:t>
      </w:r>
    </w:p>
    <w:p w:rsidR="00217F5C" w:rsidRPr="005949C5" w:rsidRDefault="00217F5C" w:rsidP="001B31C5">
      <w:pPr>
        <w:widowControl w:val="0"/>
        <w:autoSpaceDE w:val="0"/>
        <w:autoSpaceDN w:val="0"/>
        <w:adjustRightInd w:val="0"/>
        <w:rPr>
          <w:rFonts w:asciiTheme="minorHAnsi" w:hAnsiTheme="minorHAnsi"/>
        </w:rPr>
      </w:pPr>
      <w:r w:rsidRPr="005949C5">
        <w:rPr>
          <w:rFonts w:asciiTheme="minorHAnsi" w:hAnsiTheme="minorHAnsi"/>
          <w:u w:val="single"/>
        </w:rPr>
        <w:t xml:space="preserve">CCC&amp;D: </w:t>
      </w:r>
      <w:r w:rsidRPr="005949C5">
        <w:rPr>
          <w:rFonts w:asciiTheme="minorHAnsi" w:hAnsiTheme="minorHAnsi"/>
        </w:rPr>
        <w:t xml:space="preserve"> </w:t>
      </w:r>
    </w:p>
    <w:p w:rsidR="007714CF" w:rsidRPr="005949C5" w:rsidRDefault="007714CF" w:rsidP="001B31C5">
      <w:pPr>
        <w:rPr>
          <w:rFonts w:asciiTheme="minorHAnsi" w:hAnsiTheme="minorHAnsi"/>
        </w:rPr>
      </w:pPr>
      <w:r w:rsidRPr="005949C5">
        <w:rPr>
          <w:rFonts w:asciiTheme="minorHAnsi" w:hAnsiTheme="minorHAnsi"/>
        </w:rPr>
        <w:t>No update for May 2015</w:t>
      </w:r>
    </w:p>
    <w:p w:rsidR="00217F5C" w:rsidRPr="005949C5" w:rsidRDefault="00217F5C" w:rsidP="001B31C5">
      <w:pPr>
        <w:pStyle w:val="Default"/>
        <w:spacing w:after="0" w:line="240" w:lineRule="auto"/>
        <w:rPr>
          <w:rFonts w:asciiTheme="minorHAnsi" w:hAnsiTheme="minorHAnsi"/>
        </w:rPr>
      </w:pPr>
      <w:r w:rsidRPr="005949C5">
        <w:rPr>
          <w:rFonts w:asciiTheme="minorHAnsi" w:hAnsiTheme="minorHAnsi"/>
          <w:u w:val="single"/>
        </w:rPr>
        <w:t>ED Tech:</w:t>
      </w:r>
      <w:r w:rsidRPr="005949C5">
        <w:rPr>
          <w:rFonts w:asciiTheme="minorHAnsi" w:hAnsiTheme="minorHAnsi"/>
        </w:rPr>
        <w:t xml:space="preserve">   </w:t>
      </w:r>
    </w:p>
    <w:p w:rsidR="007714CF" w:rsidRPr="005949C5" w:rsidRDefault="007714CF" w:rsidP="001B31C5">
      <w:pPr>
        <w:rPr>
          <w:rFonts w:asciiTheme="minorHAnsi" w:hAnsiTheme="minorHAnsi"/>
        </w:rPr>
      </w:pPr>
      <w:r w:rsidRPr="005949C5">
        <w:rPr>
          <w:rFonts w:asciiTheme="minorHAnsi" w:hAnsiTheme="minorHAnsi"/>
        </w:rPr>
        <w:t>No update for May 2015</w:t>
      </w:r>
    </w:p>
    <w:p w:rsidR="00D75B25" w:rsidRPr="005949C5" w:rsidRDefault="00D75B25" w:rsidP="001B31C5">
      <w:pPr>
        <w:pStyle w:val="Default"/>
        <w:spacing w:after="0" w:line="240" w:lineRule="auto"/>
        <w:rPr>
          <w:rFonts w:asciiTheme="minorHAnsi" w:hAnsiTheme="minorHAnsi"/>
          <w:u w:val="single"/>
        </w:rPr>
      </w:pPr>
      <w:r w:rsidRPr="005949C5">
        <w:rPr>
          <w:rFonts w:asciiTheme="minorHAnsi" w:hAnsiTheme="minorHAnsi"/>
          <w:u w:val="single"/>
        </w:rPr>
        <w:t>EDMS</w:t>
      </w:r>
    </w:p>
    <w:p w:rsidR="00D75B25" w:rsidRPr="005949C5" w:rsidRDefault="007714CF" w:rsidP="001B31C5">
      <w:pPr>
        <w:pStyle w:val="Default"/>
        <w:spacing w:after="0" w:line="240" w:lineRule="auto"/>
        <w:rPr>
          <w:rFonts w:asciiTheme="minorHAnsi" w:hAnsiTheme="minorHAnsi"/>
        </w:rPr>
      </w:pPr>
      <w:r w:rsidRPr="005949C5">
        <w:rPr>
          <w:rFonts w:asciiTheme="minorHAnsi" w:hAnsiTheme="minorHAnsi"/>
        </w:rPr>
        <w:t>Update to be given during meeting</w:t>
      </w:r>
    </w:p>
    <w:p w:rsidR="004E2AB4" w:rsidRPr="005949C5" w:rsidRDefault="00217F5C" w:rsidP="001B31C5">
      <w:pPr>
        <w:rPr>
          <w:rFonts w:asciiTheme="minorHAnsi" w:hAnsiTheme="minorHAnsi"/>
          <w:u w:val="single"/>
        </w:rPr>
      </w:pPr>
      <w:r w:rsidRPr="005949C5">
        <w:rPr>
          <w:rFonts w:asciiTheme="minorHAnsi" w:hAnsiTheme="minorHAnsi"/>
          <w:u w:val="single"/>
        </w:rPr>
        <w:t>LMS Transition Working Group </w:t>
      </w:r>
    </w:p>
    <w:p w:rsidR="007714CF" w:rsidRPr="005949C5" w:rsidRDefault="007714CF" w:rsidP="001B31C5">
      <w:pPr>
        <w:rPr>
          <w:rFonts w:asciiTheme="minorHAnsi" w:hAnsiTheme="minorHAnsi"/>
        </w:rPr>
      </w:pPr>
      <w:r w:rsidRPr="005949C5">
        <w:rPr>
          <w:rFonts w:asciiTheme="minorHAnsi" w:hAnsiTheme="minorHAnsi"/>
        </w:rPr>
        <w:t>No update for May 2015</w:t>
      </w:r>
    </w:p>
    <w:p w:rsidR="00217F5C" w:rsidRPr="005949C5" w:rsidRDefault="00217F5C" w:rsidP="001B31C5">
      <w:pPr>
        <w:pStyle w:val="Default"/>
        <w:spacing w:after="0" w:line="240" w:lineRule="auto"/>
        <w:rPr>
          <w:rFonts w:asciiTheme="minorHAnsi" w:hAnsiTheme="minorHAnsi"/>
          <w:u w:val="single"/>
        </w:rPr>
      </w:pPr>
      <w:r w:rsidRPr="005949C5">
        <w:rPr>
          <w:rFonts w:asciiTheme="minorHAnsi" w:hAnsiTheme="minorHAnsi"/>
          <w:u w:val="single"/>
        </w:rPr>
        <w:t>FIS Update</w:t>
      </w:r>
    </w:p>
    <w:p w:rsidR="007714CF" w:rsidRPr="005949C5" w:rsidRDefault="007714CF" w:rsidP="001B31C5">
      <w:pPr>
        <w:rPr>
          <w:rFonts w:asciiTheme="minorHAnsi" w:hAnsiTheme="minorHAnsi"/>
        </w:rPr>
      </w:pPr>
      <w:r w:rsidRPr="005949C5">
        <w:rPr>
          <w:rFonts w:asciiTheme="minorHAnsi" w:hAnsiTheme="minorHAnsi"/>
        </w:rPr>
        <w:t>No update for May 2015</w:t>
      </w:r>
    </w:p>
    <w:p w:rsidR="00217F5C" w:rsidRPr="005949C5" w:rsidRDefault="00217F5C" w:rsidP="001B31C5">
      <w:pPr>
        <w:widowControl w:val="0"/>
        <w:autoSpaceDE w:val="0"/>
        <w:autoSpaceDN w:val="0"/>
        <w:adjustRightInd w:val="0"/>
        <w:rPr>
          <w:rFonts w:asciiTheme="minorHAnsi" w:hAnsiTheme="minorHAnsi"/>
          <w:u w:val="single"/>
        </w:rPr>
      </w:pPr>
      <w:r w:rsidRPr="005949C5">
        <w:rPr>
          <w:rFonts w:asciiTheme="minorHAnsi" w:hAnsiTheme="minorHAnsi"/>
          <w:u w:val="single"/>
        </w:rPr>
        <w:t>HR Transformation Committee</w:t>
      </w:r>
    </w:p>
    <w:p w:rsidR="00CE1B8F" w:rsidRPr="005949C5" w:rsidRDefault="00CE1B8F" w:rsidP="001B31C5">
      <w:pPr>
        <w:rPr>
          <w:rFonts w:asciiTheme="minorHAnsi" w:hAnsiTheme="minorHAnsi"/>
        </w:rPr>
      </w:pPr>
      <w:r w:rsidRPr="005949C5">
        <w:rPr>
          <w:rFonts w:asciiTheme="minorHAnsi" w:hAnsiTheme="minorHAnsi"/>
        </w:rPr>
        <w:t>No update for April 2015</w:t>
      </w:r>
    </w:p>
    <w:p w:rsidR="00217F5C" w:rsidRPr="005949C5" w:rsidRDefault="009D0A2D" w:rsidP="001B31C5">
      <w:pPr>
        <w:widowControl w:val="0"/>
        <w:autoSpaceDE w:val="0"/>
        <w:autoSpaceDN w:val="0"/>
        <w:adjustRightInd w:val="0"/>
        <w:rPr>
          <w:rFonts w:asciiTheme="minorHAnsi" w:hAnsiTheme="minorHAnsi"/>
          <w:u w:val="single"/>
        </w:rPr>
      </w:pPr>
      <w:r w:rsidRPr="005949C5">
        <w:rPr>
          <w:rFonts w:asciiTheme="minorHAnsi" w:hAnsiTheme="minorHAnsi"/>
          <w:u w:val="single"/>
        </w:rPr>
        <w:t>H</w:t>
      </w:r>
      <w:r w:rsidR="00217F5C" w:rsidRPr="005949C5">
        <w:rPr>
          <w:rFonts w:asciiTheme="minorHAnsi" w:hAnsiTheme="minorHAnsi"/>
          <w:u w:val="single"/>
        </w:rPr>
        <w:t>RIC/HRAC:</w:t>
      </w:r>
    </w:p>
    <w:p w:rsidR="007714CF" w:rsidRPr="005949C5" w:rsidRDefault="007714CF" w:rsidP="001B31C5">
      <w:pPr>
        <w:rPr>
          <w:rFonts w:asciiTheme="minorHAnsi" w:hAnsiTheme="minorHAnsi"/>
        </w:rPr>
      </w:pPr>
      <w:r w:rsidRPr="005949C5">
        <w:rPr>
          <w:rFonts w:asciiTheme="minorHAnsi" w:hAnsiTheme="minorHAnsi"/>
        </w:rPr>
        <w:t>No update for May 2015</w:t>
      </w:r>
    </w:p>
    <w:p w:rsidR="00D103F9" w:rsidRPr="005949C5" w:rsidRDefault="00D103F9" w:rsidP="001B31C5">
      <w:pPr>
        <w:rPr>
          <w:rFonts w:asciiTheme="minorHAnsi" w:hAnsiTheme="minorHAnsi"/>
          <w:u w:val="single"/>
        </w:rPr>
      </w:pPr>
      <w:r w:rsidRPr="005949C5">
        <w:rPr>
          <w:rFonts w:asciiTheme="minorHAnsi" w:hAnsiTheme="minorHAnsi"/>
          <w:u w:val="single"/>
        </w:rPr>
        <w:t>IT-Security/IT-Services</w:t>
      </w:r>
    </w:p>
    <w:p w:rsidR="007714CF" w:rsidRPr="005949C5" w:rsidRDefault="007714CF" w:rsidP="001B31C5">
      <w:pPr>
        <w:rPr>
          <w:rFonts w:asciiTheme="minorHAnsi" w:hAnsiTheme="minorHAnsi"/>
        </w:rPr>
      </w:pPr>
      <w:r w:rsidRPr="005949C5">
        <w:rPr>
          <w:rFonts w:asciiTheme="minorHAnsi" w:hAnsiTheme="minorHAnsi"/>
        </w:rPr>
        <w:t>No update for May 2015</w:t>
      </w:r>
    </w:p>
    <w:p w:rsidR="00217F5C" w:rsidRPr="005949C5" w:rsidRDefault="00217F5C" w:rsidP="001B31C5">
      <w:pPr>
        <w:widowControl w:val="0"/>
        <w:autoSpaceDE w:val="0"/>
        <w:autoSpaceDN w:val="0"/>
        <w:adjustRightInd w:val="0"/>
        <w:rPr>
          <w:rFonts w:asciiTheme="minorHAnsi" w:hAnsiTheme="minorHAnsi"/>
          <w:u w:val="single"/>
        </w:rPr>
      </w:pPr>
      <w:r w:rsidRPr="005949C5">
        <w:rPr>
          <w:rFonts w:asciiTheme="minorHAnsi" w:hAnsiTheme="minorHAnsi"/>
          <w:u w:val="single"/>
        </w:rPr>
        <w:t>Kuali-Rice</w:t>
      </w:r>
    </w:p>
    <w:p w:rsidR="007714CF" w:rsidRPr="005949C5" w:rsidRDefault="007714CF" w:rsidP="001B31C5">
      <w:pPr>
        <w:rPr>
          <w:rFonts w:asciiTheme="minorHAnsi" w:hAnsiTheme="minorHAnsi"/>
        </w:rPr>
      </w:pPr>
      <w:r w:rsidRPr="005949C5">
        <w:rPr>
          <w:rFonts w:asciiTheme="minorHAnsi" w:hAnsiTheme="minorHAnsi"/>
        </w:rPr>
        <w:t>No update for May 2015</w:t>
      </w:r>
    </w:p>
    <w:p w:rsidR="00217F5C" w:rsidRPr="005949C5" w:rsidRDefault="00217F5C" w:rsidP="001B31C5">
      <w:pPr>
        <w:pStyle w:val="Default"/>
        <w:spacing w:after="0" w:line="240" w:lineRule="auto"/>
        <w:rPr>
          <w:rFonts w:asciiTheme="minorHAnsi" w:hAnsiTheme="minorHAnsi"/>
          <w:u w:val="single"/>
        </w:rPr>
      </w:pPr>
      <w:r w:rsidRPr="005949C5">
        <w:rPr>
          <w:rFonts w:asciiTheme="minorHAnsi" w:hAnsiTheme="minorHAnsi"/>
          <w:u w:val="single"/>
        </w:rPr>
        <w:t>SDAAC:</w:t>
      </w:r>
    </w:p>
    <w:p w:rsidR="001021A7" w:rsidRPr="005949C5" w:rsidRDefault="005949C5" w:rsidP="001B31C5">
      <w:pPr>
        <w:pStyle w:val="Default"/>
        <w:spacing w:after="0" w:line="240" w:lineRule="auto"/>
        <w:rPr>
          <w:rFonts w:asciiTheme="minorHAnsi" w:hAnsiTheme="minorHAnsi"/>
        </w:rPr>
      </w:pPr>
      <w:r w:rsidRPr="005949C5">
        <w:rPr>
          <w:rFonts w:asciiTheme="minorHAnsi" w:hAnsiTheme="minorHAnsi"/>
        </w:rPr>
        <w:object w:dxaOrig="2040" w:dyaOrig="1320">
          <v:shape id="_x0000_i1027" type="#_x0000_t75" style="width:50.4pt;height:33pt" o:ole="">
            <v:imagedata r:id="rId14" o:title=""/>
          </v:shape>
          <o:OLEObject Type="Embed" ProgID="Acrobat.Document.11" ShapeID="_x0000_i1027" DrawAspect="Icon" ObjectID="_1498912146" r:id="rId15"/>
        </w:object>
      </w:r>
      <w:r w:rsidRPr="005949C5">
        <w:rPr>
          <w:rFonts w:asciiTheme="minorHAnsi" w:hAnsiTheme="minorHAnsi"/>
        </w:rPr>
        <w:object w:dxaOrig="1551" w:dyaOrig="1009">
          <v:shape id="_x0000_i1028" type="#_x0000_t75" style="width:39pt;height:25.2pt" o:ole="">
            <v:imagedata r:id="rId16" o:title=""/>
          </v:shape>
          <o:OLEObject Type="Embed" ProgID="Acrobat.Document.11" ShapeID="_x0000_i1028" DrawAspect="Icon" ObjectID="_1498912147" r:id="rId17"/>
        </w:object>
      </w:r>
    </w:p>
    <w:p w:rsidR="00BC12BB" w:rsidRPr="005949C5" w:rsidRDefault="00217F5C" w:rsidP="001B31C5">
      <w:pPr>
        <w:pStyle w:val="Default"/>
        <w:spacing w:after="0" w:line="240" w:lineRule="auto"/>
        <w:rPr>
          <w:rFonts w:asciiTheme="minorHAnsi" w:hAnsiTheme="minorHAnsi"/>
        </w:rPr>
      </w:pPr>
      <w:r w:rsidRPr="005949C5">
        <w:rPr>
          <w:rFonts w:asciiTheme="minorHAnsi" w:hAnsiTheme="minorHAnsi"/>
          <w:u w:val="single"/>
        </w:rPr>
        <w:t>SSC</w:t>
      </w:r>
      <w:r w:rsidRPr="005949C5">
        <w:rPr>
          <w:rFonts w:asciiTheme="minorHAnsi" w:hAnsiTheme="minorHAnsi"/>
        </w:rPr>
        <w:t xml:space="preserve">:  </w:t>
      </w:r>
    </w:p>
    <w:p w:rsidR="007714CF" w:rsidRPr="005949C5" w:rsidRDefault="007714CF" w:rsidP="001B31C5">
      <w:pPr>
        <w:rPr>
          <w:rFonts w:asciiTheme="minorHAnsi" w:hAnsiTheme="minorHAnsi"/>
        </w:rPr>
      </w:pPr>
      <w:r w:rsidRPr="005949C5">
        <w:rPr>
          <w:rFonts w:asciiTheme="minorHAnsi" w:hAnsiTheme="minorHAnsi"/>
        </w:rPr>
        <w:t>No update for May 2015</w:t>
      </w:r>
    </w:p>
    <w:p w:rsidR="00EB7EE5" w:rsidRPr="005949C5" w:rsidRDefault="00217F5C" w:rsidP="001B31C5">
      <w:pPr>
        <w:pStyle w:val="Default"/>
        <w:spacing w:after="0" w:line="240" w:lineRule="auto"/>
        <w:rPr>
          <w:rFonts w:asciiTheme="minorHAnsi" w:hAnsiTheme="minorHAnsi"/>
          <w:u w:val="single"/>
        </w:rPr>
      </w:pPr>
      <w:r w:rsidRPr="005949C5">
        <w:rPr>
          <w:rFonts w:asciiTheme="minorHAnsi" w:hAnsiTheme="minorHAnsi"/>
          <w:u w:val="single"/>
        </w:rPr>
        <w:t>Staff Assembly:</w:t>
      </w:r>
    </w:p>
    <w:p w:rsidR="007714CF" w:rsidRPr="005949C5" w:rsidRDefault="007714CF" w:rsidP="001B31C5">
      <w:pPr>
        <w:rPr>
          <w:rFonts w:asciiTheme="minorHAnsi" w:hAnsiTheme="minorHAnsi"/>
        </w:rPr>
      </w:pPr>
      <w:r w:rsidRPr="005949C5">
        <w:rPr>
          <w:rFonts w:asciiTheme="minorHAnsi" w:hAnsiTheme="minorHAnsi"/>
        </w:rPr>
        <w:t>No update for May 2015</w:t>
      </w:r>
    </w:p>
    <w:p w:rsidR="00217F5C" w:rsidRPr="005949C5" w:rsidRDefault="00217F5C" w:rsidP="001B31C5">
      <w:pPr>
        <w:rPr>
          <w:rFonts w:asciiTheme="minorHAnsi" w:hAnsiTheme="minorHAnsi"/>
          <w:u w:val="single"/>
        </w:rPr>
      </w:pPr>
      <w:r w:rsidRPr="005949C5">
        <w:rPr>
          <w:rFonts w:asciiTheme="minorHAnsi" w:hAnsiTheme="minorHAnsi"/>
          <w:u w:val="single"/>
        </w:rPr>
        <w:t xml:space="preserve">UCPath:  </w:t>
      </w:r>
    </w:p>
    <w:p w:rsidR="007714CF" w:rsidRPr="005949C5" w:rsidRDefault="007714CF" w:rsidP="001B31C5">
      <w:pPr>
        <w:rPr>
          <w:rFonts w:asciiTheme="minorHAnsi" w:hAnsiTheme="minorHAnsi"/>
        </w:rPr>
      </w:pPr>
      <w:r w:rsidRPr="005949C5">
        <w:rPr>
          <w:rFonts w:asciiTheme="minorHAnsi" w:hAnsiTheme="minorHAnsi"/>
        </w:rPr>
        <w:t>No update for May 2015</w:t>
      </w:r>
    </w:p>
    <w:p w:rsidR="00BD0B57" w:rsidRPr="005949C5" w:rsidRDefault="00BD0B57" w:rsidP="00217F5C">
      <w:pPr>
        <w:rPr>
          <w:rFonts w:asciiTheme="minorHAnsi" w:hAnsiTheme="minorHAnsi"/>
          <w:u w:val="single"/>
        </w:rPr>
      </w:pPr>
    </w:p>
    <w:tbl>
      <w:tblPr>
        <w:tblW w:w="0" w:type="auto"/>
        <w:tblInd w:w="55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4203"/>
        <w:gridCol w:w="4589"/>
      </w:tblGrid>
      <w:tr w:rsidR="00217F5C" w:rsidRPr="005949C5" w:rsidTr="0056103A">
        <w:tc>
          <w:tcPr>
            <w:tcW w:w="4203" w:type="dxa"/>
            <w:tcBorders>
              <w:top w:val="single" w:sz="4" w:space="0" w:color="000001"/>
              <w:bottom w:val="single" w:sz="4" w:space="0" w:color="000001"/>
              <w:right w:val="single" w:sz="4" w:space="0" w:color="000001"/>
            </w:tcBorders>
            <w:shd w:val="clear" w:color="auto" w:fill="BFBFBF"/>
            <w:tcMar>
              <w:top w:w="0" w:type="dxa"/>
              <w:left w:w="108" w:type="dxa"/>
              <w:bottom w:w="0" w:type="dxa"/>
              <w:right w:w="108" w:type="dxa"/>
            </w:tcMar>
          </w:tcPr>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rPr>
              <w:tab/>
            </w:r>
            <w:r w:rsidRPr="005949C5">
              <w:rPr>
                <w:rFonts w:asciiTheme="minorHAnsi" w:hAnsiTheme="minorHAnsi"/>
                <w:b/>
              </w:rPr>
              <w:t>Committee</w:t>
            </w:r>
          </w:p>
        </w:tc>
        <w:tc>
          <w:tcPr>
            <w:tcW w:w="4589" w:type="dxa"/>
            <w:tcBorders>
              <w:top w:val="single" w:sz="4" w:space="0" w:color="000001"/>
              <w:left w:val="single" w:sz="4" w:space="0" w:color="000001"/>
              <w:bottom w:val="single" w:sz="4" w:space="0" w:color="000001"/>
            </w:tcBorders>
            <w:shd w:val="clear" w:color="auto" w:fill="BFBFBF"/>
            <w:tcMar>
              <w:top w:w="0" w:type="dxa"/>
              <w:left w:w="108" w:type="dxa"/>
              <w:bottom w:w="0" w:type="dxa"/>
              <w:right w:w="108" w:type="dxa"/>
            </w:tcMar>
          </w:tcPr>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b/>
              </w:rPr>
              <w:t>Representative(s)</w:t>
            </w:r>
          </w:p>
        </w:tc>
      </w:tr>
      <w:tr w:rsidR="00217F5C" w:rsidRPr="005949C5"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rPr>
              <w:t>ABOG (Academic Business Officers Group)</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rPr>
              <w:t>Sally Harmsworth/Lourdes Gomez</w:t>
            </w:r>
          </w:p>
        </w:tc>
      </w:tr>
      <w:tr w:rsidR="00217F5C" w:rsidRPr="005949C5"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rPr>
              <w:t>AADI (Administrative Application Development Init)</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rPr>
              <w:t>Tracy Lade/Janet Brown Simmons/Chris Hale/Meshell Louderman</w:t>
            </w:r>
          </w:p>
        </w:tc>
      </w:tr>
      <w:tr w:rsidR="00217F5C" w:rsidRPr="005949C5"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rPr>
              <w:t>ASEC (ADMAN SharePoint Exploratory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rPr>
              <w:t>Tracy Lade/MaryAnn Mellor</w:t>
            </w:r>
          </w:p>
        </w:tc>
      </w:tr>
      <w:tr w:rsidR="00217F5C" w:rsidRPr="005949C5"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rPr>
              <w:t>CCC&amp;D (Campus Council on Community and Diversity)</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rPr>
              <w:t>Tammy McNiff</w:t>
            </w:r>
          </w:p>
        </w:tc>
      </w:tr>
      <w:tr w:rsidR="00217F5C" w:rsidRPr="005949C5"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rPr>
              <w:t>Campus Taskforce on Uniform Guidance for Federal Awards Implementation</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rPr>
              <w:t>Sara Reed</w:t>
            </w:r>
          </w:p>
        </w:tc>
      </w:tr>
      <w:tr w:rsidR="00217F5C" w:rsidRPr="005949C5"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949C5" w:rsidRDefault="0026765F" w:rsidP="00B6009C">
            <w:pPr>
              <w:pStyle w:val="Default"/>
              <w:spacing w:after="0" w:line="100" w:lineRule="atLeast"/>
              <w:rPr>
                <w:rFonts w:asciiTheme="minorHAnsi" w:hAnsiTheme="minorHAnsi"/>
              </w:rPr>
            </w:pPr>
            <w:r w:rsidRPr="005949C5">
              <w:rPr>
                <w:rFonts w:asciiTheme="minorHAnsi" w:hAnsiTheme="minorHAnsi"/>
              </w:rPr>
              <w:t xml:space="preserve">FIS Ledger Review </w:t>
            </w:r>
            <w:r w:rsidR="00217F5C" w:rsidRPr="005949C5">
              <w:rPr>
                <w:rFonts w:asciiTheme="minorHAnsi" w:hAnsiTheme="minorHAnsi"/>
              </w:rPr>
              <w:t>Committee (Kuali)</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rPr>
              <w:t>Karen Nofziger</w:t>
            </w:r>
          </w:p>
        </w:tc>
      </w:tr>
      <w:tr w:rsidR="0056103A" w:rsidRPr="005949C5"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56103A" w:rsidRPr="005949C5" w:rsidRDefault="0056103A" w:rsidP="00B6009C">
            <w:pPr>
              <w:pStyle w:val="Default"/>
              <w:spacing w:after="0" w:line="100" w:lineRule="atLeast"/>
              <w:rPr>
                <w:rFonts w:asciiTheme="minorHAnsi" w:hAnsiTheme="minorHAnsi"/>
              </w:rPr>
            </w:pPr>
            <w:r w:rsidRPr="005949C5">
              <w:rPr>
                <w:rFonts w:asciiTheme="minorHAnsi" w:hAnsiTheme="minorHAnsi"/>
              </w:rPr>
              <w:t>EDMS</w:t>
            </w:r>
            <w:r w:rsidR="00D103F9" w:rsidRPr="005949C5">
              <w:rPr>
                <w:rFonts w:asciiTheme="minorHAnsi" w:hAnsiTheme="minorHAnsi"/>
              </w:rPr>
              <w:t xml:space="preserve"> Replacement Project</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56103A" w:rsidRPr="005949C5" w:rsidRDefault="0056103A" w:rsidP="00B6009C">
            <w:pPr>
              <w:pStyle w:val="Default"/>
              <w:spacing w:after="0" w:line="100" w:lineRule="atLeast"/>
              <w:rPr>
                <w:rFonts w:asciiTheme="minorHAnsi" w:hAnsiTheme="minorHAnsi"/>
              </w:rPr>
            </w:pPr>
            <w:r w:rsidRPr="005949C5">
              <w:rPr>
                <w:rFonts w:asciiTheme="minorHAnsi" w:hAnsiTheme="minorHAnsi"/>
              </w:rPr>
              <w:t>Peter Blando/Teri Sugai</w:t>
            </w:r>
          </w:p>
        </w:tc>
      </w:tr>
      <w:tr w:rsidR="00217F5C" w:rsidRPr="005949C5"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949C5" w:rsidRDefault="009D0A2D" w:rsidP="00B6009C">
            <w:pPr>
              <w:pStyle w:val="Default"/>
              <w:spacing w:after="0" w:line="100" w:lineRule="atLeast"/>
              <w:rPr>
                <w:rFonts w:asciiTheme="minorHAnsi" w:hAnsiTheme="minorHAnsi"/>
              </w:rPr>
            </w:pPr>
            <w:r w:rsidRPr="005949C5">
              <w:rPr>
                <w:rFonts w:asciiTheme="minorHAnsi" w:hAnsiTheme="minorHAnsi"/>
              </w:rPr>
              <w:t>Ed Tech</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rPr>
              <w:t xml:space="preserve">Kerry Hasa </w:t>
            </w:r>
          </w:p>
        </w:tc>
      </w:tr>
      <w:tr w:rsidR="0056103A" w:rsidRPr="005949C5" w:rsidTr="0056103A">
        <w:tc>
          <w:tcPr>
            <w:tcW w:w="42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5949C5" w:rsidRDefault="0056103A" w:rsidP="00DF498C">
            <w:pPr>
              <w:pStyle w:val="Default"/>
              <w:spacing w:after="0" w:line="100" w:lineRule="atLeast"/>
              <w:rPr>
                <w:rFonts w:asciiTheme="minorHAnsi" w:hAnsiTheme="minorHAnsi"/>
              </w:rPr>
            </w:pPr>
            <w:r w:rsidRPr="005949C5">
              <w:rPr>
                <w:rFonts w:asciiTheme="minorHAnsi" w:hAnsiTheme="minorHAnsi"/>
              </w:rPr>
              <w:t>HR Transformation Committee</w:t>
            </w:r>
          </w:p>
        </w:tc>
        <w:tc>
          <w:tcPr>
            <w:tcW w:w="458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5949C5" w:rsidRDefault="0056103A" w:rsidP="00DF498C">
            <w:pPr>
              <w:pStyle w:val="Default"/>
              <w:spacing w:after="0" w:line="100" w:lineRule="atLeast"/>
              <w:rPr>
                <w:rFonts w:asciiTheme="minorHAnsi" w:hAnsiTheme="minorHAnsi"/>
              </w:rPr>
            </w:pPr>
            <w:r w:rsidRPr="005949C5">
              <w:rPr>
                <w:rFonts w:asciiTheme="minorHAnsi" w:hAnsiTheme="minorHAnsi"/>
              </w:rPr>
              <w:t>MaryAnn Mellor</w:t>
            </w:r>
          </w:p>
        </w:tc>
      </w:tr>
      <w:tr w:rsidR="00217F5C" w:rsidRPr="005949C5"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rPr>
              <w:t>HRIC/HRAC/Career Compass</w:t>
            </w:r>
          </w:p>
          <w:p w:rsidR="00217F5C" w:rsidRPr="005949C5" w:rsidRDefault="00D103F9" w:rsidP="00B6009C">
            <w:pPr>
              <w:pStyle w:val="Default"/>
              <w:spacing w:after="0" w:line="100" w:lineRule="atLeast"/>
              <w:rPr>
                <w:rFonts w:asciiTheme="minorHAnsi" w:hAnsiTheme="minorHAnsi"/>
              </w:rPr>
            </w:pPr>
            <w:r w:rsidRPr="005949C5">
              <w:rPr>
                <w:rFonts w:asciiTheme="minorHAnsi" w:hAnsiTheme="minorHAnsi"/>
              </w:rPr>
              <w:t>(HR</w:t>
            </w:r>
            <w:r w:rsidR="00217F5C" w:rsidRPr="005949C5">
              <w:rPr>
                <w:rFonts w:asciiTheme="minorHAnsi" w:hAnsiTheme="minorHAnsi"/>
              </w:rPr>
              <w:t xml:space="preserve"> Implementation Committee/</w:t>
            </w:r>
          </w:p>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rPr>
              <w:t>HR Advisory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rPr>
              <w:t>Rosemary Martin-Ocampo</w:t>
            </w:r>
          </w:p>
        </w:tc>
      </w:tr>
      <w:tr w:rsidR="0056103A" w:rsidRPr="005949C5"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56103A" w:rsidRPr="005949C5" w:rsidRDefault="0056103A" w:rsidP="00B6009C">
            <w:pPr>
              <w:pStyle w:val="Default"/>
              <w:spacing w:after="0" w:line="100" w:lineRule="atLeast"/>
              <w:rPr>
                <w:rFonts w:asciiTheme="minorHAnsi" w:hAnsiTheme="minorHAnsi"/>
              </w:rPr>
            </w:pPr>
            <w:r w:rsidRPr="005949C5">
              <w:rPr>
                <w:rFonts w:asciiTheme="minorHAnsi" w:hAnsiTheme="minorHAnsi"/>
              </w:rPr>
              <w:t>IT-Security &amp; IT-Services</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56103A" w:rsidRPr="005949C5" w:rsidRDefault="0056103A" w:rsidP="00B6009C">
            <w:pPr>
              <w:pStyle w:val="Default"/>
              <w:spacing w:after="0" w:line="100" w:lineRule="atLeast"/>
              <w:rPr>
                <w:rFonts w:asciiTheme="minorHAnsi" w:hAnsiTheme="minorHAnsi"/>
              </w:rPr>
            </w:pPr>
            <w:r w:rsidRPr="005949C5">
              <w:rPr>
                <w:rFonts w:asciiTheme="minorHAnsi" w:hAnsiTheme="minorHAnsi"/>
              </w:rPr>
              <w:t>Tracy Lade</w:t>
            </w:r>
          </w:p>
        </w:tc>
      </w:tr>
      <w:tr w:rsidR="001F418F" w:rsidRPr="005949C5"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1F418F" w:rsidRPr="005949C5" w:rsidRDefault="001F418F" w:rsidP="00B6009C">
            <w:pPr>
              <w:pStyle w:val="Default"/>
              <w:spacing w:after="0" w:line="100" w:lineRule="atLeast"/>
              <w:rPr>
                <w:rFonts w:asciiTheme="minorHAnsi" w:hAnsiTheme="minorHAnsi"/>
              </w:rPr>
            </w:pPr>
            <w:r w:rsidRPr="005949C5">
              <w:rPr>
                <w:rFonts w:asciiTheme="minorHAnsi" w:hAnsiTheme="minorHAnsi"/>
              </w:rPr>
              <w:t>LMS</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1F418F" w:rsidRPr="005949C5" w:rsidRDefault="001F418F" w:rsidP="00B6009C">
            <w:pPr>
              <w:pStyle w:val="Default"/>
              <w:spacing w:after="0" w:line="100" w:lineRule="atLeast"/>
              <w:rPr>
                <w:rFonts w:asciiTheme="minorHAnsi" w:hAnsiTheme="minorHAnsi"/>
              </w:rPr>
            </w:pPr>
            <w:r w:rsidRPr="005949C5">
              <w:rPr>
                <w:rFonts w:asciiTheme="minorHAnsi" w:hAnsiTheme="minorHAnsi"/>
              </w:rPr>
              <w:t>Kerry L. Hasa</w:t>
            </w:r>
          </w:p>
        </w:tc>
      </w:tr>
      <w:tr w:rsidR="0056103A" w:rsidRPr="005949C5" w:rsidTr="0056103A">
        <w:tc>
          <w:tcPr>
            <w:tcW w:w="42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5949C5" w:rsidRDefault="0056103A" w:rsidP="00DF498C">
            <w:pPr>
              <w:pStyle w:val="Default"/>
              <w:spacing w:after="0" w:line="100" w:lineRule="atLeast"/>
              <w:rPr>
                <w:rFonts w:asciiTheme="minorHAnsi" w:hAnsiTheme="minorHAnsi"/>
              </w:rPr>
            </w:pPr>
            <w:r w:rsidRPr="005949C5">
              <w:rPr>
                <w:rFonts w:asciiTheme="minorHAnsi" w:hAnsiTheme="minorHAnsi"/>
              </w:rPr>
              <w:t>Kuali Rice (collection of middleware)</w:t>
            </w:r>
          </w:p>
        </w:tc>
        <w:tc>
          <w:tcPr>
            <w:tcW w:w="458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5949C5" w:rsidRDefault="0056103A" w:rsidP="00DF498C">
            <w:pPr>
              <w:pStyle w:val="Default"/>
              <w:spacing w:after="0" w:line="100" w:lineRule="atLeast"/>
              <w:rPr>
                <w:rFonts w:asciiTheme="minorHAnsi" w:hAnsiTheme="minorHAnsi"/>
              </w:rPr>
            </w:pPr>
            <w:r w:rsidRPr="005949C5">
              <w:rPr>
                <w:rFonts w:asciiTheme="minorHAnsi" w:hAnsiTheme="minorHAnsi"/>
              </w:rPr>
              <w:t xml:space="preserve">Dee Madderra </w:t>
            </w:r>
          </w:p>
        </w:tc>
      </w:tr>
      <w:tr w:rsidR="00217F5C" w:rsidRPr="005949C5"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rPr>
              <w:t>SDAAC (Staff Diversity Administrative Advisory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rPr>
              <w:t>Lourdes Gomez</w:t>
            </w:r>
          </w:p>
        </w:tc>
      </w:tr>
      <w:tr w:rsidR="00217F5C" w:rsidRPr="005949C5"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949C5" w:rsidRDefault="00217F5C" w:rsidP="00B6009C">
            <w:pPr>
              <w:pStyle w:val="Default"/>
              <w:spacing w:after="0" w:line="100" w:lineRule="atLeast"/>
              <w:rPr>
                <w:rFonts w:asciiTheme="minorHAnsi" w:hAnsiTheme="minorHAnsi"/>
              </w:rPr>
            </w:pPr>
            <w:r w:rsidRPr="005949C5">
              <w:rPr>
                <w:rFonts w:asciiTheme="minorHAnsi" w:hAnsiTheme="minorHAnsi"/>
              </w:rPr>
              <w:t>SSC (Shared Service Centers)</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949C5" w:rsidRDefault="00D103F9" w:rsidP="00B6009C">
            <w:pPr>
              <w:pStyle w:val="Default"/>
              <w:spacing w:after="0" w:line="100" w:lineRule="atLeast"/>
              <w:rPr>
                <w:rFonts w:asciiTheme="minorHAnsi" w:hAnsiTheme="minorHAnsi"/>
              </w:rPr>
            </w:pPr>
            <w:r w:rsidRPr="005949C5">
              <w:rPr>
                <w:rFonts w:asciiTheme="minorHAnsi" w:hAnsiTheme="minorHAnsi"/>
              </w:rPr>
              <w:t>Sara Reed</w:t>
            </w:r>
          </w:p>
        </w:tc>
      </w:tr>
      <w:tr w:rsidR="0056103A" w:rsidRPr="005949C5" w:rsidTr="0056103A">
        <w:tc>
          <w:tcPr>
            <w:tcW w:w="42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5949C5" w:rsidRDefault="0056103A" w:rsidP="00DF498C">
            <w:pPr>
              <w:pStyle w:val="Default"/>
              <w:spacing w:after="0" w:line="100" w:lineRule="atLeast"/>
              <w:rPr>
                <w:rFonts w:asciiTheme="minorHAnsi" w:hAnsiTheme="minorHAnsi"/>
              </w:rPr>
            </w:pPr>
            <w:r w:rsidRPr="005949C5">
              <w:rPr>
                <w:rFonts w:asciiTheme="minorHAnsi" w:hAnsiTheme="minorHAnsi"/>
              </w:rPr>
              <w:t>Staff Assembly</w:t>
            </w:r>
          </w:p>
        </w:tc>
        <w:tc>
          <w:tcPr>
            <w:tcW w:w="458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5949C5" w:rsidRDefault="0056103A" w:rsidP="00DF498C">
            <w:pPr>
              <w:pStyle w:val="Default"/>
              <w:spacing w:after="0" w:line="100" w:lineRule="atLeast"/>
              <w:rPr>
                <w:rFonts w:asciiTheme="minorHAnsi" w:hAnsiTheme="minorHAnsi"/>
              </w:rPr>
            </w:pPr>
            <w:r w:rsidRPr="005949C5">
              <w:rPr>
                <w:rFonts w:asciiTheme="minorHAnsi" w:hAnsiTheme="minorHAnsi"/>
              </w:rPr>
              <w:t>Jessica Potts</w:t>
            </w:r>
          </w:p>
        </w:tc>
      </w:tr>
      <w:tr w:rsidR="0056103A" w:rsidRPr="005949C5" w:rsidTr="00DF498C">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56103A" w:rsidRPr="005949C5" w:rsidRDefault="0056103A" w:rsidP="00DF498C">
            <w:pPr>
              <w:pStyle w:val="Default"/>
              <w:spacing w:after="0" w:line="100" w:lineRule="atLeast"/>
              <w:rPr>
                <w:rFonts w:asciiTheme="minorHAnsi" w:hAnsiTheme="minorHAnsi"/>
              </w:rPr>
            </w:pPr>
            <w:r w:rsidRPr="005949C5">
              <w:rPr>
                <w:rFonts w:asciiTheme="minorHAnsi" w:hAnsiTheme="minorHAnsi"/>
              </w:rPr>
              <w:t>UC Path Steering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56103A" w:rsidRPr="005949C5" w:rsidRDefault="0056103A" w:rsidP="00DF498C">
            <w:pPr>
              <w:pStyle w:val="Default"/>
              <w:spacing w:after="0" w:line="100" w:lineRule="atLeast"/>
              <w:rPr>
                <w:rFonts w:asciiTheme="minorHAnsi" w:hAnsiTheme="minorHAnsi"/>
              </w:rPr>
            </w:pPr>
            <w:r w:rsidRPr="005949C5">
              <w:rPr>
                <w:rFonts w:asciiTheme="minorHAnsi" w:hAnsiTheme="minorHAnsi"/>
              </w:rPr>
              <w:t>Susan Sainz/Meshell Louderman</w:t>
            </w:r>
          </w:p>
        </w:tc>
      </w:tr>
    </w:tbl>
    <w:p w:rsidR="00217F5C" w:rsidRPr="005949C5" w:rsidRDefault="00217F5C" w:rsidP="00217F5C">
      <w:pPr>
        <w:rPr>
          <w:rFonts w:asciiTheme="minorHAnsi" w:hAnsiTheme="minorHAnsi"/>
        </w:rPr>
      </w:pPr>
    </w:p>
    <w:p w:rsidR="00217F5C" w:rsidRPr="001B31C5" w:rsidRDefault="00217F5C" w:rsidP="00217F5C">
      <w:pPr>
        <w:pStyle w:val="Default"/>
        <w:spacing w:after="0" w:line="100" w:lineRule="atLeast"/>
        <w:rPr>
          <w:rFonts w:asciiTheme="minorHAnsi" w:hAnsiTheme="minorHAnsi"/>
        </w:rPr>
      </w:pPr>
      <w:r w:rsidRPr="005949C5">
        <w:rPr>
          <w:rFonts w:asciiTheme="minorHAnsi" w:hAnsiTheme="minorHAnsi"/>
          <w:b/>
          <w:u w:val="single"/>
        </w:rPr>
        <w:t xml:space="preserve">Future meeting dates for Academic years 14-15 &amp; 15-16: </w:t>
      </w:r>
    </w:p>
    <w:p w:rsidR="00217F5C" w:rsidRPr="005949C5" w:rsidRDefault="00217F5C" w:rsidP="00217F5C">
      <w:pPr>
        <w:pStyle w:val="Default"/>
        <w:spacing w:after="0" w:line="100" w:lineRule="atLeast"/>
        <w:rPr>
          <w:rFonts w:asciiTheme="minorHAnsi" w:hAnsiTheme="minorHAnsi"/>
        </w:rPr>
      </w:pPr>
      <w:r w:rsidRPr="005949C5">
        <w:rPr>
          <w:rFonts w:asciiTheme="minorHAnsi" w:hAnsiTheme="minorHAnsi"/>
        </w:rPr>
        <w:t xml:space="preserve">All meetings will be held from 3:00-5:00 pm in 1207 Robert Mondavi Institute, South Building. </w:t>
      </w:r>
    </w:p>
    <w:tbl>
      <w:tblPr>
        <w:tblW w:w="7755" w:type="dxa"/>
        <w:tblInd w:w="1605" w:type="dxa"/>
        <w:tblLook w:val="04A0" w:firstRow="1" w:lastRow="0" w:firstColumn="1" w:lastColumn="0" w:noHBand="0" w:noVBand="1"/>
      </w:tblPr>
      <w:tblGrid>
        <w:gridCol w:w="5672"/>
        <w:gridCol w:w="512"/>
        <w:gridCol w:w="1571"/>
      </w:tblGrid>
      <w:tr w:rsidR="001F418F" w:rsidRPr="005949C5" w:rsidTr="00085DB1">
        <w:trPr>
          <w:trHeight w:val="402"/>
        </w:trPr>
        <w:tc>
          <w:tcPr>
            <w:tcW w:w="5670" w:type="dxa"/>
            <w:tcBorders>
              <w:top w:val="nil"/>
              <w:left w:val="nil"/>
              <w:bottom w:val="nil"/>
              <w:right w:val="nil"/>
            </w:tcBorders>
            <w:shd w:val="clear" w:color="auto" w:fill="auto"/>
            <w:noWrap/>
            <w:vAlign w:val="bottom"/>
          </w:tcPr>
          <w:tbl>
            <w:tblPr>
              <w:tblW w:w="5464" w:type="dxa"/>
              <w:tblLook w:val="04A0" w:firstRow="1" w:lastRow="0" w:firstColumn="1" w:lastColumn="0" w:noHBand="0" w:noVBand="1"/>
            </w:tblPr>
            <w:tblGrid>
              <w:gridCol w:w="2384"/>
              <w:gridCol w:w="690"/>
              <w:gridCol w:w="2382"/>
            </w:tblGrid>
            <w:tr w:rsidR="001B31C5" w:rsidRPr="005949C5" w:rsidTr="001B31C5">
              <w:trPr>
                <w:trHeight w:val="402"/>
              </w:trPr>
              <w:tc>
                <w:tcPr>
                  <w:tcW w:w="2387" w:type="dxa"/>
                  <w:tcBorders>
                    <w:top w:val="nil"/>
                    <w:left w:val="nil"/>
                    <w:bottom w:val="nil"/>
                    <w:right w:val="nil"/>
                  </w:tcBorders>
                  <w:shd w:val="clear" w:color="auto" w:fill="auto"/>
                  <w:noWrap/>
                  <w:vAlign w:val="bottom"/>
                  <w:hideMark/>
                </w:tcPr>
                <w:p w:rsidR="001B31C5" w:rsidRPr="005949C5" w:rsidRDefault="001B31C5" w:rsidP="001B31C5">
                  <w:pPr>
                    <w:rPr>
                      <w:rFonts w:asciiTheme="minorHAnsi" w:hAnsiTheme="minorHAnsi"/>
                      <w:color w:val="000000"/>
                    </w:rPr>
                  </w:pPr>
                  <w:r w:rsidRPr="005949C5">
                    <w:rPr>
                      <w:rFonts w:asciiTheme="minorHAnsi" w:hAnsiTheme="minorHAnsi"/>
                      <w:color w:val="000000"/>
                    </w:rPr>
                    <w:t>June 18, 2015</w:t>
                  </w:r>
                </w:p>
              </w:tc>
              <w:tc>
                <w:tcPr>
                  <w:tcW w:w="691" w:type="dxa"/>
                  <w:tcBorders>
                    <w:top w:val="nil"/>
                    <w:left w:val="nil"/>
                    <w:bottom w:val="nil"/>
                    <w:right w:val="nil"/>
                  </w:tcBorders>
                  <w:shd w:val="clear" w:color="auto" w:fill="auto"/>
                  <w:noWrap/>
                  <w:vAlign w:val="bottom"/>
                  <w:hideMark/>
                </w:tcPr>
                <w:p w:rsidR="001B31C5" w:rsidRPr="005949C5" w:rsidRDefault="001B31C5" w:rsidP="001B31C5">
                  <w:pPr>
                    <w:rPr>
                      <w:rFonts w:asciiTheme="minorHAnsi" w:hAnsiTheme="minorHAnsi"/>
                      <w:color w:val="000000"/>
                    </w:rPr>
                  </w:pPr>
                </w:p>
              </w:tc>
              <w:tc>
                <w:tcPr>
                  <w:tcW w:w="2386" w:type="dxa"/>
                  <w:tcBorders>
                    <w:top w:val="nil"/>
                    <w:left w:val="nil"/>
                    <w:bottom w:val="nil"/>
                    <w:right w:val="nil"/>
                  </w:tcBorders>
                  <w:shd w:val="clear" w:color="auto" w:fill="auto"/>
                  <w:noWrap/>
                  <w:vAlign w:val="bottom"/>
                </w:tcPr>
                <w:p w:rsidR="001B31C5" w:rsidRPr="005949C5" w:rsidRDefault="001B31C5" w:rsidP="001B31C5">
                  <w:pPr>
                    <w:rPr>
                      <w:rFonts w:asciiTheme="minorHAnsi" w:hAnsiTheme="minorHAnsi"/>
                      <w:color w:val="000000"/>
                    </w:rPr>
                  </w:pPr>
                  <w:r w:rsidRPr="005949C5">
                    <w:rPr>
                      <w:rFonts w:asciiTheme="minorHAnsi" w:hAnsiTheme="minorHAnsi"/>
                      <w:color w:val="000000"/>
                    </w:rPr>
                    <w:t>February 18, 2016</w:t>
                  </w:r>
                </w:p>
              </w:tc>
            </w:tr>
            <w:tr w:rsidR="001B31C5" w:rsidRPr="005949C5" w:rsidTr="001B31C5">
              <w:trPr>
                <w:trHeight w:val="402"/>
              </w:trPr>
              <w:tc>
                <w:tcPr>
                  <w:tcW w:w="2387" w:type="dxa"/>
                  <w:tcBorders>
                    <w:top w:val="nil"/>
                    <w:left w:val="nil"/>
                    <w:bottom w:val="nil"/>
                    <w:right w:val="nil"/>
                  </w:tcBorders>
                  <w:shd w:val="clear" w:color="auto" w:fill="auto"/>
                  <w:noWrap/>
                  <w:vAlign w:val="bottom"/>
                  <w:hideMark/>
                </w:tcPr>
                <w:p w:rsidR="001B31C5" w:rsidRPr="005949C5" w:rsidRDefault="001B31C5" w:rsidP="001B31C5">
                  <w:pPr>
                    <w:rPr>
                      <w:rFonts w:asciiTheme="minorHAnsi" w:hAnsiTheme="minorHAnsi"/>
                      <w:color w:val="000000"/>
                    </w:rPr>
                  </w:pPr>
                  <w:r w:rsidRPr="005949C5">
                    <w:rPr>
                      <w:rFonts w:asciiTheme="minorHAnsi" w:hAnsiTheme="minorHAnsi"/>
                      <w:color w:val="000000"/>
                    </w:rPr>
                    <w:t>July 16, 2015</w:t>
                  </w:r>
                </w:p>
              </w:tc>
              <w:tc>
                <w:tcPr>
                  <w:tcW w:w="691" w:type="dxa"/>
                  <w:tcBorders>
                    <w:top w:val="nil"/>
                    <w:left w:val="nil"/>
                    <w:bottom w:val="nil"/>
                    <w:right w:val="nil"/>
                  </w:tcBorders>
                  <w:shd w:val="clear" w:color="auto" w:fill="auto"/>
                  <w:noWrap/>
                  <w:vAlign w:val="bottom"/>
                  <w:hideMark/>
                </w:tcPr>
                <w:p w:rsidR="001B31C5" w:rsidRPr="005949C5" w:rsidRDefault="001B31C5" w:rsidP="001B31C5">
                  <w:pPr>
                    <w:rPr>
                      <w:rFonts w:asciiTheme="minorHAnsi" w:hAnsiTheme="minorHAnsi"/>
                      <w:color w:val="000000"/>
                    </w:rPr>
                  </w:pPr>
                </w:p>
              </w:tc>
              <w:tc>
                <w:tcPr>
                  <w:tcW w:w="2386" w:type="dxa"/>
                  <w:tcBorders>
                    <w:top w:val="nil"/>
                    <w:left w:val="nil"/>
                    <w:bottom w:val="nil"/>
                    <w:right w:val="nil"/>
                  </w:tcBorders>
                  <w:shd w:val="clear" w:color="auto" w:fill="auto"/>
                  <w:noWrap/>
                  <w:vAlign w:val="bottom"/>
                </w:tcPr>
                <w:p w:rsidR="001B31C5" w:rsidRPr="005949C5" w:rsidRDefault="001B31C5" w:rsidP="001B31C5">
                  <w:pPr>
                    <w:rPr>
                      <w:rFonts w:asciiTheme="minorHAnsi" w:hAnsiTheme="minorHAnsi"/>
                      <w:color w:val="000000"/>
                    </w:rPr>
                  </w:pPr>
                  <w:r w:rsidRPr="005949C5">
                    <w:rPr>
                      <w:rFonts w:asciiTheme="minorHAnsi" w:hAnsiTheme="minorHAnsi"/>
                      <w:color w:val="000000"/>
                    </w:rPr>
                    <w:t>March 17, 2016</w:t>
                  </w:r>
                </w:p>
              </w:tc>
            </w:tr>
            <w:tr w:rsidR="001B31C5" w:rsidRPr="005949C5" w:rsidTr="001B31C5">
              <w:trPr>
                <w:trHeight w:val="402"/>
              </w:trPr>
              <w:tc>
                <w:tcPr>
                  <w:tcW w:w="2387" w:type="dxa"/>
                  <w:tcBorders>
                    <w:top w:val="nil"/>
                    <w:left w:val="nil"/>
                    <w:bottom w:val="nil"/>
                    <w:right w:val="nil"/>
                  </w:tcBorders>
                  <w:shd w:val="clear" w:color="auto" w:fill="auto"/>
                  <w:noWrap/>
                  <w:vAlign w:val="bottom"/>
                  <w:hideMark/>
                </w:tcPr>
                <w:p w:rsidR="001B31C5" w:rsidRPr="005949C5" w:rsidRDefault="001B31C5" w:rsidP="001B31C5">
                  <w:pPr>
                    <w:rPr>
                      <w:rFonts w:asciiTheme="minorHAnsi" w:hAnsiTheme="minorHAnsi"/>
                      <w:color w:val="000000"/>
                    </w:rPr>
                  </w:pPr>
                  <w:r w:rsidRPr="005949C5">
                    <w:rPr>
                      <w:rFonts w:asciiTheme="minorHAnsi" w:hAnsiTheme="minorHAnsi"/>
                      <w:color w:val="000000"/>
                    </w:rPr>
                    <w:t>August 13, 2015</w:t>
                  </w:r>
                </w:p>
              </w:tc>
              <w:tc>
                <w:tcPr>
                  <w:tcW w:w="691" w:type="dxa"/>
                  <w:tcBorders>
                    <w:top w:val="nil"/>
                    <w:left w:val="nil"/>
                    <w:bottom w:val="nil"/>
                    <w:right w:val="nil"/>
                  </w:tcBorders>
                  <w:shd w:val="clear" w:color="auto" w:fill="auto"/>
                  <w:noWrap/>
                  <w:vAlign w:val="bottom"/>
                  <w:hideMark/>
                </w:tcPr>
                <w:p w:rsidR="001B31C5" w:rsidRPr="005949C5" w:rsidRDefault="001B31C5" w:rsidP="001B31C5">
                  <w:pPr>
                    <w:rPr>
                      <w:rFonts w:asciiTheme="minorHAnsi" w:hAnsiTheme="minorHAnsi"/>
                      <w:color w:val="000000"/>
                    </w:rPr>
                  </w:pPr>
                </w:p>
              </w:tc>
              <w:tc>
                <w:tcPr>
                  <w:tcW w:w="2386" w:type="dxa"/>
                  <w:tcBorders>
                    <w:top w:val="nil"/>
                    <w:left w:val="nil"/>
                    <w:bottom w:val="nil"/>
                    <w:right w:val="nil"/>
                  </w:tcBorders>
                  <w:shd w:val="clear" w:color="auto" w:fill="auto"/>
                  <w:noWrap/>
                  <w:vAlign w:val="bottom"/>
                </w:tcPr>
                <w:p w:rsidR="001B31C5" w:rsidRPr="005949C5" w:rsidRDefault="001B31C5" w:rsidP="001B31C5">
                  <w:pPr>
                    <w:rPr>
                      <w:rFonts w:asciiTheme="minorHAnsi" w:hAnsiTheme="minorHAnsi"/>
                      <w:color w:val="000000"/>
                    </w:rPr>
                  </w:pPr>
                  <w:r w:rsidRPr="005949C5">
                    <w:rPr>
                      <w:rFonts w:asciiTheme="minorHAnsi" w:hAnsiTheme="minorHAnsi"/>
                      <w:color w:val="000000"/>
                    </w:rPr>
                    <w:t>April 21, 2016</w:t>
                  </w:r>
                </w:p>
              </w:tc>
            </w:tr>
            <w:tr w:rsidR="001B31C5" w:rsidRPr="005949C5" w:rsidTr="001B31C5">
              <w:trPr>
                <w:trHeight w:val="402"/>
              </w:trPr>
              <w:tc>
                <w:tcPr>
                  <w:tcW w:w="2387" w:type="dxa"/>
                  <w:tcBorders>
                    <w:top w:val="nil"/>
                    <w:left w:val="nil"/>
                    <w:bottom w:val="nil"/>
                    <w:right w:val="nil"/>
                  </w:tcBorders>
                  <w:shd w:val="clear" w:color="auto" w:fill="auto"/>
                  <w:noWrap/>
                  <w:vAlign w:val="bottom"/>
                  <w:hideMark/>
                </w:tcPr>
                <w:p w:rsidR="001B31C5" w:rsidRPr="005949C5" w:rsidRDefault="001B31C5" w:rsidP="001B31C5">
                  <w:pPr>
                    <w:rPr>
                      <w:rFonts w:asciiTheme="minorHAnsi" w:hAnsiTheme="minorHAnsi"/>
                      <w:color w:val="000000"/>
                    </w:rPr>
                  </w:pPr>
                  <w:r w:rsidRPr="005949C5">
                    <w:rPr>
                      <w:rFonts w:asciiTheme="minorHAnsi" w:hAnsiTheme="minorHAnsi"/>
                      <w:color w:val="000000"/>
                    </w:rPr>
                    <w:t>September 17, 2015</w:t>
                  </w:r>
                </w:p>
              </w:tc>
              <w:tc>
                <w:tcPr>
                  <w:tcW w:w="691" w:type="dxa"/>
                  <w:tcBorders>
                    <w:top w:val="nil"/>
                    <w:left w:val="nil"/>
                    <w:bottom w:val="nil"/>
                    <w:right w:val="nil"/>
                  </w:tcBorders>
                  <w:shd w:val="clear" w:color="auto" w:fill="auto"/>
                  <w:noWrap/>
                  <w:vAlign w:val="bottom"/>
                  <w:hideMark/>
                </w:tcPr>
                <w:p w:rsidR="001B31C5" w:rsidRPr="005949C5" w:rsidRDefault="001B31C5" w:rsidP="001B31C5">
                  <w:pPr>
                    <w:rPr>
                      <w:rFonts w:asciiTheme="minorHAnsi" w:hAnsiTheme="minorHAnsi"/>
                      <w:color w:val="000000"/>
                    </w:rPr>
                  </w:pPr>
                </w:p>
              </w:tc>
              <w:tc>
                <w:tcPr>
                  <w:tcW w:w="2386" w:type="dxa"/>
                  <w:tcBorders>
                    <w:top w:val="nil"/>
                    <w:left w:val="nil"/>
                    <w:bottom w:val="nil"/>
                    <w:right w:val="nil"/>
                  </w:tcBorders>
                  <w:shd w:val="clear" w:color="auto" w:fill="auto"/>
                  <w:noWrap/>
                  <w:vAlign w:val="bottom"/>
                </w:tcPr>
                <w:p w:rsidR="001B31C5" w:rsidRPr="005949C5" w:rsidRDefault="001B31C5" w:rsidP="001B31C5">
                  <w:pPr>
                    <w:rPr>
                      <w:rFonts w:asciiTheme="minorHAnsi" w:hAnsiTheme="minorHAnsi"/>
                      <w:color w:val="000000"/>
                    </w:rPr>
                  </w:pPr>
                  <w:r w:rsidRPr="005949C5">
                    <w:rPr>
                      <w:rFonts w:asciiTheme="minorHAnsi" w:hAnsiTheme="minorHAnsi"/>
                      <w:color w:val="000000"/>
                    </w:rPr>
                    <w:t>May 19, 2016</w:t>
                  </w:r>
                </w:p>
              </w:tc>
            </w:tr>
            <w:tr w:rsidR="001B31C5" w:rsidRPr="005949C5" w:rsidTr="001B31C5">
              <w:trPr>
                <w:trHeight w:val="402"/>
              </w:trPr>
              <w:tc>
                <w:tcPr>
                  <w:tcW w:w="2387" w:type="dxa"/>
                  <w:tcBorders>
                    <w:top w:val="nil"/>
                    <w:left w:val="nil"/>
                    <w:bottom w:val="nil"/>
                    <w:right w:val="nil"/>
                  </w:tcBorders>
                  <w:shd w:val="clear" w:color="auto" w:fill="auto"/>
                  <w:noWrap/>
                  <w:vAlign w:val="bottom"/>
                  <w:hideMark/>
                </w:tcPr>
                <w:p w:rsidR="001B31C5" w:rsidRPr="005949C5" w:rsidRDefault="001B31C5" w:rsidP="001B31C5">
                  <w:pPr>
                    <w:rPr>
                      <w:rFonts w:asciiTheme="minorHAnsi" w:hAnsiTheme="minorHAnsi"/>
                      <w:color w:val="000000"/>
                    </w:rPr>
                  </w:pPr>
                  <w:r w:rsidRPr="005949C5">
                    <w:rPr>
                      <w:rFonts w:asciiTheme="minorHAnsi" w:hAnsiTheme="minorHAnsi"/>
                      <w:color w:val="000000"/>
                    </w:rPr>
                    <w:t>October 15, 2015</w:t>
                  </w:r>
                </w:p>
              </w:tc>
              <w:tc>
                <w:tcPr>
                  <w:tcW w:w="691" w:type="dxa"/>
                  <w:tcBorders>
                    <w:top w:val="nil"/>
                    <w:left w:val="nil"/>
                    <w:bottom w:val="nil"/>
                    <w:right w:val="nil"/>
                  </w:tcBorders>
                  <w:shd w:val="clear" w:color="auto" w:fill="auto"/>
                  <w:noWrap/>
                  <w:vAlign w:val="bottom"/>
                  <w:hideMark/>
                </w:tcPr>
                <w:p w:rsidR="001B31C5" w:rsidRPr="005949C5" w:rsidRDefault="001B31C5" w:rsidP="001B31C5">
                  <w:pPr>
                    <w:rPr>
                      <w:rFonts w:asciiTheme="minorHAnsi" w:hAnsiTheme="minorHAnsi"/>
                      <w:color w:val="000000"/>
                    </w:rPr>
                  </w:pPr>
                </w:p>
              </w:tc>
              <w:tc>
                <w:tcPr>
                  <w:tcW w:w="2386" w:type="dxa"/>
                  <w:tcBorders>
                    <w:top w:val="nil"/>
                    <w:left w:val="nil"/>
                    <w:bottom w:val="nil"/>
                    <w:right w:val="nil"/>
                  </w:tcBorders>
                  <w:shd w:val="clear" w:color="auto" w:fill="auto"/>
                  <w:noWrap/>
                  <w:vAlign w:val="bottom"/>
                </w:tcPr>
                <w:p w:rsidR="001B31C5" w:rsidRPr="005949C5" w:rsidRDefault="001B31C5" w:rsidP="001B31C5">
                  <w:pPr>
                    <w:rPr>
                      <w:rFonts w:asciiTheme="minorHAnsi" w:hAnsiTheme="minorHAnsi"/>
                      <w:color w:val="000000"/>
                    </w:rPr>
                  </w:pPr>
                  <w:r w:rsidRPr="005949C5">
                    <w:rPr>
                      <w:rFonts w:asciiTheme="minorHAnsi" w:hAnsiTheme="minorHAnsi"/>
                      <w:color w:val="000000"/>
                    </w:rPr>
                    <w:t>June 16, 2016</w:t>
                  </w:r>
                </w:p>
              </w:tc>
            </w:tr>
            <w:tr w:rsidR="001B31C5" w:rsidRPr="005949C5" w:rsidTr="001B31C5">
              <w:trPr>
                <w:trHeight w:val="402"/>
              </w:trPr>
              <w:tc>
                <w:tcPr>
                  <w:tcW w:w="2387" w:type="dxa"/>
                  <w:tcBorders>
                    <w:top w:val="nil"/>
                    <w:left w:val="nil"/>
                    <w:bottom w:val="nil"/>
                    <w:right w:val="nil"/>
                  </w:tcBorders>
                  <w:shd w:val="clear" w:color="auto" w:fill="auto"/>
                  <w:noWrap/>
                  <w:vAlign w:val="bottom"/>
                  <w:hideMark/>
                </w:tcPr>
                <w:p w:rsidR="001B31C5" w:rsidRPr="005949C5" w:rsidRDefault="001B31C5" w:rsidP="001B31C5">
                  <w:pPr>
                    <w:rPr>
                      <w:rFonts w:asciiTheme="minorHAnsi" w:hAnsiTheme="minorHAnsi"/>
                      <w:color w:val="000000"/>
                    </w:rPr>
                  </w:pPr>
                  <w:r w:rsidRPr="005949C5">
                    <w:rPr>
                      <w:rFonts w:asciiTheme="minorHAnsi" w:hAnsiTheme="minorHAnsi"/>
                      <w:color w:val="000000"/>
                    </w:rPr>
                    <w:t>November 19, 2015</w:t>
                  </w:r>
                </w:p>
              </w:tc>
              <w:tc>
                <w:tcPr>
                  <w:tcW w:w="691" w:type="dxa"/>
                  <w:tcBorders>
                    <w:top w:val="nil"/>
                    <w:left w:val="nil"/>
                    <w:bottom w:val="nil"/>
                    <w:right w:val="nil"/>
                  </w:tcBorders>
                  <w:shd w:val="clear" w:color="auto" w:fill="auto"/>
                  <w:noWrap/>
                  <w:vAlign w:val="bottom"/>
                  <w:hideMark/>
                </w:tcPr>
                <w:p w:rsidR="001B31C5" w:rsidRPr="005949C5" w:rsidRDefault="001B31C5" w:rsidP="001B31C5">
                  <w:pPr>
                    <w:rPr>
                      <w:rFonts w:asciiTheme="minorHAnsi" w:hAnsiTheme="minorHAnsi"/>
                      <w:color w:val="000000"/>
                    </w:rPr>
                  </w:pPr>
                </w:p>
              </w:tc>
              <w:tc>
                <w:tcPr>
                  <w:tcW w:w="2386" w:type="dxa"/>
                  <w:tcBorders>
                    <w:top w:val="nil"/>
                    <w:left w:val="nil"/>
                    <w:bottom w:val="nil"/>
                    <w:right w:val="nil"/>
                  </w:tcBorders>
                  <w:shd w:val="clear" w:color="auto" w:fill="auto"/>
                  <w:noWrap/>
                  <w:vAlign w:val="bottom"/>
                </w:tcPr>
                <w:p w:rsidR="001B31C5" w:rsidRPr="005949C5" w:rsidRDefault="001B31C5" w:rsidP="001B31C5">
                  <w:pPr>
                    <w:rPr>
                      <w:rFonts w:asciiTheme="minorHAnsi" w:hAnsiTheme="minorHAnsi"/>
                      <w:color w:val="000000"/>
                    </w:rPr>
                  </w:pPr>
                  <w:r w:rsidRPr="005949C5">
                    <w:rPr>
                      <w:rFonts w:asciiTheme="minorHAnsi" w:hAnsiTheme="minorHAnsi"/>
                      <w:color w:val="000000"/>
                    </w:rPr>
                    <w:t>July 21, 2016</w:t>
                  </w:r>
                </w:p>
              </w:tc>
            </w:tr>
            <w:tr w:rsidR="001B31C5" w:rsidRPr="005949C5" w:rsidTr="001B31C5">
              <w:trPr>
                <w:trHeight w:val="402"/>
              </w:trPr>
              <w:tc>
                <w:tcPr>
                  <w:tcW w:w="2387" w:type="dxa"/>
                  <w:tcBorders>
                    <w:top w:val="nil"/>
                    <w:left w:val="nil"/>
                    <w:bottom w:val="nil"/>
                    <w:right w:val="nil"/>
                  </w:tcBorders>
                  <w:shd w:val="clear" w:color="auto" w:fill="auto"/>
                  <w:noWrap/>
                  <w:vAlign w:val="bottom"/>
                  <w:hideMark/>
                </w:tcPr>
                <w:p w:rsidR="001B31C5" w:rsidRPr="005949C5" w:rsidRDefault="001B31C5" w:rsidP="001B31C5">
                  <w:pPr>
                    <w:rPr>
                      <w:rFonts w:asciiTheme="minorHAnsi" w:hAnsiTheme="minorHAnsi"/>
                      <w:color w:val="000000"/>
                    </w:rPr>
                  </w:pPr>
                  <w:r w:rsidRPr="005949C5">
                    <w:rPr>
                      <w:rFonts w:asciiTheme="minorHAnsi" w:hAnsiTheme="minorHAnsi"/>
                      <w:color w:val="000000"/>
                    </w:rPr>
                    <w:t>December 17, 2015</w:t>
                  </w:r>
                </w:p>
              </w:tc>
              <w:tc>
                <w:tcPr>
                  <w:tcW w:w="691" w:type="dxa"/>
                  <w:tcBorders>
                    <w:top w:val="nil"/>
                    <w:left w:val="nil"/>
                    <w:bottom w:val="nil"/>
                    <w:right w:val="nil"/>
                  </w:tcBorders>
                  <w:shd w:val="clear" w:color="auto" w:fill="auto"/>
                  <w:noWrap/>
                  <w:vAlign w:val="bottom"/>
                  <w:hideMark/>
                </w:tcPr>
                <w:p w:rsidR="001B31C5" w:rsidRPr="005949C5" w:rsidRDefault="001B31C5" w:rsidP="001B31C5">
                  <w:pPr>
                    <w:rPr>
                      <w:rFonts w:asciiTheme="minorHAnsi" w:hAnsiTheme="minorHAnsi"/>
                      <w:color w:val="000000"/>
                    </w:rPr>
                  </w:pPr>
                </w:p>
              </w:tc>
              <w:tc>
                <w:tcPr>
                  <w:tcW w:w="2386" w:type="dxa"/>
                  <w:tcBorders>
                    <w:top w:val="nil"/>
                    <w:left w:val="nil"/>
                    <w:bottom w:val="nil"/>
                    <w:right w:val="nil"/>
                  </w:tcBorders>
                  <w:shd w:val="clear" w:color="auto" w:fill="auto"/>
                  <w:noWrap/>
                  <w:vAlign w:val="bottom"/>
                </w:tcPr>
                <w:p w:rsidR="001B31C5" w:rsidRPr="005949C5" w:rsidRDefault="001B31C5" w:rsidP="001B31C5">
                  <w:pPr>
                    <w:rPr>
                      <w:rFonts w:asciiTheme="minorHAnsi" w:hAnsiTheme="minorHAnsi"/>
                      <w:color w:val="000000"/>
                    </w:rPr>
                  </w:pPr>
                  <w:r w:rsidRPr="005949C5">
                    <w:rPr>
                      <w:rFonts w:asciiTheme="minorHAnsi" w:hAnsiTheme="minorHAnsi"/>
                      <w:color w:val="000000"/>
                    </w:rPr>
                    <w:t>August 18, 2016</w:t>
                  </w:r>
                </w:p>
              </w:tc>
            </w:tr>
            <w:tr w:rsidR="001B31C5" w:rsidRPr="005949C5" w:rsidTr="001B31C5">
              <w:trPr>
                <w:trHeight w:val="402"/>
              </w:trPr>
              <w:tc>
                <w:tcPr>
                  <w:tcW w:w="2387" w:type="dxa"/>
                  <w:tcBorders>
                    <w:top w:val="nil"/>
                    <w:left w:val="nil"/>
                    <w:bottom w:val="nil"/>
                    <w:right w:val="nil"/>
                  </w:tcBorders>
                  <w:shd w:val="clear" w:color="auto" w:fill="auto"/>
                  <w:noWrap/>
                  <w:vAlign w:val="bottom"/>
                  <w:hideMark/>
                </w:tcPr>
                <w:p w:rsidR="001B31C5" w:rsidRPr="005949C5" w:rsidRDefault="001B31C5" w:rsidP="001B31C5">
                  <w:pPr>
                    <w:rPr>
                      <w:rFonts w:asciiTheme="minorHAnsi" w:hAnsiTheme="minorHAnsi"/>
                      <w:color w:val="000000"/>
                    </w:rPr>
                  </w:pPr>
                  <w:r w:rsidRPr="005949C5">
                    <w:rPr>
                      <w:rFonts w:asciiTheme="minorHAnsi" w:hAnsiTheme="minorHAnsi"/>
                      <w:color w:val="000000"/>
                    </w:rPr>
                    <w:t>January 21, 2016</w:t>
                  </w:r>
                </w:p>
              </w:tc>
              <w:tc>
                <w:tcPr>
                  <w:tcW w:w="691" w:type="dxa"/>
                  <w:tcBorders>
                    <w:top w:val="nil"/>
                    <w:left w:val="nil"/>
                    <w:bottom w:val="nil"/>
                    <w:right w:val="nil"/>
                  </w:tcBorders>
                  <w:shd w:val="clear" w:color="auto" w:fill="auto"/>
                  <w:noWrap/>
                  <w:vAlign w:val="bottom"/>
                  <w:hideMark/>
                </w:tcPr>
                <w:p w:rsidR="001B31C5" w:rsidRPr="005949C5" w:rsidRDefault="001B31C5" w:rsidP="001B31C5">
                  <w:pPr>
                    <w:rPr>
                      <w:rFonts w:asciiTheme="minorHAnsi" w:hAnsiTheme="minorHAnsi"/>
                      <w:color w:val="000000"/>
                    </w:rPr>
                  </w:pPr>
                </w:p>
              </w:tc>
              <w:tc>
                <w:tcPr>
                  <w:tcW w:w="2386" w:type="dxa"/>
                  <w:tcBorders>
                    <w:top w:val="nil"/>
                    <w:left w:val="nil"/>
                    <w:bottom w:val="nil"/>
                    <w:right w:val="nil"/>
                  </w:tcBorders>
                  <w:shd w:val="clear" w:color="auto" w:fill="auto"/>
                  <w:noWrap/>
                  <w:vAlign w:val="bottom"/>
                </w:tcPr>
                <w:p w:rsidR="001B31C5" w:rsidRPr="005949C5" w:rsidRDefault="001B31C5" w:rsidP="001B31C5">
                  <w:pPr>
                    <w:rPr>
                      <w:rFonts w:asciiTheme="minorHAnsi" w:hAnsiTheme="minorHAnsi"/>
                      <w:color w:val="000000"/>
                    </w:rPr>
                  </w:pPr>
                  <w:r w:rsidRPr="005949C5">
                    <w:rPr>
                      <w:rFonts w:asciiTheme="minorHAnsi" w:hAnsiTheme="minorHAnsi"/>
                      <w:color w:val="000000"/>
                    </w:rPr>
                    <w:t>September 15, 2016*</w:t>
                  </w:r>
                </w:p>
              </w:tc>
            </w:tr>
            <w:tr w:rsidR="001B31C5" w:rsidRPr="005949C5" w:rsidTr="001B31C5">
              <w:trPr>
                <w:trHeight w:val="402"/>
              </w:trPr>
              <w:tc>
                <w:tcPr>
                  <w:tcW w:w="2387" w:type="dxa"/>
                  <w:tcBorders>
                    <w:top w:val="nil"/>
                    <w:left w:val="nil"/>
                    <w:bottom w:val="nil"/>
                    <w:right w:val="nil"/>
                  </w:tcBorders>
                  <w:shd w:val="clear" w:color="auto" w:fill="auto"/>
                  <w:noWrap/>
                  <w:vAlign w:val="bottom"/>
                  <w:hideMark/>
                </w:tcPr>
                <w:p w:rsidR="001B31C5" w:rsidRPr="005949C5" w:rsidRDefault="001B31C5" w:rsidP="001B31C5">
                  <w:pPr>
                    <w:rPr>
                      <w:rFonts w:asciiTheme="minorHAnsi" w:hAnsiTheme="minorHAnsi"/>
                      <w:color w:val="000000"/>
                    </w:rPr>
                  </w:pPr>
                </w:p>
              </w:tc>
              <w:tc>
                <w:tcPr>
                  <w:tcW w:w="691" w:type="dxa"/>
                  <w:tcBorders>
                    <w:top w:val="nil"/>
                    <w:left w:val="nil"/>
                    <w:bottom w:val="nil"/>
                    <w:right w:val="nil"/>
                  </w:tcBorders>
                  <w:shd w:val="clear" w:color="auto" w:fill="auto"/>
                  <w:noWrap/>
                  <w:vAlign w:val="bottom"/>
                  <w:hideMark/>
                </w:tcPr>
                <w:p w:rsidR="001B31C5" w:rsidRPr="005949C5" w:rsidRDefault="001B31C5" w:rsidP="001B31C5">
                  <w:pPr>
                    <w:rPr>
                      <w:rFonts w:asciiTheme="minorHAnsi" w:hAnsiTheme="minorHAnsi"/>
                    </w:rPr>
                  </w:pPr>
                </w:p>
              </w:tc>
              <w:tc>
                <w:tcPr>
                  <w:tcW w:w="2386" w:type="dxa"/>
                  <w:tcBorders>
                    <w:top w:val="nil"/>
                    <w:left w:val="nil"/>
                    <w:bottom w:val="nil"/>
                    <w:right w:val="nil"/>
                  </w:tcBorders>
                  <w:shd w:val="clear" w:color="auto" w:fill="auto"/>
                  <w:noWrap/>
                  <w:vAlign w:val="bottom"/>
                </w:tcPr>
                <w:p w:rsidR="001B31C5" w:rsidRPr="005949C5" w:rsidRDefault="001B31C5" w:rsidP="001B31C5">
                  <w:pPr>
                    <w:rPr>
                      <w:rFonts w:asciiTheme="minorHAnsi" w:hAnsiTheme="minorHAnsi"/>
                      <w:color w:val="000000"/>
                    </w:rPr>
                  </w:pPr>
                </w:p>
              </w:tc>
            </w:tr>
          </w:tbl>
          <w:p w:rsidR="001F418F" w:rsidRPr="005949C5" w:rsidRDefault="001F418F" w:rsidP="001F418F">
            <w:pPr>
              <w:rPr>
                <w:rFonts w:asciiTheme="minorHAnsi" w:hAnsiTheme="minorHAnsi"/>
                <w:color w:val="000000"/>
              </w:rPr>
            </w:pPr>
          </w:p>
        </w:tc>
        <w:tc>
          <w:tcPr>
            <w:tcW w:w="512" w:type="dxa"/>
            <w:tcBorders>
              <w:top w:val="nil"/>
              <w:left w:val="nil"/>
              <w:bottom w:val="nil"/>
              <w:right w:val="nil"/>
            </w:tcBorders>
            <w:shd w:val="clear" w:color="auto" w:fill="auto"/>
            <w:noWrap/>
            <w:vAlign w:val="bottom"/>
          </w:tcPr>
          <w:p w:rsidR="001F418F" w:rsidRPr="005949C5" w:rsidRDefault="001F418F" w:rsidP="001F418F">
            <w:pPr>
              <w:rPr>
                <w:rFonts w:asciiTheme="minorHAnsi" w:hAnsiTheme="minorHAnsi"/>
                <w:color w:val="000000"/>
              </w:rPr>
            </w:pPr>
          </w:p>
        </w:tc>
        <w:tc>
          <w:tcPr>
            <w:tcW w:w="1573" w:type="dxa"/>
            <w:tcBorders>
              <w:top w:val="nil"/>
              <w:left w:val="nil"/>
              <w:bottom w:val="nil"/>
              <w:right w:val="nil"/>
            </w:tcBorders>
            <w:shd w:val="clear" w:color="auto" w:fill="auto"/>
            <w:noWrap/>
            <w:vAlign w:val="bottom"/>
          </w:tcPr>
          <w:p w:rsidR="001F418F" w:rsidRPr="005949C5" w:rsidRDefault="001F418F" w:rsidP="001F418F">
            <w:pPr>
              <w:rPr>
                <w:rFonts w:asciiTheme="minorHAnsi" w:hAnsiTheme="minorHAnsi"/>
                <w:color w:val="000000"/>
              </w:rPr>
            </w:pPr>
          </w:p>
        </w:tc>
      </w:tr>
      <w:tr w:rsidR="001F418F" w:rsidRPr="005949C5" w:rsidTr="00085DB1">
        <w:trPr>
          <w:trHeight w:val="402"/>
        </w:trPr>
        <w:tc>
          <w:tcPr>
            <w:tcW w:w="5670" w:type="dxa"/>
            <w:tcBorders>
              <w:top w:val="nil"/>
              <w:left w:val="nil"/>
              <w:bottom w:val="nil"/>
              <w:right w:val="nil"/>
            </w:tcBorders>
            <w:shd w:val="clear" w:color="auto" w:fill="auto"/>
            <w:noWrap/>
            <w:vAlign w:val="bottom"/>
          </w:tcPr>
          <w:p w:rsidR="001F418F" w:rsidRPr="005949C5" w:rsidRDefault="001F418F" w:rsidP="001F418F">
            <w:pPr>
              <w:rPr>
                <w:rFonts w:asciiTheme="minorHAnsi" w:hAnsiTheme="minorHAnsi"/>
                <w:color w:val="000000"/>
              </w:rPr>
            </w:pPr>
          </w:p>
        </w:tc>
        <w:tc>
          <w:tcPr>
            <w:tcW w:w="512" w:type="dxa"/>
            <w:tcBorders>
              <w:top w:val="nil"/>
              <w:left w:val="nil"/>
              <w:bottom w:val="nil"/>
              <w:right w:val="nil"/>
            </w:tcBorders>
            <w:shd w:val="clear" w:color="auto" w:fill="auto"/>
            <w:noWrap/>
            <w:vAlign w:val="bottom"/>
          </w:tcPr>
          <w:p w:rsidR="001F418F" w:rsidRPr="005949C5" w:rsidRDefault="001F418F" w:rsidP="001F418F">
            <w:pPr>
              <w:rPr>
                <w:rFonts w:asciiTheme="minorHAnsi" w:hAnsiTheme="minorHAnsi"/>
                <w:color w:val="000000"/>
              </w:rPr>
            </w:pPr>
          </w:p>
        </w:tc>
        <w:tc>
          <w:tcPr>
            <w:tcW w:w="1573" w:type="dxa"/>
            <w:tcBorders>
              <w:top w:val="nil"/>
              <w:left w:val="nil"/>
              <w:bottom w:val="nil"/>
              <w:right w:val="nil"/>
            </w:tcBorders>
            <w:shd w:val="clear" w:color="auto" w:fill="auto"/>
            <w:noWrap/>
            <w:vAlign w:val="bottom"/>
          </w:tcPr>
          <w:p w:rsidR="001F418F" w:rsidRPr="005949C5" w:rsidRDefault="001F418F" w:rsidP="001F418F">
            <w:pPr>
              <w:rPr>
                <w:rFonts w:asciiTheme="minorHAnsi" w:hAnsiTheme="minorHAnsi"/>
                <w:color w:val="000000"/>
              </w:rPr>
            </w:pPr>
          </w:p>
        </w:tc>
      </w:tr>
    </w:tbl>
    <w:p w:rsidR="000B7C1B" w:rsidRPr="00C962D3" w:rsidRDefault="00703F69" w:rsidP="00C962D3">
      <w:pPr>
        <w:widowControl w:val="0"/>
        <w:autoSpaceDE w:val="0"/>
        <w:autoSpaceDN w:val="0"/>
        <w:adjustRightInd w:val="0"/>
        <w:rPr>
          <w:rFonts w:asciiTheme="majorHAnsi" w:hAnsiTheme="majorHAnsi" w:cs="Helvetica"/>
          <w:sz w:val="24"/>
          <w:szCs w:val="24"/>
        </w:rPr>
      </w:pPr>
    </w:p>
    <w:sectPr w:rsidR="000B7C1B" w:rsidRPr="00C962D3">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F69" w:rsidRDefault="00703F69" w:rsidP="00863FF4">
      <w:r>
        <w:separator/>
      </w:r>
    </w:p>
  </w:endnote>
  <w:endnote w:type="continuationSeparator" w:id="0">
    <w:p w:rsidR="00703F69" w:rsidRDefault="00703F69" w:rsidP="0086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5276445"/>
      <w:docPartObj>
        <w:docPartGallery w:val="Page Numbers (Bottom of Page)"/>
        <w:docPartUnique/>
      </w:docPartObj>
    </w:sdtPr>
    <w:sdtEndPr>
      <w:rPr>
        <w:noProof/>
      </w:rPr>
    </w:sdtEndPr>
    <w:sdtContent>
      <w:p w:rsidR="00863FF4" w:rsidRDefault="00863FF4">
        <w:pPr>
          <w:pStyle w:val="Footer"/>
          <w:jc w:val="right"/>
        </w:pPr>
        <w:r>
          <w:fldChar w:fldCharType="begin"/>
        </w:r>
        <w:r>
          <w:instrText xml:space="preserve"> PAGE   \* MERGEFORMAT </w:instrText>
        </w:r>
        <w:r>
          <w:fldChar w:fldCharType="separate"/>
        </w:r>
        <w:r w:rsidR="00F40346">
          <w:rPr>
            <w:noProof/>
          </w:rPr>
          <w:t>4</w:t>
        </w:r>
        <w:r>
          <w:rPr>
            <w:noProof/>
          </w:rPr>
          <w:fldChar w:fldCharType="end"/>
        </w:r>
      </w:p>
    </w:sdtContent>
  </w:sdt>
  <w:p w:rsidR="00863FF4" w:rsidRDefault="00863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F69" w:rsidRDefault="00703F69" w:rsidP="00863FF4">
      <w:r>
        <w:separator/>
      </w:r>
    </w:p>
  </w:footnote>
  <w:footnote w:type="continuationSeparator" w:id="0">
    <w:p w:rsidR="00703F69" w:rsidRDefault="00703F69" w:rsidP="00863F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57782"/>
    <w:multiLevelType w:val="hybridMultilevel"/>
    <w:tmpl w:val="2B3AB2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4E07AB9"/>
    <w:multiLevelType w:val="hybridMultilevel"/>
    <w:tmpl w:val="9EC09E6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4C5D1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B6E0A8A"/>
    <w:multiLevelType w:val="hybridMultilevel"/>
    <w:tmpl w:val="70224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FE28DE"/>
    <w:multiLevelType w:val="hybridMultilevel"/>
    <w:tmpl w:val="979A5D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035842"/>
    <w:multiLevelType w:val="hybridMultilevel"/>
    <w:tmpl w:val="1AC42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3366C2C"/>
    <w:multiLevelType w:val="hybridMultilevel"/>
    <w:tmpl w:val="F9C0D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7A72F91"/>
    <w:multiLevelType w:val="hybridMultilevel"/>
    <w:tmpl w:val="86CA7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D176C94"/>
    <w:multiLevelType w:val="hybridMultilevel"/>
    <w:tmpl w:val="E9C8230E"/>
    <w:lvl w:ilvl="0" w:tplc="1CA4394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371915"/>
    <w:multiLevelType w:val="hybridMultilevel"/>
    <w:tmpl w:val="CD1AF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7972097"/>
    <w:multiLevelType w:val="hybridMultilevel"/>
    <w:tmpl w:val="DE421C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47D0A50"/>
    <w:multiLevelType w:val="hybridMultilevel"/>
    <w:tmpl w:val="8438CC9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15:restartNumberingAfterBreak="0">
    <w:nsid w:val="62314AEF"/>
    <w:multiLevelType w:val="hybridMultilevel"/>
    <w:tmpl w:val="CA4E8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6534B72"/>
    <w:multiLevelType w:val="hybridMultilevel"/>
    <w:tmpl w:val="1CA8D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71F5619"/>
    <w:multiLevelType w:val="hybridMultilevel"/>
    <w:tmpl w:val="66009F20"/>
    <w:lvl w:ilvl="0" w:tplc="8474E022">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3B4B18"/>
    <w:multiLevelType w:val="hybridMultilevel"/>
    <w:tmpl w:val="529EE41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F6385F"/>
    <w:multiLevelType w:val="hybridMultilevel"/>
    <w:tmpl w:val="93D4C78A"/>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15:restartNumberingAfterBreak="0">
    <w:nsid w:val="7AFD0E13"/>
    <w:multiLevelType w:val="hybridMultilevel"/>
    <w:tmpl w:val="65BE96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4"/>
  </w:num>
  <w:num w:numId="4">
    <w:abstractNumId w:val="4"/>
  </w:num>
  <w:num w:numId="5">
    <w:abstractNumId w:val="15"/>
  </w:num>
  <w:num w:numId="6">
    <w:abstractNumId w:val="8"/>
  </w:num>
  <w:num w:numId="7">
    <w:abstractNumId w:val="12"/>
  </w:num>
  <w:num w:numId="8">
    <w:abstractNumId w:val="0"/>
  </w:num>
  <w:num w:numId="9">
    <w:abstractNumId w:val="3"/>
  </w:num>
  <w:num w:numId="10">
    <w:abstractNumId w:val="13"/>
  </w:num>
  <w:num w:numId="1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5"/>
  </w:num>
  <w:num w:numId="14">
    <w:abstractNumId w:val="7"/>
  </w:num>
  <w:num w:numId="15">
    <w:abstractNumId w:val="10"/>
  </w:num>
  <w:num w:numId="16">
    <w:abstractNumId w:val="9"/>
  </w:num>
  <w:num w:numId="17">
    <w:abstractNumId w:val="17"/>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5C"/>
    <w:rsid w:val="00006C4C"/>
    <w:rsid w:val="00085DB1"/>
    <w:rsid w:val="000F0041"/>
    <w:rsid w:val="001021A7"/>
    <w:rsid w:val="001719FA"/>
    <w:rsid w:val="001855AE"/>
    <w:rsid w:val="001A7101"/>
    <w:rsid w:val="001B31C5"/>
    <w:rsid w:val="001B72A9"/>
    <w:rsid w:val="001F418F"/>
    <w:rsid w:val="00217F5C"/>
    <w:rsid w:val="00241274"/>
    <w:rsid w:val="0026765F"/>
    <w:rsid w:val="00270F59"/>
    <w:rsid w:val="002828BA"/>
    <w:rsid w:val="00296C6F"/>
    <w:rsid w:val="002E0840"/>
    <w:rsid w:val="002E13E6"/>
    <w:rsid w:val="002F60E9"/>
    <w:rsid w:val="00372E2E"/>
    <w:rsid w:val="003B10C9"/>
    <w:rsid w:val="003E7739"/>
    <w:rsid w:val="003F4E5A"/>
    <w:rsid w:val="004223FA"/>
    <w:rsid w:val="00427B7C"/>
    <w:rsid w:val="00476735"/>
    <w:rsid w:val="004D3954"/>
    <w:rsid w:val="004E2AB4"/>
    <w:rsid w:val="0051407D"/>
    <w:rsid w:val="005312E3"/>
    <w:rsid w:val="0056103A"/>
    <w:rsid w:val="005614B8"/>
    <w:rsid w:val="0057044F"/>
    <w:rsid w:val="005949C5"/>
    <w:rsid w:val="005A06DA"/>
    <w:rsid w:val="005B122F"/>
    <w:rsid w:val="005C31CB"/>
    <w:rsid w:val="00603B59"/>
    <w:rsid w:val="006D110D"/>
    <w:rsid w:val="007034BE"/>
    <w:rsid w:val="00703F69"/>
    <w:rsid w:val="0076520B"/>
    <w:rsid w:val="007714CF"/>
    <w:rsid w:val="007847D7"/>
    <w:rsid w:val="007A73D4"/>
    <w:rsid w:val="007C6A55"/>
    <w:rsid w:val="0084524E"/>
    <w:rsid w:val="00863FF4"/>
    <w:rsid w:val="00886342"/>
    <w:rsid w:val="008D62BE"/>
    <w:rsid w:val="009A5107"/>
    <w:rsid w:val="009D0A2D"/>
    <w:rsid w:val="00A300A4"/>
    <w:rsid w:val="00B14756"/>
    <w:rsid w:val="00BA7DBD"/>
    <w:rsid w:val="00BC12BB"/>
    <w:rsid w:val="00BD03BC"/>
    <w:rsid w:val="00BD0B57"/>
    <w:rsid w:val="00C537D0"/>
    <w:rsid w:val="00C962D3"/>
    <w:rsid w:val="00CE1B8F"/>
    <w:rsid w:val="00D01F59"/>
    <w:rsid w:val="00D103F9"/>
    <w:rsid w:val="00D67054"/>
    <w:rsid w:val="00D75B25"/>
    <w:rsid w:val="00E211F6"/>
    <w:rsid w:val="00E61A42"/>
    <w:rsid w:val="00E72BD5"/>
    <w:rsid w:val="00EB7EE5"/>
    <w:rsid w:val="00F40346"/>
    <w:rsid w:val="00F74E4C"/>
    <w:rsid w:val="00F84AD1"/>
    <w:rsid w:val="00F874FF"/>
    <w:rsid w:val="00F97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B963E-AC2E-446C-A272-F4BCEC83D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F5C"/>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7F5C"/>
    <w:pPr>
      <w:tabs>
        <w:tab w:val="left" w:pos="709"/>
      </w:tabs>
      <w:suppressAutoHyphens/>
      <w:spacing w:line="276" w:lineRule="atLeast"/>
    </w:pPr>
    <w:rPr>
      <w:rFonts w:ascii="Calibri" w:eastAsia="Times New Roman" w:hAnsi="Calibri" w:cs="Times New Roman"/>
    </w:rPr>
  </w:style>
  <w:style w:type="paragraph" w:styleId="ListParagraph">
    <w:name w:val="List Paragraph"/>
    <w:basedOn w:val="Default"/>
    <w:uiPriority w:val="34"/>
    <w:qFormat/>
    <w:rsid w:val="00217F5C"/>
  </w:style>
  <w:style w:type="paragraph" w:styleId="PlainText">
    <w:name w:val="Plain Text"/>
    <w:basedOn w:val="Normal"/>
    <w:link w:val="PlainTextChar"/>
    <w:uiPriority w:val="99"/>
    <w:semiHidden/>
    <w:unhideWhenUsed/>
    <w:rsid w:val="0084524E"/>
    <w:rPr>
      <w:rFonts w:eastAsiaTheme="minorHAnsi" w:cs="Consolas"/>
      <w:szCs w:val="21"/>
    </w:rPr>
  </w:style>
  <w:style w:type="character" w:customStyle="1" w:styleId="PlainTextChar">
    <w:name w:val="Plain Text Char"/>
    <w:basedOn w:val="DefaultParagraphFont"/>
    <w:link w:val="PlainText"/>
    <w:uiPriority w:val="99"/>
    <w:semiHidden/>
    <w:rsid w:val="0084524E"/>
    <w:rPr>
      <w:rFonts w:ascii="Calibri" w:hAnsi="Calibri" w:cs="Consolas"/>
      <w:szCs w:val="21"/>
    </w:rPr>
  </w:style>
  <w:style w:type="character" w:styleId="Hyperlink">
    <w:name w:val="Hyperlink"/>
    <w:basedOn w:val="DefaultParagraphFont"/>
    <w:uiPriority w:val="99"/>
    <w:unhideWhenUsed/>
    <w:rsid w:val="0084524E"/>
    <w:rPr>
      <w:color w:val="0000FF" w:themeColor="hyperlink"/>
      <w:u w:val="single"/>
    </w:rPr>
  </w:style>
  <w:style w:type="paragraph" w:styleId="Header">
    <w:name w:val="header"/>
    <w:basedOn w:val="Normal"/>
    <w:link w:val="HeaderChar"/>
    <w:uiPriority w:val="99"/>
    <w:unhideWhenUsed/>
    <w:rsid w:val="00863FF4"/>
    <w:pPr>
      <w:tabs>
        <w:tab w:val="center" w:pos="4680"/>
        <w:tab w:val="right" w:pos="9360"/>
      </w:tabs>
    </w:pPr>
  </w:style>
  <w:style w:type="character" w:customStyle="1" w:styleId="HeaderChar">
    <w:name w:val="Header Char"/>
    <w:basedOn w:val="DefaultParagraphFont"/>
    <w:link w:val="Header"/>
    <w:uiPriority w:val="99"/>
    <w:rsid w:val="00863FF4"/>
    <w:rPr>
      <w:rFonts w:ascii="Calibri" w:eastAsia="Times New Roman" w:hAnsi="Calibri" w:cs="Times New Roman"/>
    </w:rPr>
  </w:style>
  <w:style w:type="paragraph" w:styleId="Footer">
    <w:name w:val="footer"/>
    <w:basedOn w:val="Normal"/>
    <w:link w:val="FooterChar"/>
    <w:uiPriority w:val="99"/>
    <w:unhideWhenUsed/>
    <w:rsid w:val="00863FF4"/>
    <w:pPr>
      <w:tabs>
        <w:tab w:val="center" w:pos="4680"/>
        <w:tab w:val="right" w:pos="9360"/>
      </w:tabs>
    </w:pPr>
  </w:style>
  <w:style w:type="character" w:customStyle="1" w:styleId="FooterChar">
    <w:name w:val="Footer Char"/>
    <w:basedOn w:val="DefaultParagraphFont"/>
    <w:link w:val="Footer"/>
    <w:uiPriority w:val="99"/>
    <w:rsid w:val="00863FF4"/>
    <w:rPr>
      <w:rFonts w:ascii="Calibri" w:eastAsia="Times New Roman" w:hAnsi="Calibri" w:cs="Times New Roman"/>
    </w:rPr>
  </w:style>
  <w:style w:type="paragraph" w:styleId="BalloonText">
    <w:name w:val="Balloon Text"/>
    <w:basedOn w:val="Normal"/>
    <w:link w:val="BalloonTextChar"/>
    <w:uiPriority w:val="99"/>
    <w:semiHidden/>
    <w:unhideWhenUsed/>
    <w:rsid w:val="004223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3FA"/>
    <w:rPr>
      <w:rFonts w:ascii="Segoe UI" w:eastAsia="Times New Roman" w:hAnsi="Segoe UI" w:cs="Segoe UI"/>
      <w:sz w:val="18"/>
      <w:szCs w:val="18"/>
    </w:rPr>
  </w:style>
  <w:style w:type="paragraph" w:styleId="NoSpacing">
    <w:name w:val="No Spacing"/>
    <w:uiPriority w:val="1"/>
    <w:qFormat/>
    <w:rsid w:val="007847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80851">
      <w:bodyDiv w:val="1"/>
      <w:marLeft w:val="0"/>
      <w:marRight w:val="0"/>
      <w:marTop w:val="0"/>
      <w:marBottom w:val="0"/>
      <w:divBdr>
        <w:top w:val="none" w:sz="0" w:space="0" w:color="auto"/>
        <w:left w:val="none" w:sz="0" w:space="0" w:color="auto"/>
        <w:bottom w:val="none" w:sz="0" w:space="0" w:color="auto"/>
        <w:right w:val="none" w:sz="0" w:space="0" w:color="auto"/>
      </w:divBdr>
    </w:div>
    <w:div w:id="77681652">
      <w:bodyDiv w:val="1"/>
      <w:marLeft w:val="0"/>
      <w:marRight w:val="0"/>
      <w:marTop w:val="0"/>
      <w:marBottom w:val="0"/>
      <w:divBdr>
        <w:top w:val="none" w:sz="0" w:space="0" w:color="auto"/>
        <w:left w:val="none" w:sz="0" w:space="0" w:color="auto"/>
        <w:bottom w:val="none" w:sz="0" w:space="0" w:color="auto"/>
        <w:right w:val="none" w:sz="0" w:space="0" w:color="auto"/>
      </w:divBdr>
    </w:div>
    <w:div w:id="110831550">
      <w:bodyDiv w:val="1"/>
      <w:marLeft w:val="0"/>
      <w:marRight w:val="0"/>
      <w:marTop w:val="0"/>
      <w:marBottom w:val="0"/>
      <w:divBdr>
        <w:top w:val="none" w:sz="0" w:space="0" w:color="auto"/>
        <w:left w:val="none" w:sz="0" w:space="0" w:color="auto"/>
        <w:bottom w:val="none" w:sz="0" w:space="0" w:color="auto"/>
        <w:right w:val="none" w:sz="0" w:space="0" w:color="auto"/>
      </w:divBdr>
    </w:div>
    <w:div w:id="158355016">
      <w:bodyDiv w:val="1"/>
      <w:marLeft w:val="0"/>
      <w:marRight w:val="0"/>
      <w:marTop w:val="0"/>
      <w:marBottom w:val="0"/>
      <w:divBdr>
        <w:top w:val="none" w:sz="0" w:space="0" w:color="auto"/>
        <w:left w:val="none" w:sz="0" w:space="0" w:color="auto"/>
        <w:bottom w:val="none" w:sz="0" w:space="0" w:color="auto"/>
        <w:right w:val="none" w:sz="0" w:space="0" w:color="auto"/>
      </w:divBdr>
    </w:div>
    <w:div w:id="332103179">
      <w:bodyDiv w:val="1"/>
      <w:marLeft w:val="0"/>
      <w:marRight w:val="0"/>
      <w:marTop w:val="0"/>
      <w:marBottom w:val="0"/>
      <w:divBdr>
        <w:top w:val="none" w:sz="0" w:space="0" w:color="auto"/>
        <w:left w:val="none" w:sz="0" w:space="0" w:color="auto"/>
        <w:bottom w:val="none" w:sz="0" w:space="0" w:color="auto"/>
        <w:right w:val="none" w:sz="0" w:space="0" w:color="auto"/>
      </w:divBdr>
    </w:div>
    <w:div w:id="377702634">
      <w:bodyDiv w:val="1"/>
      <w:marLeft w:val="0"/>
      <w:marRight w:val="0"/>
      <w:marTop w:val="0"/>
      <w:marBottom w:val="0"/>
      <w:divBdr>
        <w:top w:val="none" w:sz="0" w:space="0" w:color="auto"/>
        <w:left w:val="none" w:sz="0" w:space="0" w:color="auto"/>
        <w:bottom w:val="none" w:sz="0" w:space="0" w:color="auto"/>
        <w:right w:val="none" w:sz="0" w:space="0" w:color="auto"/>
      </w:divBdr>
    </w:div>
    <w:div w:id="598951291">
      <w:bodyDiv w:val="1"/>
      <w:marLeft w:val="0"/>
      <w:marRight w:val="0"/>
      <w:marTop w:val="0"/>
      <w:marBottom w:val="0"/>
      <w:divBdr>
        <w:top w:val="none" w:sz="0" w:space="0" w:color="auto"/>
        <w:left w:val="none" w:sz="0" w:space="0" w:color="auto"/>
        <w:bottom w:val="none" w:sz="0" w:space="0" w:color="auto"/>
        <w:right w:val="none" w:sz="0" w:space="0" w:color="auto"/>
      </w:divBdr>
    </w:div>
    <w:div w:id="883758066">
      <w:bodyDiv w:val="1"/>
      <w:marLeft w:val="0"/>
      <w:marRight w:val="0"/>
      <w:marTop w:val="0"/>
      <w:marBottom w:val="0"/>
      <w:divBdr>
        <w:top w:val="none" w:sz="0" w:space="0" w:color="auto"/>
        <w:left w:val="none" w:sz="0" w:space="0" w:color="auto"/>
        <w:bottom w:val="none" w:sz="0" w:space="0" w:color="auto"/>
        <w:right w:val="none" w:sz="0" w:space="0" w:color="auto"/>
      </w:divBdr>
    </w:div>
    <w:div w:id="907151802">
      <w:bodyDiv w:val="1"/>
      <w:marLeft w:val="0"/>
      <w:marRight w:val="0"/>
      <w:marTop w:val="0"/>
      <w:marBottom w:val="0"/>
      <w:divBdr>
        <w:top w:val="none" w:sz="0" w:space="0" w:color="auto"/>
        <w:left w:val="none" w:sz="0" w:space="0" w:color="auto"/>
        <w:bottom w:val="none" w:sz="0" w:space="0" w:color="auto"/>
        <w:right w:val="none" w:sz="0" w:space="0" w:color="auto"/>
      </w:divBdr>
    </w:div>
    <w:div w:id="976766158">
      <w:bodyDiv w:val="1"/>
      <w:marLeft w:val="0"/>
      <w:marRight w:val="0"/>
      <w:marTop w:val="0"/>
      <w:marBottom w:val="0"/>
      <w:divBdr>
        <w:top w:val="none" w:sz="0" w:space="0" w:color="auto"/>
        <w:left w:val="none" w:sz="0" w:space="0" w:color="auto"/>
        <w:bottom w:val="none" w:sz="0" w:space="0" w:color="auto"/>
        <w:right w:val="none" w:sz="0" w:space="0" w:color="auto"/>
      </w:divBdr>
    </w:div>
    <w:div w:id="1010180806">
      <w:bodyDiv w:val="1"/>
      <w:marLeft w:val="0"/>
      <w:marRight w:val="0"/>
      <w:marTop w:val="0"/>
      <w:marBottom w:val="0"/>
      <w:divBdr>
        <w:top w:val="none" w:sz="0" w:space="0" w:color="auto"/>
        <w:left w:val="none" w:sz="0" w:space="0" w:color="auto"/>
        <w:bottom w:val="none" w:sz="0" w:space="0" w:color="auto"/>
        <w:right w:val="none" w:sz="0" w:space="0" w:color="auto"/>
      </w:divBdr>
    </w:div>
    <w:div w:id="1383946101">
      <w:bodyDiv w:val="1"/>
      <w:marLeft w:val="0"/>
      <w:marRight w:val="0"/>
      <w:marTop w:val="0"/>
      <w:marBottom w:val="0"/>
      <w:divBdr>
        <w:top w:val="none" w:sz="0" w:space="0" w:color="auto"/>
        <w:left w:val="none" w:sz="0" w:space="0" w:color="auto"/>
        <w:bottom w:val="none" w:sz="0" w:space="0" w:color="auto"/>
        <w:right w:val="none" w:sz="0" w:space="0" w:color="auto"/>
      </w:divBdr>
    </w:div>
    <w:div w:id="1386832664">
      <w:bodyDiv w:val="1"/>
      <w:marLeft w:val="0"/>
      <w:marRight w:val="0"/>
      <w:marTop w:val="0"/>
      <w:marBottom w:val="0"/>
      <w:divBdr>
        <w:top w:val="none" w:sz="0" w:space="0" w:color="auto"/>
        <w:left w:val="none" w:sz="0" w:space="0" w:color="auto"/>
        <w:bottom w:val="none" w:sz="0" w:space="0" w:color="auto"/>
        <w:right w:val="none" w:sz="0" w:space="0" w:color="auto"/>
      </w:divBdr>
    </w:div>
    <w:div w:id="184716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adstudies.ucdavis.edu/sites/default/files/upload/files/current-students/gs2015-01_graduate_leave_policy.pdf"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manuals.ucdavis.edu/apm/ii-b.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EF226-E65F-489D-8F83-20C65AC73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Pages>
  <Words>1320</Words>
  <Characters>7526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UC Davis</Company>
  <LinksUpToDate>false</LinksUpToDate>
  <CharactersWithSpaces>8829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Teri Sugai</dc:creator>
  <cp:lastModifiedBy>Teri Sugai</cp:lastModifiedBy>
  <cp:revision>5</cp:revision>
  <cp:lastPrinted>2015-06-16T01:34:00Z</cp:lastPrinted>
  <dcterms:created xsi:type="dcterms:W3CDTF">2015-06-16T01:38:00Z</dcterms:created>
  <dcterms:modified xsi:type="dcterms:W3CDTF">2015-06-17T00:32:00Z</dcterms:modified>
</cp:coreProperties>
</file>