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5C" w:rsidRPr="004B6BC4" w:rsidRDefault="00217F5C" w:rsidP="00217F5C">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ADMAN Board of Directors</w:t>
      </w:r>
      <w:r w:rsidR="007C6A55" w:rsidRPr="004B6BC4">
        <w:rPr>
          <w:rFonts w:asciiTheme="minorHAnsi" w:hAnsiTheme="minorHAnsi"/>
          <w:b/>
          <w:sz w:val="24"/>
          <w:szCs w:val="24"/>
        </w:rPr>
        <w:t xml:space="preserve"> Meeting</w:t>
      </w:r>
    </w:p>
    <w:p w:rsidR="00217F5C" w:rsidRPr="004B6BC4" w:rsidRDefault="00D7009C"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Minutes</w:t>
      </w:r>
    </w:p>
    <w:p w:rsidR="00217F5C" w:rsidRPr="004B6BC4" w:rsidRDefault="00102A57"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April 21</w:t>
      </w:r>
      <w:r w:rsidR="00217F5C" w:rsidRPr="004B6BC4">
        <w:rPr>
          <w:rFonts w:asciiTheme="minorHAnsi" w:hAnsiTheme="minorHAnsi"/>
          <w:b/>
          <w:sz w:val="24"/>
          <w:szCs w:val="24"/>
        </w:rPr>
        <w:t>, 201</w:t>
      </w:r>
      <w:r w:rsidR="00A27BBB">
        <w:rPr>
          <w:rFonts w:asciiTheme="minorHAnsi" w:hAnsiTheme="minorHAnsi"/>
          <w:b/>
          <w:sz w:val="24"/>
          <w:szCs w:val="24"/>
        </w:rPr>
        <w:t>6</w:t>
      </w:r>
      <w:r w:rsidR="00217F5C" w:rsidRPr="004B6BC4">
        <w:rPr>
          <w:rFonts w:asciiTheme="minorHAnsi" w:hAnsiTheme="minorHAnsi"/>
          <w:b/>
          <w:sz w:val="24"/>
          <w:szCs w:val="24"/>
        </w:rPr>
        <w:t xml:space="preserve"> (3-5 p.m.)</w:t>
      </w:r>
    </w:p>
    <w:p w:rsidR="00D67054" w:rsidRDefault="00CC2E51" w:rsidP="00D67054">
      <w:pPr>
        <w:pStyle w:val="Default"/>
        <w:spacing w:after="0" w:line="100" w:lineRule="atLeast"/>
        <w:jc w:val="center"/>
        <w:rPr>
          <w:rFonts w:asciiTheme="minorHAnsi" w:hAnsiTheme="minorHAnsi"/>
        </w:rPr>
      </w:pPr>
      <w:r>
        <w:rPr>
          <w:rFonts w:asciiTheme="minorHAnsi" w:hAnsiTheme="minorHAnsi"/>
        </w:rPr>
        <w:t>Robert Mondavi Institute, Room 1207</w:t>
      </w:r>
    </w:p>
    <w:p w:rsidR="00A34F72" w:rsidRDefault="00A34F72" w:rsidP="00D67054">
      <w:pPr>
        <w:pStyle w:val="Default"/>
        <w:spacing w:after="0" w:line="100" w:lineRule="atLeast"/>
        <w:jc w:val="center"/>
        <w:rPr>
          <w:rFonts w:asciiTheme="minorHAnsi" w:hAnsiTheme="minorHAnsi"/>
        </w:rPr>
      </w:pPr>
    </w:p>
    <w:p w:rsidR="00C50EB2" w:rsidRPr="00BE741C" w:rsidRDefault="0062738D" w:rsidP="00BE741C">
      <w:pPr>
        <w:pStyle w:val="Default"/>
        <w:spacing w:after="0" w:line="100" w:lineRule="atLeast"/>
        <w:rPr>
          <w:rFonts w:asciiTheme="minorHAnsi" w:hAnsiTheme="minorHAnsi"/>
          <w:i/>
        </w:rPr>
      </w:pPr>
      <w:r w:rsidRPr="00A226EE">
        <w:rPr>
          <w:rFonts w:asciiTheme="minorHAnsi" w:hAnsiTheme="minorHAnsi"/>
          <w:i/>
        </w:rPr>
        <w:t>Members in attendance:</w:t>
      </w:r>
      <w:r w:rsidR="00A226EE" w:rsidRPr="00A226EE">
        <w:rPr>
          <w:rFonts w:asciiTheme="minorHAnsi" w:hAnsiTheme="minorHAnsi"/>
          <w:i/>
        </w:rPr>
        <w:t xml:space="preserve"> Sara Reed, Jennifer Radke, Brenda Scalzi, Teri Sugai, Peter Blando, Esther Hernandez, Yoke Dellenback, Jennifer Thompson, John Mueller, Carlos Garcia, Andrey Furmuzan, Mike Kuhner, Donna Connolly, Kelly Gilmore, Shannon Tanguay, Nora Orozco, Christine Harlan, Carla Munoz, Brooke Noonan, Megan Villasenor, Julienne DeGuyter, Sally Harmsworth, Michele Goodman</w:t>
      </w:r>
      <w:r w:rsidR="0076520B" w:rsidRPr="004B6BC4">
        <w:rPr>
          <w:rFonts w:asciiTheme="minorHAnsi" w:hAnsiTheme="minorHAnsi"/>
          <w:b/>
        </w:rPr>
        <w:tab/>
      </w:r>
      <w:r w:rsidR="0076520B" w:rsidRPr="004B6BC4">
        <w:rPr>
          <w:rFonts w:asciiTheme="minorHAnsi" w:hAnsiTheme="minorHAnsi"/>
          <w:b/>
        </w:rPr>
        <w:tab/>
      </w:r>
      <w:r w:rsidR="00B14756" w:rsidRPr="00107CF0">
        <w:rPr>
          <w:rFonts w:asciiTheme="minorHAnsi" w:hAnsiTheme="minorHAnsi"/>
          <w:b/>
        </w:rPr>
        <w:tab/>
      </w:r>
      <w:r w:rsidR="00296C6F" w:rsidRPr="00107CF0">
        <w:rPr>
          <w:rFonts w:asciiTheme="minorHAnsi" w:hAnsiTheme="minorHAnsi"/>
          <w:b/>
        </w:rPr>
        <w:tab/>
      </w:r>
      <w:r w:rsidR="00FD2747" w:rsidRPr="00107CF0">
        <w:rPr>
          <w:rFonts w:asciiTheme="minorHAnsi" w:hAnsiTheme="minorHAnsi"/>
          <w:b/>
        </w:rPr>
        <w:tab/>
      </w:r>
      <w:r w:rsidR="00724808" w:rsidRPr="00107CF0">
        <w:rPr>
          <w:rFonts w:asciiTheme="minorHAnsi" w:hAnsiTheme="minorHAnsi"/>
          <w:b/>
        </w:rPr>
        <w:tab/>
      </w:r>
    </w:p>
    <w:p w:rsidR="00B669B6" w:rsidRPr="00B669B6" w:rsidRDefault="00102A57" w:rsidP="00B669B6">
      <w:pPr>
        <w:pStyle w:val="ListParagraph"/>
        <w:numPr>
          <w:ilvl w:val="0"/>
          <w:numId w:val="6"/>
        </w:numPr>
        <w:spacing w:after="0"/>
        <w:rPr>
          <w:rFonts w:asciiTheme="minorHAnsi" w:hAnsiTheme="minorHAnsi"/>
          <w:b/>
        </w:rPr>
      </w:pPr>
      <w:r>
        <w:rPr>
          <w:rFonts w:asciiTheme="minorHAnsi" w:hAnsiTheme="minorHAnsi"/>
          <w:b/>
        </w:rPr>
        <w:t>ADMAN Conference Scholarships</w:t>
      </w:r>
      <w:r w:rsidR="00D46FB6">
        <w:rPr>
          <w:rFonts w:asciiTheme="minorHAnsi" w:hAnsiTheme="minorHAnsi"/>
          <w:b/>
        </w:rPr>
        <w:t xml:space="preserve"> - Discussion</w:t>
      </w:r>
      <w:r w:rsidR="00812B9E">
        <w:rPr>
          <w:rFonts w:asciiTheme="minorHAnsi" w:hAnsiTheme="minorHAnsi"/>
          <w:b/>
        </w:rPr>
        <w:tab/>
      </w:r>
      <w:r w:rsidR="00812B9E">
        <w:rPr>
          <w:rFonts w:asciiTheme="minorHAnsi" w:hAnsiTheme="minorHAnsi"/>
          <w:b/>
        </w:rPr>
        <w:tab/>
      </w:r>
      <w:r w:rsidR="00812B9E">
        <w:rPr>
          <w:rFonts w:asciiTheme="minorHAnsi" w:hAnsiTheme="minorHAnsi"/>
          <w:b/>
        </w:rPr>
        <w:tab/>
      </w:r>
      <w:r w:rsidR="00391E00">
        <w:rPr>
          <w:rFonts w:asciiTheme="minorHAnsi" w:hAnsiTheme="minorHAnsi"/>
          <w:b/>
        </w:rPr>
        <w:tab/>
      </w:r>
      <w:r w:rsidR="00391E00">
        <w:rPr>
          <w:rFonts w:asciiTheme="minorHAnsi" w:hAnsiTheme="minorHAnsi"/>
          <w:b/>
        </w:rPr>
        <w:tab/>
      </w:r>
      <w:r w:rsidR="00107CF0">
        <w:rPr>
          <w:rFonts w:asciiTheme="minorHAnsi" w:hAnsiTheme="minorHAnsi"/>
          <w:b/>
        </w:rPr>
        <w:t>3:00</w:t>
      </w:r>
      <w:r w:rsidR="00FD2747" w:rsidRPr="00FD2747">
        <w:rPr>
          <w:rFonts w:asciiTheme="minorHAnsi" w:hAnsiTheme="minorHAnsi"/>
          <w:b/>
        </w:rPr>
        <w:t xml:space="preserve"> – 3:1</w:t>
      </w:r>
      <w:r>
        <w:rPr>
          <w:rFonts w:asciiTheme="minorHAnsi" w:hAnsiTheme="minorHAnsi"/>
          <w:b/>
        </w:rPr>
        <w:t>0</w:t>
      </w:r>
      <w:r w:rsidR="00FD2747" w:rsidRPr="00FD2747">
        <w:rPr>
          <w:rFonts w:asciiTheme="minorHAnsi" w:hAnsiTheme="minorHAnsi"/>
          <w:b/>
        </w:rPr>
        <w:t xml:space="preserve"> pm</w:t>
      </w:r>
    </w:p>
    <w:p w:rsidR="00C50EB2" w:rsidRDefault="00102A57" w:rsidP="00741245">
      <w:pPr>
        <w:ind w:left="720" w:firstLine="720"/>
        <w:rPr>
          <w:rFonts w:asciiTheme="minorHAnsi" w:hAnsiTheme="minorHAnsi"/>
          <w:i/>
        </w:rPr>
      </w:pPr>
      <w:r>
        <w:rPr>
          <w:rFonts w:asciiTheme="minorHAnsi" w:hAnsiTheme="minorHAnsi"/>
          <w:i/>
        </w:rPr>
        <w:t xml:space="preserve">Jennifer Radke, Sara Reed, ADMAN Co-chairs </w:t>
      </w:r>
    </w:p>
    <w:p w:rsidR="00D46FB6" w:rsidRPr="007A05B2" w:rsidRDefault="007A05B2" w:rsidP="007A05B2">
      <w:pPr>
        <w:ind w:left="1440" w:firstLine="720"/>
        <w:rPr>
          <w:rFonts w:asciiTheme="minorHAnsi" w:hAnsiTheme="minorHAnsi"/>
        </w:rPr>
      </w:pPr>
      <w:r w:rsidRPr="007A05B2">
        <w:rPr>
          <w:rFonts w:asciiTheme="minorHAnsi" w:hAnsiTheme="minorHAnsi"/>
        </w:rPr>
        <w:t>Summary</w:t>
      </w:r>
      <w:r w:rsidR="00D46FB6" w:rsidRPr="007A05B2">
        <w:rPr>
          <w:rFonts w:asciiTheme="minorHAnsi" w:hAnsiTheme="minorHAnsi"/>
        </w:rPr>
        <w:t xml:space="preserve"> of the discussion:</w:t>
      </w:r>
    </w:p>
    <w:p w:rsidR="007A05B2" w:rsidRPr="007A05B2" w:rsidRDefault="00D46FB6" w:rsidP="007A05B2">
      <w:pPr>
        <w:pStyle w:val="ListParagraph"/>
        <w:numPr>
          <w:ilvl w:val="0"/>
          <w:numId w:val="15"/>
        </w:numPr>
        <w:spacing w:after="0"/>
        <w:ind w:left="2160"/>
        <w:rPr>
          <w:rFonts w:asciiTheme="minorHAnsi" w:hAnsiTheme="minorHAnsi"/>
        </w:rPr>
      </w:pPr>
      <w:r w:rsidRPr="00A1642E">
        <w:rPr>
          <w:rFonts w:asciiTheme="minorHAnsi" w:hAnsiTheme="minorHAnsi"/>
        </w:rPr>
        <w:t>Five Scholarships to the ADMAN Conference</w:t>
      </w:r>
      <w:r w:rsidR="007A05B2">
        <w:rPr>
          <w:rFonts w:asciiTheme="minorHAnsi" w:hAnsiTheme="minorHAnsi"/>
        </w:rPr>
        <w:t xml:space="preserve"> will be established using some of the surplus </w:t>
      </w:r>
      <w:r w:rsidRPr="00A1642E">
        <w:rPr>
          <w:rFonts w:asciiTheme="minorHAnsi" w:hAnsiTheme="minorHAnsi"/>
        </w:rPr>
        <w:t>the proceeds from ADMAN Conferences</w:t>
      </w:r>
    </w:p>
    <w:p w:rsidR="007A05B2" w:rsidRDefault="00D46FB6" w:rsidP="007A05B2">
      <w:pPr>
        <w:pStyle w:val="ListParagraph"/>
        <w:numPr>
          <w:ilvl w:val="0"/>
          <w:numId w:val="15"/>
        </w:numPr>
        <w:spacing w:after="0"/>
        <w:ind w:left="2160"/>
        <w:rPr>
          <w:rFonts w:asciiTheme="minorHAnsi" w:hAnsiTheme="minorHAnsi"/>
        </w:rPr>
      </w:pPr>
      <w:r w:rsidRPr="00A1642E">
        <w:rPr>
          <w:rFonts w:asciiTheme="minorHAnsi" w:hAnsiTheme="minorHAnsi"/>
        </w:rPr>
        <w:t>Peter Blando, Sara Reed and Carlos Garcia will form a committee to develop recommendations for the scholarship criteria and process</w:t>
      </w:r>
      <w:r w:rsidR="007A05B2">
        <w:rPr>
          <w:rFonts w:asciiTheme="minorHAnsi" w:hAnsiTheme="minorHAnsi"/>
        </w:rPr>
        <w:t>.</w:t>
      </w:r>
    </w:p>
    <w:p w:rsidR="00832868" w:rsidRPr="00A1642E" w:rsidRDefault="00D46FB6" w:rsidP="007A05B2">
      <w:pPr>
        <w:pStyle w:val="ListParagraph"/>
        <w:numPr>
          <w:ilvl w:val="0"/>
          <w:numId w:val="15"/>
        </w:numPr>
        <w:spacing w:after="0"/>
        <w:ind w:left="2160"/>
        <w:rPr>
          <w:rFonts w:asciiTheme="minorHAnsi" w:hAnsiTheme="minorHAnsi"/>
        </w:rPr>
      </w:pPr>
      <w:r w:rsidRPr="00A1642E">
        <w:rPr>
          <w:rFonts w:asciiTheme="minorHAnsi" w:hAnsiTheme="minorHAnsi"/>
        </w:rPr>
        <w:t>Suggestions/questions that were posed during the discussion include: What is the application process, does the supervisor/department head need to approve/sign off, is the process need based, does an ADMAN member need to make the nomination?</w:t>
      </w:r>
    </w:p>
    <w:p w:rsidR="0062738D" w:rsidRPr="00D7009C" w:rsidRDefault="0062738D" w:rsidP="00741245">
      <w:pPr>
        <w:ind w:left="720" w:firstLine="720"/>
        <w:rPr>
          <w:rFonts w:asciiTheme="minorHAnsi" w:hAnsiTheme="minorHAnsi"/>
        </w:rPr>
      </w:pPr>
    </w:p>
    <w:p w:rsidR="00B669B6" w:rsidRDefault="00B669B6" w:rsidP="00741245">
      <w:pPr>
        <w:ind w:left="720" w:firstLine="720"/>
        <w:rPr>
          <w:rFonts w:asciiTheme="minorHAnsi" w:hAnsiTheme="minorHAnsi"/>
          <w:i/>
        </w:rPr>
      </w:pPr>
    </w:p>
    <w:p w:rsidR="00B669B6" w:rsidRDefault="00B669B6" w:rsidP="00B669B6">
      <w:pPr>
        <w:pStyle w:val="ListParagraph"/>
        <w:numPr>
          <w:ilvl w:val="0"/>
          <w:numId w:val="6"/>
        </w:numPr>
        <w:spacing w:after="0"/>
        <w:rPr>
          <w:rFonts w:asciiTheme="minorHAnsi" w:hAnsiTheme="minorHAnsi"/>
          <w:b/>
        </w:rPr>
      </w:pPr>
      <w:r w:rsidRPr="00B669B6">
        <w:rPr>
          <w:rFonts w:asciiTheme="minorHAnsi" w:hAnsiTheme="minorHAnsi"/>
          <w:b/>
        </w:rPr>
        <w:t xml:space="preserve"> </w:t>
      </w:r>
      <w:r w:rsidR="00102A57">
        <w:rPr>
          <w:rFonts w:asciiTheme="minorHAnsi" w:hAnsiTheme="minorHAnsi"/>
          <w:b/>
        </w:rPr>
        <w:t>ADMAN Vice-Chair Election Discussion</w:t>
      </w:r>
      <w:r w:rsidR="00102A57">
        <w:rPr>
          <w:rFonts w:asciiTheme="minorHAnsi" w:hAnsiTheme="minorHAnsi"/>
          <w:b/>
        </w:rPr>
        <w:tab/>
      </w:r>
      <w:r w:rsidR="00102A57">
        <w:rPr>
          <w:rFonts w:asciiTheme="minorHAnsi" w:hAnsiTheme="minorHAnsi"/>
          <w:b/>
        </w:rPr>
        <w:tab/>
      </w:r>
      <w:r w:rsidR="00102A57">
        <w:rPr>
          <w:rFonts w:asciiTheme="minorHAnsi" w:hAnsiTheme="minorHAnsi"/>
          <w:b/>
        </w:rPr>
        <w:tab/>
      </w:r>
      <w:r w:rsidR="00102A57">
        <w:rPr>
          <w:rFonts w:asciiTheme="minorHAnsi" w:hAnsiTheme="minorHAnsi"/>
          <w:b/>
        </w:rPr>
        <w:tab/>
      </w:r>
      <w:r w:rsidR="00833C5B">
        <w:rPr>
          <w:rFonts w:asciiTheme="minorHAnsi" w:hAnsiTheme="minorHAnsi"/>
          <w:b/>
        </w:rPr>
        <w:tab/>
      </w:r>
      <w:r w:rsidR="00102A57">
        <w:rPr>
          <w:rFonts w:asciiTheme="minorHAnsi" w:hAnsiTheme="minorHAnsi"/>
          <w:b/>
        </w:rPr>
        <w:t>3:10 - 3:15</w:t>
      </w:r>
      <w:r>
        <w:rPr>
          <w:rFonts w:asciiTheme="minorHAnsi" w:hAnsiTheme="minorHAnsi"/>
          <w:b/>
        </w:rPr>
        <w:t xml:space="preserve"> pm</w:t>
      </w:r>
    </w:p>
    <w:p w:rsidR="000345BD" w:rsidRDefault="00102A57" w:rsidP="000345BD">
      <w:pPr>
        <w:pStyle w:val="ListParagraph"/>
        <w:spacing w:after="0"/>
        <w:ind w:left="720"/>
        <w:rPr>
          <w:rFonts w:asciiTheme="minorHAnsi" w:hAnsiTheme="minorHAnsi"/>
          <w:b/>
        </w:rPr>
      </w:pPr>
      <w:r>
        <w:rPr>
          <w:rFonts w:asciiTheme="minorHAnsi" w:hAnsiTheme="minorHAnsi"/>
          <w:b/>
        </w:rPr>
        <w:t xml:space="preserve"> </w:t>
      </w:r>
      <w:r w:rsidR="00A1642E">
        <w:rPr>
          <w:rFonts w:asciiTheme="minorHAnsi" w:hAnsiTheme="minorHAnsi"/>
          <w:b/>
        </w:rPr>
        <w:tab/>
      </w:r>
      <w:r>
        <w:rPr>
          <w:rFonts w:asciiTheme="minorHAnsi" w:hAnsiTheme="minorHAnsi"/>
          <w:b/>
        </w:rPr>
        <w:t>Timeline and New Structure</w:t>
      </w:r>
    </w:p>
    <w:p w:rsidR="00D46FB6" w:rsidRPr="00A1642E" w:rsidRDefault="00D46FB6" w:rsidP="00A1642E">
      <w:pPr>
        <w:pStyle w:val="ListParagraph"/>
        <w:numPr>
          <w:ilvl w:val="0"/>
          <w:numId w:val="13"/>
        </w:numPr>
        <w:tabs>
          <w:tab w:val="left" w:pos="3680"/>
        </w:tabs>
        <w:spacing w:after="0"/>
        <w:rPr>
          <w:rFonts w:asciiTheme="minorHAnsi" w:hAnsiTheme="minorHAnsi"/>
        </w:rPr>
      </w:pPr>
      <w:r w:rsidRPr="00A1642E">
        <w:rPr>
          <w:rFonts w:asciiTheme="minorHAnsi" w:hAnsiTheme="minorHAnsi"/>
        </w:rPr>
        <w:t>New ADMAN executive Board structure includes two co-chairs and one Vice-Chair (co-chair elect).  This is a three year commitment (one year as Vice-Chair and two as Co-Chair.</w:t>
      </w:r>
      <w:r w:rsidRPr="00A1642E">
        <w:rPr>
          <w:rFonts w:asciiTheme="minorHAnsi" w:hAnsiTheme="minorHAnsi"/>
        </w:rPr>
        <w:tab/>
      </w:r>
    </w:p>
    <w:p w:rsidR="00D46FB6" w:rsidRPr="00A1642E" w:rsidRDefault="00A1642E" w:rsidP="00A1642E">
      <w:pPr>
        <w:pStyle w:val="ListParagraph"/>
        <w:numPr>
          <w:ilvl w:val="0"/>
          <w:numId w:val="13"/>
        </w:numPr>
        <w:tabs>
          <w:tab w:val="left" w:pos="3680"/>
        </w:tabs>
        <w:spacing w:after="0"/>
        <w:rPr>
          <w:rFonts w:asciiTheme="minorHAnsi" w:hAnsiTheme="minorHAnsi"/>
        </w:rPr>
      </w:pPr>
      <w:r w:rsidRPr="00A1642E">
        <w:rPr>
          <w:rFonts w:asciiTheme="minorHAnsi" w:hAnsiTheme="minorHAnsi"/>
        </w:rPr>
        <w:t xml:space="preserve">Next year, Jennifer Radke and Michelle Hammer Coffer will be Co-Chairs, Sara Reed, </w:t>
      </w:r>
      <w:r w:rsidR="00EA3D3A" w:rsidRPr="00A1642E">
        <w:rPr>
          <w:rFonts w:asciiTheme="minorHAnsi" w:hAnsiTheme="minorHAnsi"/>
        </w:rPr>
        <w:t>and Ex</w:t>
      </w:r>
      <w:r w:rsidR="007A05B2">
        <w:rPr>
          <w:rFonts w:asciiTheme="minorHAnsi" w:hAnsiTheme="minorHAnsi"/>
        </w:rPr>
        <w:t>-Officio</w:t>
      </w:r>
    </w:p>
    <w:p w:rsidR="007A05B2" w:rsidRDefault="00A1642E" w:rsidP="00A1642E">
      <w:pPr>
        <w:pStyle w:val="ListParagraph"/>
        <w:numPr>
          <w:ilvl w:val="0"/>
          <w:numId w:val="13"/>
        </w:numPr>
        <w:tabs>
          <w:tab w:val="left" w:pos="3680"/>
        </w:tabs>
        <w:spacing w:after="0"/>
        <w:rPr>
          <w:rFonts w:asciiTheme="minorHAnsi" w:hAnsiTheme="minorHAnsi"/>
        </w:rPr>
      </w:pPr>
      <w:r w:rsidRPr="00A1642E">
        <w:rPr>
          <w:rFonts w:asciiTheme="minorHAnsi" w:hAnsiTheme="minorHAnsi"/>
        </w:rPr>
        <w:t>If you are interested in running for the office of Vice-Chair, or wish to nominate someone, please</w:t>
      </w:r>
      <w:r w:rsidR="007A05B2">
        <w:rPr>
          <w:rFonts w:asciiTheme="minorHAnsi" w:hAnsiTheme="minorHAnsi"/>
        </w:rPr>
        <w:t xml:space="preserve"> submit nomination to Sara Reed </w:t>
      </w:r>
      <w:r w:rsidRPr="00A1642E">
        <w:rPr>
          <w:rFonts w:asciiTheme="minorHAnsi" w:hAnsiTheme="minorHAnsi"/>
        </w:rPr>
        <w:t xml:space="preserve">and Jennifer Radke no later than May 13, 2016.  </w:t>
      </w:r>
      <w:hyperlink r:id="rId8" w:history="1">
        <w:r w:rsidR="007A05B2" w:rsidRPr="00A353A9">
          <w:rPr>
            <w:rStyle w:val="Hyperlink"/>
            <w:rFonts w:asciiTheme="minorHAnsi" w:hAnsiTheme="minorHAnsi"/>
          </w:rPr>
          <w:t>sarreed@ucdavis.edu</w:t>
        </w:r>
      </w:hyperlink>
      <w:r w:rsidR="007A05B2">
        <w:rPr>
          <w:rFonts w:asciiTheme="minorHAnsi" w:hAnsiTheme="minorHAnsi"/>
        </w:rPr>
        <w:t xml:space="preserve"> &amp; </w:t>
      </w:r>
      <w:hyperlink r:id="rId9" w:history="1">
        <w:r w:rsidR="007A05B2" w:rsidRPr="00A353A9">
          <w:rPr>
            <w:rStyle w:val="Hyperlink"/>
            <w:rFonts w:asciiTheme="minorHAnsi" w:hAnsiTheme="minorHAnsi"/>
          </w:rPr>
          <w:t>jtradke@ucdavis.edu</w:t>
        </w:r>
      </w:hyperlink>
      <w:r w:rsidR="007A05B2">
        <w:rPr>
          <w:rFonts w:asciiTheme="minorHAnsi" w:hAnsiTheme="minorHAnsi"/>
        </w:rPr>
        <w:t xml:space="preserve"> </w:t>
      </w:r>
    </w:p>
    <w:p w:rsidR="00A1642E" w:rsidRPr="00A1642E" w:rsidRDefault="00A1642E" w:rsidP="00A1642E">
      <w:pPr>
        <w:pStyle w:val="ListParagraph"/>
        <w:numPr>
          <w:ilvl w:val="0"/>
          <w:numId w:val="13"/>
        </w:numPr>
        <w:tabs>
          <w:tab w:val="left" w:pos="3680"/>
        </w:tabs>
        <w:spacing w:after="0"/>
        <w:rPr>
          <w:rFonts w:asciiTheme="minorHAnsi" w:hAnsiTheme="minorHAnsi"/>
        </w:rPr>
      </w:pPr>
      <w:r w:rsidRPr="00A1642E">
        <w:rPr>
          <w:rFonts w:asciiTheme="minorHAnsi" w:hAnsiTheme="minorHAnsi"/>
        </w:rPr>
        <w:t>Please include why you (if self-nomination) or the nominee is a good candidate.</w:t>
      </w:r>
    </w:p>
    <w:p w:rsidR="00D46FB6" w:rsidRPr="00A1642E" w:rsidRDefault="00A1642E" w:rsidP="00A1642E">
      <w:pPr>
        <w:pStyle w:val="ListParagraph"/>
        <w:numPr>
          <w:ilvl w:val="0"/>
          <w:numId w:val="13"/>
        </w:numPr>
        <w:tabs>
          <w:tab w:val="left" w:pos="3680"/>
        </w:tabs>
        <w:spacing w:after="0"/>
        <w:rPr>
          <w:rFonts w:asciiTheme="minorHAnsi" w:hAnsiTheme="minorHAnsi"/>
        </w:rPr>
      </w:pPr>
      <w:r w:rsidRPr="00A1642E">
        <w:rPr>
          <w:rFonts w:asciiTheme="minorHAnsi" w:hAnsiTheme="minorHAnsi"/>
        </w:rPr>
        <w:t>Serving as the ADMAN Co-Chair/Vice Chair is a very rewarding experience. The incumbent will meet and interact with many n</w:t>
      </w:r>
      <w:r w:rsidR="007A05B2">
        <w:rPr>
          <w:rFonts w:asciiTheme="minorHAnsi" w:hAnsiTheme="minorHAnsi"/>
        </w:rPr>
        <w:t>ew people and there are many opportunities for exposure</w:t>
      </w:r>
    </w:p>
    <w:p w:rsidR="00102A57" w:rsidRPr="00D46FB6" w:rsidRDefault="00102A57" w:rsidP="000345BD">
      <w:pPr>
        <w:pStyle w:val="ListParagraph"/>
        <w:spacing w:after="0"/>
        <w:ind w:left="720"/>
        <w:rPr>
          <w:rFonts w:asciiTheme="minorHAnsi" w:hAnsiTheme="minorHAnsi"/>
        </w:rPr>
      </w:pPr>
    </w:p>
    <w:p w:rsidR="00FD2747" w:rsidRPr="00FD2747" w:rsidRDefault="00102A57" w:rsidP="00FD2747">
      <w:pPr>
        <w:pStyle w:val="ListParagraph"/>
        <w:numPr>
          <w:ilvl w:val="0"/>
          <w:numId w:val="6"/>
        </w:numPr>
        <w:spacing w:after="0"/>
        <w:rPr>
          <w:rFonts w:asciiTheme="minorHAnsi" w:hAnsiTheme="minorHAnsi"/>
          <w:b/>
        </w:rPr>
      </w:pPr>
      <w:r>
        <w:rPr>
          <w:rFonts w:asciiTheme="minorHAnsi" w:hAnsiTheme="minorHAnsi"/>
          <w:b/>
        </w:rPr>
        <w:t>Connexxus Presentation</w:t>
      </w:r>
      <w:r w:rsidR="00B669B6">
        <w:rPr>
          <w:rFonts w:asciiTheme="minorHAnsi" w:hAnsiTheme="minorHAnsi"/>
          <w:b/>
        </w:rPr>
        <w:tab/>
      </w:r>
      <w:r w:rsidR="00B669B6">
        <w:rPr>
          <w:rFonts w:asciiTheme="minorHAnsi" w:hAnsiTheme="minorHAnsi"/>
          <w:b/>
        </w:rPr>
        <w:tab/>
      </w:r>
      <w:r w:rsidR="00B669B6">
        <w:rPr>
          <w:rFonts w:asciiTheme="minorHAnsi" w:hAnsiTheme="minorHAnsi"/>
          <w:b/>
        </w:rPr>
        <w:tab/>
      </w:r>
      <w:r w:rsidR="00B669B6">
        <w:rPr>
          <w:rFonts w:asciiTheme="minorHAnsi" w:hAnsiTheme="minorHAnsi"/>
          <w:b/>
        </w:rPr>
        <w:tab/>
      </w:r>
      <w:r w:rsidR="00107CF0">
        <w:rPr>
          <w:rFonts w:asciiTheme="minorHAnsi" w:hAnsiTheme="minorHAnsi"/>
          <w:b/>
        </w:rPr>
        <w:tab/>
      </w:r>
      <w:r>
        <w:rPr>
          <w:rFonts w:asciiTheme="minorHAnsi" w:hAnsiTheme="minorHAnsi"/>
          <w:b/>
        </w:rPr>
        <w:tab/>
        <w:t>3:15 – 3:50</w:t>
      </w:r>
      <w:r w:rsidR="00FD2747" w:rsidRPr="00FD2747">
        <w:rPr>
          <w:rFonts w:asciiTheme="minorHAnsi" w:hAnsiTheme="minorHAnsi"/>
          <w:b/>
        </w:rPr>
        <w:t xml:space="preserve"> pm</w:t>
      </w:r>
    </w:p>
    <w:p w:rsidR="00107CF0" w:rsidRDefault="00102A57" w:rsidP="00FD2747">
      <w:pPr>
        <w:pStyle w:val="ListParagraph"/>
        <w:spacing w:after="0"/>
        <w:ind w:left="1440"/>
        <w:rPr>
          <w:rFonts w:asciiTheme="minorHAnsi" w:hAnsiTheme="minorHAnsi"/>
          <w:i/>
        </w:rPr>
      </w:pPr>
      <w:r>
        <w:rPr>
          <w:rFonts w:asciiTheme="minorHAnsi" w:hAnsiTheme="minorHAnsi"/>
          <w:i/>
        </w:rPr>
        <w:t>Yasmin Sidi, Faculty Program Manager, UCOP</w:t>
      </w:r>
    </w:p>
    <w:p w:rsidR="00832868" w:rsidRDefault="00832868" w:rsidP="00FD2747">
      <w:pPr>
        <w:pStyle w:val="ListParagraph"/>
        <w:spacing w:after="0"/>
        <w:ind w:left="1440"/>
        <w:rPr>
          <w:rFonts w:asciiTheme="minorHAnsi" w:hAnsiTheme="minorHAnsi"/>
          <w:i/>
        </w:rPr>
      </w:pPr>
    </w:p>
    <w:p w:rsidR="00D96143" w:rsidRDefault="00A1642E" w:rsidP="00A1642E">
      <w:pPr>
        <w:pStyle w:val="ListParagraph"/>
        <w:numPr>
          <w:ilvl w:val="0"/>
          <w:numId w:val="16"/>
        </w:numPr>
        <w:spacing w:after="0"/>
        <w:rPr>
          <w:rFonts w:asciiTheme="minorHAnsi" w:hAnsiTheme="minorHAnsi"/>
        </w:rPr>
      </w:pPr>
      <w:r>
        <w:rPr>
          <w:rFonts w:asciiTheme="minorHAnsi" w:hAnsiTheme="minorHAnsi"/>
        </w:rPr>
        <w:t>Yasmin Sidi spoke to the group about the benefits of Connexxus and asked the group to spread the wor</w:t>
      </w:r>
      <w:r w:rsidR="007A05B2">
        <w:rPr>
          <w:rFonts w:asciiTheme="minorHAnsi" w:hAnsiTheme="minorHAnsi"/>
        </w:rPr>
        <w:t>d to increase use of the Portal</w:t>
      </w:r>
    </w:p>
    <w:p w:rsidR="00A1642E" w:rsidRPr="00A1642E" w:rsidRDefault="00A1642E" w:rsidP="00A1642E">
      <w:pPr>
        <w:pStyle w:val="ListParagraph"/>
        <w:numPr>
          <w:ilvl w:val="0"/>
          <w:numId w:val="16"/>
        </w:numPr>
        <w:spacing w:after="0"/>
        <w:rPr>
          <w:rFonts w:asciiTheme="minorHAnsi" w:hAnsiTheme="minorHAnsi"/>
        </w:rPr>
      </w:pPr>
      <w:r>
        <w:rPr>
          <w:rFonts w:asciiTheme="minorHAnsi" w:hAnsiTheme="minorHAnsi"/>
        </w:rPr>
        <w:t>Connexxus is not an agency, it is a portal to get access to agencies and companies that contract with UC</w:t>
      </w:r>
    </w:p>
    <w:p w:rsidR="00D96143" w:rsidRDefault="00A1642E" w:rsidP="00A1642E">
      <w:pPr>
        <w:pStyle w:val="ListParagraph"/>
        <w:numPr>
          <w:ilvl w:val="0"/>
          <w:numId w:val="16"/>
        </w:numPr>
        <w:spacing w:after="0"/>
        <w:rPr>
          <w:rFonts w:asciiTheme="minorHAnsi" w:hAnsiTheme="minorHAnsi"/>
        </w:rPr>
      </w:pPr>
      <w:r>
        <w:rPr>
          <w:rFonts w:asciiTheme="minorHAnsi" w:hAnsiTheme="minorHAnsi"/>
        </w:rPr>
        <w:t>Ms. Sidi asked, “</w:t>
      </w:r>
      <w:r w:rsidR="00D96143">
        <w:rPr>
          <w:rFonts w:asciiTheme="minorHAnsi" w:hAnsiTheme="minorHAnsi"/>
        </w:rPr>
        <w:t>Why don’t you use Connexxus?</w:t>
      </w:r>
      <w:r>
        <w:rPr>
          <w:rFonts w:asciiTheme="minorHAnsi" w:hAnsiTheme="minorHAnsi"/>
        </w:rPr>
        <w:t>”  Answers were pricing, availability of flights</w:t>
      </w:r>
      <w:r w:rsidR="007A05B2">
        <w:rPr>
          <w:rFonts w:asciiTheme="minorHAnsi" w:hAnsiTheme="minorHAnsi"/>
        </w:rPr>
        <w:t xml:space="preserve">, </w:t>
      </w:r>
      <w:r w:rsidR="00811F7D">
        <w:rPr>
          <w:rFonts w:asciiTheme="minorHAnsi" w:hAnsiTheme="minorHAnsi"/>
        </w:rPr>
        <w:t>etc.</w:t>
      </w:r>
    </w:p>
    <w:p w:rsidR="00D96143" w:rsidRDefault="00D96143" w:rsidP="00A1642E">
      <w:pPr>
        <w:pStyle w:val="ListParagraph"/>
        <w:numPr>
          <w:ilvl w:val="0"/>
          <w:numId w:val="16"/>
        </w:numPr>
        <w:spacing w:after="0"/>
        <w:rPr>
          <w:rFonts w:asciiTheme="minorHAnsi" w:hAnsiTheme="minorHAnsi"/>
        </w:rPr>
      </w:pPr>
      <w:r>
        <w:rPr>
          <w:rFonts w:asciiTheme="minorHAnsi" w:hAnsiTheme="minorHAnsi"/>
        </w:rPr>
        <w:t>Many do not understand how the system works</w:t>
      </w:r>
    </w:p>
    <w:p w:rsidR="00D96143" w:rsidRDefault="00A1642E" w:rsidP="00A1642E">
      <w:pPr>
        <w:pStyle w:val="ListParagraph"/>
        <w:numPr>
          <w:ilvl w:val="0"/>
          <w:numId w:val="16"/>
        </w:numPr>
        <w:spacing w:after="0"/>
        <w:rPr>
          <w:rFonts w:asciiTheme="minorHAnsi" w:hAnsiTheme="minorHAnsi"/>
        </w:rPr>
      </w:pPr>
      <w:r>
        <w:rPr>
          <w:rFonts w:asciiTheme="minorHAnsi" w:hAnsiTheme="minorHAnsi"/>
        </w:rPr>
        <w:t>UC spends $250M annually on travel, less than half is spent using Connexxus</w:t>
      </w:r>
    </w:p>
    <w:p w:rsidR="007A05B2" w:rsidRDefault="007A05B2" w:rsidP="00A1642E">
      <w:pPr>
        <w:pStyle w:val="ListParagraph"/>
        <w:numPr>
          <w:ilvl w:val="0"/>
          <w:numId w:val="16"/>
        </w:numPr>
        <w:spacing w:after="0"/>
        <w:rPr>
          <w:rFonts w:asciiTheme="minorHAnsi" w:hAnsiTheme="minorHAnsi"/>
        </w:rPr>
      </w:pPr>
      <w:r>
        <w:rPr>
          <w:rFonts w:asciiTheme="minorHAnsi" w:hAnsiTheme="minorHAnsi"/>
        </w:rPr>
        <w:t xml:space="preserve">Benefits of Connexxus: </w:t>
      </w:r>
    </w:p>
    <w:p w:rsidR="007A05B2" w:rsidRDefault="007A05B2" w:rsidP="007A05B2">
      <w:pPr>
        <w:pStyle w:val="ListParagraph"/>
        <w:numPr>
          <w:ilvl w:val="1"/>
          <w:numId w:val="16"/>
        </w:numPr>
        <w:spacing w:after="0"/>
        <w:rPr>
          <w:rFonts w:asciiTheme="minorHAnsi" w:hAnsiTheme="minorHAnsi"/>
        </w:rPr>
      </w:pPr>
      <w:r>
        <w:rPr>
          <w:rFonts w:asciiTheme="minorHAnsi" w:hAnsiTheme="minorHAnsi"/>
        </w:rPr>
        <w:t>Cost savings, time savings, convenience, travel guarantee.  If a ticket is cancelled, the credits are housed in the system</w:t>
      </w:r>
    </w:p>
    <w:p w:rsidR="007A05B2" w:rsidRPr="007A05B2" w:rsidRDefault="007A05B2" w:rsidP="007A05B2">
      <w:pPr>
        <w:pStyle w:val="ListParagraph"/>
        <w:numPr>
          <w:ilvl w:val="1"/>
          <w:numId w:val="16"/>
        </w:numPr>
        <w:spacing w:after="0"/>
        <w:rPr>
          <w:rFonts w:asciiTheme="minorHAnsi" w:hAnsiTheme="minorHAnsi"/>
        </w:rPr>
      </w:pPr>
      <w:r w:rsidRPr="007A05B2">
        <w:rPr>
          <w:rFonts w:asciiTheme="minorHAnsi" w:hAnsiTheme="minorHAnsi"/>
        </w:rPr>
        <w:t>Better service when a travel emergency occurs</w:t>
      </w:r>
    </w:p>
    <w:p w:rsidR="007A05B2" w:rsidRPr="00A1642E" w:rsidRDefault="007A05B2" w:rsidP="007A05B2">
      <w:pPr>
        <w:pStyle w:val="ListParagraph"/>
        <w:numPr>
          <w:ilvl w:val="1"/>
          <w:numId w:val="16"/>
        </w:numPr>
        <w:spacing w:after="0"/>
        <w:rPr>
          <w:rFonts w:asciiTheme="minorHAnsi" w:hAnsiTheme="minorHAnsi"/>
        </w:rPr>
      </w:pPr>
      <w:r>
        <w:rPr>
          <w:rFonts w:asciiTheme="minorHAnsi" w:hAnsiTheme="minorHAnsi"/>
        </w:rPr>
        <w:lastRenderedPageBreak/>
        <w:t>Those who use it, love it</w:t>
      </w:r>
    </w:p>
    <w:p w:rsidR="00D96143" w:rsidRDefault="00D96143" w:rsidP="007A05B2">
      <w:pPr>
        <w:pStyle w:val="ListParagraph"/>
        <w:numPr>
          <w:ilvl w:val="1"/>
          <w:numId w:val="16"/>
        </w:numPr>
        <w:spacing w:after="0"/>
        <w:rPr>
          <w:rFonts w:asciiTheme="minorHAnsi" w:hAnsiTheme="minorHAnsi"/>
        </w:rPr>
      </w:pPr>
      <w:r w:rsidRPr="007A05B2">
        <w:rPr>
          <w:rFonts w:asciiTheme="minorHAnsi" w:hAnsiTheme="minorHAnsi"/>
        </w:rPr>
        <w:t>Last year sav</w:t>
      </w:r>
      <w:r w:rsidR="00A1642E" w:rsidRPr="007A05B2">
        <w:rPr>
          <w:rFonts w:asciiTheme="minorHAnsi" w:hAnsiTheme="minorHAnsi"/>
        </w:rPr>
        <w:t xml:space="preserve">ings were $16M, with only 43% of travel booked through Connexxus.  </w:t>
      </w:r>
    </w:p>
    <w:p w:rsidR="000B316A" w:rsidRPr="007A05B2" w:rsidRDefault="007A05B2" w:rsidP="00105A86">
      <w:pPr>
        <w:pStyle w:val="ListParagraph"/>
        <w:numPr>
          <w:ilvl w:val="1"/>
          <w:numId w:val="16"/>
        </w:numPr>
        <w:spacing w:after="0"/>
        <w:rPr>
          <w:rFonts w:asciiTheme="minorHAnsi" w:hAnsiTheme="minorHAnsi"/>
        </w:rPr>
      </w:pPr>
      <w:r w:rsidRPr="007A05B2">
        <w:rPr>
          <w:rFonts w:asciiTheme="minorHAnsi" w:hAnsiTheme="minorHAnsi"/>
        </w:rPr>
        <w:t>For conference hotel arrangements, the agent booking the conference negotiates the rate for you and the hotel creates a special link for registration, this rate will not be available in the regular booking system</w:t>
      </w:r>
    </w:p>
    <w:p w:rsidR="000B316A" w:rsidRDefault="000B316A" w:rsidP="00A1642E">
      <w:pPr>
        <w:pStyle w:val="ListParagraph"/>
        <w:numPr>
          <w:ilvl w:val="0"/>
          <w:numId w:val="16"/>
        </w:numPr>
        <w:spacing w:after="0"/>
        <w:rPr>
          <w:rFonts w:asciiTheme="minorHAnsi" w:hAnsiTheme="minorHAnsi"/>
        </w:rPr>
      </w:pPr>
      <w:r>
        <w:rPr>
          <w:rFonts w:asciiTheme="minorHAnsi" w:hAnsiTheme="minorHAnsi"/>
        </w:rPr>
        <w:t>Airlines come on board because people are leveraging the syste</w:t>
      </w:r>
      <w:r w:rsidR="00A1642E">
        <w:rPr>
          <w:rFonts w:asciiTheme="minorHAnsi" w:hAnsiTheme="minorHAnsi"/>
        </w:rPr>
        <w:t>m.  The more Connexxus users, the more incentive for airlines to give discounts.</w:t>
      </w:r>
      <w:r>
        <w:rPr>
          <w:rFonts w:asciiTheme="minorHAnsi" w:hAnsiTheme="minorHAnsi"/>
        </w:rPr>
        <w:t xml:space="preserve"> Sometimes airlines will not give discounts because employees are already booking dire</w:t>
      </w:r>
      <w:r w:rsidR="007A05B2">
        <w:rPr>
          <w:rFonts w:asciiTheme="minorHAnsi" w:hAnsiTheme="minorHAnsi"/>
        </w:rPr>
        <w:t>ctly through the airline.</w:t>
      </w:r>
    </w:p>
    <w:p w:rsidR="000B316A" w:rsidRPr="007A05B2" w:rsidRDefault="00A1642E" w:rsidP="007A05B2">
      <w:pPr>
        <w:pStyle w:val="ListParagraph"/>
        <w:numPr>
          <w:ilvl w:val="0"/>
          <w:numId w:val="16"/>
        </w:numPr>
        <w:spacing w:after="0"/>
        <w:rPr>
          <w:rFonts w:asciiTheme="minorHAnsi" w:hAnsiTheme="minorHAnsi"/>
        </w:rPr>
      </w:pPr>
      <w:r>
        <w:rPr>
          <w:rFonts w:asciiTheme="minorHAnsi" w:hAnsiTheme="minorHAnsi"/>
        </w:rPr>
        <w:t>Even when</w:t>
      </w:r>
      <w:r w:rsidR="000B316A">
        <w:rPr>
          <w:rFonts w:asciiTheme="minorHAnsi" w:hAnsiTheme="minorHAnsi"/>
        </w:rPr>
        <w:t xml:space="preserve"> users were co</w:t>
      </w:r>
      <w:r>
        <w:rPr>
          <w:rFonts w:asciiTheme="minorHAnsi" w:hAnsiTheme="minorHAnsi"/>
        </w:rPr>
        <w:t>nducting business over</w:t>
      </w:r>
      <w:r w:rsidR="000B316A">
        <w:rPr>
          <w:rFonts w:asciiTheme="minorHAnsi" w:hAnsiTheme="minorHAnsi"/>
        </w:rPr>
        <w:t xml:space="preserve"> the phone, </w:t>
      </w:r>
      <w:r>
        <w:rPr>
          <w:rFonts w:asciiTheme="minorHAnsi" w:hAnsiTheme="minorHAnsi"/>
        </w:rPr>
        <w:t>and were charged a fee, UC still realized a savings of $16M, calculated based on savings of hotel, rental car and airfare</w:t>
      </w:r>
    </w:p>
    <w:p w:rsidR="000E79C2" w:rsidRDefault="000E79C2" w:rsidP="00A1642E">
      <w:pPr>
        <w:pStyle w:val="ListParagraph"/>
        <w:numPr>
          <w:ilvl w:val="0"/>
          <w:numId w:val="16"/>
        </w:numPr>
        <w:spacing w:after="0"/>
        <w:rPr>
          <w:rFonts w:asciiTheme="minorHAnsi" w:hAnsiTheme="minorHAnsi"/>
        </w:rPr>
      </w:pPr>
      <w:r>
        <w:rPr>
          <w:rFonts w:asciiTheme="minorHAnsi" w:hAnsiTheme="minorHAnsi"/>
        </w:rPr>
        <w:t>I</w:t>
      </w:r>
      <w:r w:rsidR="00A1642E">
        <w:rPr>
          <w:rFonts w:asciiTheme="minorHAnsi" w:hAnsiTheme="minorHAnsi"/>
        </w:rPr>
        <w:t xml:space="preserve">f you find better pricing elsewhere, email </w:t>
      </w:r>
      <w:r>
        <w:rPr>
          <w:rFonts w:asciiTheme="minorHAnsi" w:hAnsiTheme="minorHAnsi"/>
        </w:rPr>
        <w:t xml:space="preserve">send screenshots </w:t>
      </w:r>
      <w:r w:rsidRPr="00A1642E">
        <w:rPr>
          <w:rFonts w:asciiTheme="minorHAnsi" w:hAnsiTheme="minorHAnsi"/>
          <w:u w:val="single"/>
        </w:rPr>
        <w:t>live</w:t>
      </w:r>
      <w:r>
        <w:rPr>
          <w:rFonts w:asciiTheme="minorHAnsi" w:hAnsiTheme="minorHAnsi"/>
        </w:rPr>
        <w:t xml:space="preserve">, </w:t>
      </w:r>
      <w:r w:rsidR="00A1642E">
        <w:rPr>
          <w:rFonts w:asciiTheme="minorHAnsi" w:hAnsiTheme="minorHAnsi"/>
        </w:rPr>
        <w:t xml:space="preserve">(right away), don’t wait.  If you send the screenshots right away, they may be able to get you a better rate </w:t>
      </w:r>
    </w:p>
    <w:p w:rsidR="007A05B2" w:rsidRDefault="00A1642E" w:rsidP="00A1642E">
      <w:pPr>
        <w:pStyle w:val="ListParagraph"/>
        <w:numPr>
          <w:ilvl w:val="0"/>
          <w:numId w:val="16"/>
        </w:numPr>
        <w:spacing w:after="0"/>
        <w:rPr>
          <w:rFonts w:asciiTheme="minorHAnsi" w:hAnsiTheme="minorHAnsi"/>
        </w:rPr>
      </w:pPr>
      <w:r>
        <w:rPr>
          <w:rFonts w:asciiTheme="minorHAnsi" w:hAnsiTheme="minorHAnsi"/>
        </w:rPr>
        <w:t xml:space="preserve">If you would like a comparison of what you could have saved by using Connexxus, UCOP Travel can run a comparison for you.  If you would like such a comparison, send name of the airline, destination points. </w:t>
      </w:r>
    </w:p>
    <w:p w:rsidR="00A1642E" w:rsidRDefault="00A1642E" w:rsidP="007A05B2">
      <w:pPr>
        <w:pStyle w:val="ListParagraph"/>
        <w:spacing w:after="0"/>
        <w:ind w:left="2160"/>
        <w:rPr>
          <w:rFonts w:asciiTheme="minorHAnsi" w:hAnsiTheme="minorHAnsi"/>
        </w:rPr>
      </w:pPr>
      <w:r>
        <w:rPr>
          <w:rFonts w:asciiTheme="minorHAnsi" w:hAnsiTheme="minorHAnsi"/>
        </w:rPr>
        <w:t xml:space="preserve">Send to </w:t>
      </w:r>
      <w:hyperlink r:id="rId10" w:history="1">
        <w:r w:rsidRPr="00A1642E">
          <w:rPr>
            <w:rStyle w:val="Hyperlink"/>
            <w:rFonts w:asciiTheme="minorHAnsi" w:hAnsiTheme="minorHAnsi"/>
          </w:rPr>
          <w:t>uctravel@ucop.edu</w:t>
        </w:r>
      </w:hyperlink>
    </w:p>
    <w:p w:rsidR="00473128" w:rsidRPr="007A05B2" w:rsidRDefault="00A1642E" w:rsidP="00A1642E">
      <w:pPr>
        <w:pStyle w:val="ListParagraph"/>
        <w:numPr>
          <w:ilvl w:val="0"/>
          <w:numId w:val="16"/>
        </w:numPr>
        <w:spacing w:after="0"/>
        <w:rPr>
          <w:rStyle w:val="Hyperlink"/>
          <w:rFonts w:asciiTheme="minorHAnsi" w:hAnsiTheme="minorHAnsi"/>
          <w:color w:val="auto"/>
          <w:u w:val="none"/>
        </w:rPr>
      </w:pPr>
      <w:r>
        <w:rPr>
          <w:rFonts w:asciiTheme="minorHAnsi" w:hAnsiTheme="minorHAnsi"/>
        </w:rPr>
        <w:t xml:space="preserve">For inquiries, contact the UC Travel Office, staff of 4 will respond  </w:t>
      </w:r>
      <w:hyperlink r:id="rId11" w:history="1">
        <w:r w:rsidR="00473128" w:rsidRPr="00A1642E">
          <w:rPr>
            <w:rStyle w:val="Hyperlink"/>
            <w:rFonts w:asciiTheme="minorHAnsi" w:hAnsiTheme="minorHAnsi"/>
          </w:rPr>
          <w:t>uctravel@ucop.edu</w:t>
        </w:r>
      </w:hyperlink>
    </w:p>
    <w:p w:rsidR="007A05B2" w:rsidRDefault="007A05B2" w:rsidP="007A05B2">
      <w:pPr>
        <w:pStyle w:val="ListParagraph"/>
        <w:numPr>
          <w:ilvl w:val="0"/>
          <w:numId w:val="16"/>
        </w:numPr>
        <w:spacing w:after="0"/>
        <w:rPr>
          <w:rFonts w:asciiTheme="minorHAnsi" w:hAnsiTheme="minorHAnsi"/>
        </w:rPr>
      </w:pPr>
      <w:r>
        <w:rPr>
          <w:rFonts w:asciiTheme="minorHAnsi" w:hAnsiTheme="minorHAnsi"/>
        </w:rPr>
        <w:t xml:space="preserve">UCOP Website: </w:t>
      </w:r>
      <w:hyperlink r:id="rId12" w:history="1">
        <w:r w:rsidRPr="00A353A9">
          <w:rPr>
            <w:rStyle w:val="Hyperlink"/>
            <w:rFonts w:asciiTheme="minorHAnsi" w:hAnsiTheme="minorHAnsi"/>
          </w:rPr>
          <w:t>http://www.ucop.edu/central-travel-management/connexxus/</w:t>
        </w:r>
      </w:hyperlink>
    </w:p>
    <w:p w:rsidR="007A05B2" w:rsidRDefault="007A05B2" w:rsidP="007A05B2">
      <w:pPr>
        <w:pStyle w:val="ListParagraph"/>
        <w:numPr>
          <w:ilvl w:val="0"/>
          <w:numId w:val="16"/>
        </w:numPr>
        <w:spacing w:after="0"/>
        <w:rPr>
          <w:rFonts w:asciiTheme="minorHAnsi" w:hAnsiTheme="minorHAnsi"/>
        </w:rPr>
      </w:pPr>
      <w:r>
        <w:rPr>
          <w:rFonts w:asciiTheme="minorHAnsi" w:hAnsiTheme="minorHAnsi"/>
        </w:rPr>
        <w:t xml:space="preserve">UC Davis Website: </w:t>
      </w:r>
      <w:hyperlink r:id="rId13" w:history="1">
        <w:r w:rsidRPr="00A353A9">
          <w:rPr>
            <w:rStyle w:val="Hyperlink"/>
            <w:rFonts w:asciiTheme="minorHAnsi" w:hAnsiTheme="minorHAnsi"/>
          </w:rPr>
          <w:t>http://afs.ucdavis.edu/our_services/travel-e-entertainment/travel/connexxus.html</w:t>
        </w:r>
      </w:hyperlink>
    </w:p>
    <w:p w:rsidR="007A05B2" w:rsidRPr="00A1642E" w:rsidRDefault="007A05B2" w:rsidP="007A05B2">
      <w:pPr>
        <w:pStyle w:val="ListParagraph"/>
        <w:spacing w:after="0"/>
        <w:ind w:left="2160"/>
        <w:rPr>
          <w:rFonts w:asciiTheme="minorHAnsi" w:hAnsiTheme="minorHAnsi"/>
        </w:rPr>
      </w:pPr>
    </w:p>
    <w:p w:rsidR="00296C6F" w:rsidRPr="004B6BC4" w:rsidRDefault="00D67054" w:rsidP="000F0041">
      <w:pPr>
        <w:rPr>
          <w:rFonts w:asciiTheme="minorHAnsi" w:hAnsiTheme="minorHAnsi"/>
        </w:rPr>
      </w:pPr>
      <w:r w:rsidRPr="004B6BC4">
        <w:rPr>
          <w:rFonts w:asciiTheme="minorHAnsi" w:hAnsiTheme="minorHAnsi"/>
        </w:rPr>
        <w:tab/>
      </w:r>
      <w:r w:rsidRPr="004B6BC4">
        <w:rPr>
          <w:rFonts w:asciiTheme="minorHAnsi" w:hAnsiTheme="minorHAnsi"/>
        </w:rPr>
        <w:tab/>
      </w:r>
      <w:r w:rsidRPr="004B6BC4">
        <w:rPr>
          <w:rFonts w:asciiTheme="minorHAnsi" w:hAnsiTheme="minorHAnsi"/>
        </w:rPr>
        <w:tab/>
      </w:r>
    </w:p>
    <w:p w:rsidR="00D67054" w:rsidRPr="004B6BC4" w:rsidRDefault="00102A57" w:rsidP="002A0994">
      <w:pPr>
        <w:pStyle w:val="ListParagraph"/>
        <w:numPr>
          <w:ilvl w:val="0"/>
          <w:numId w:val="6"/>
        </w:numPr>
        <w:spacing w:after="0"/>
        <w:rPr>
          <w:rFonts w:asciiTheme="minorHAnsi" w:hAnsiTheme="minorHAnsi"/>
          <w:b/>
        </w:rPr>
      </w:pPr>
      <w:r>
        <w:rPr>
          <w:rFonts w:asciiTheme="minorHAnsi" w:hAnsiTheme="minorHAnsi"/>
          <w:b/>
        </w:rPr>
        <w:t>Contracting Process Change</w:t>
      </w:r>
      <w:r w:rsidR="00B669B6">
        <w:rPr>
          <w:rFonts w:asciiTheme="minorHAnsi" w:hAnsiTheme="minorHAnsi"/>
          <w:b/>
        </w:rPr>
        <w:tab/>
      </w:r>
      <w:r w:rsidR="00C263B8" w:rsidRPr="004B6BC4">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3:50 – 3:55</w:t>
      </w:r>
      <w:r w:rsidR="00D67054" w:rsidRPr="004B6BC4">
        <w:rPr>
          <w:rFonts w:asciiTheme="minorHAnsi" w:hAnsiTheme="minorHAnsi"/>
          <w:b/>
        </w:rPr>
        <w:t xml:space="preserve"> pm</w:t>
      </w:r>
    </w:p>
    <w:p w:rsidR="00107CF0" w:rsidRDefault="00FD2747" w:rsidP="00102A57">
      <w:pPr>
        <w:pStyle w:val="ListParagraph"/>
        <w:spacing w:after="0"/>
        <w:ind w:left="720"/>
        <w:rPr>
          <w:rFonts w:asciiTheme="minorHAnsi" w:hAnsiTheme="minorHAnsi"/>
          <w:i/>
        </w:rPr>
      </w:pPr>
      <w:r>
        <w:rPr>
          <w:rFonts w:asciiTheme="minorHAnsi" w:hAnsiTheme="minorHAnsi"/>
          <w:i/>
        </w:rPr>
        <w:tab/>
      </w:r>
      <w:r w:rsidR="00102A57">
        <w:rPr>
          <w:rFonts w:asciiTheme="minorHAnsi" w:hAnsiTheme="minorHAnsi"/>
          <w:i/>
        </w:rPr>
        <w:t xml:space="preserve">Kelly Gilmore, </w:t>
      </w:r>
      <w:r w:rsidR="00833C5B">
        <w:rPr>
          <w:rFonts w:asciiTheme="minorHAnsi" w:hAnsiTheme="minorHAnsi"/>
          <w:i/>
        </w:rPr>
        <w:t xml:space="preserve">Associate Director, </w:t>
      </w:r>
      <w:r w:rsidR="00102A57">
        <w:rPr>
          <w:rFonts w:asciiTheme="minorHAnsi" w:hAnsiTheme="minorHAnsi"/>
          <w:i/>
        </w:rPr>
        <w:t>Contracting Services</w:t>
      </w:r>
    </w:p>
    <w:p w:rsidR="007A0635" w:rsidRDefault="00473128" w:rsidP="007A0635">
      <w:pPr>
        <w:pStyle w:val="ListParagraph"/>
        <w:spacing w:after="0"/>
        <w:ind w:left="720"/>
        <w:rPr>
          <w:rFonts w:asciiTheme="minorHAnsi" w:hAnsiTheme="minorHAnsi"/>
        </w:rPr>
      </w:pPr>
      <w:r>
        <w:rPr>
          <w:rFonts w:asciiTheme="minorHAnsi" w:hAnsiTheme="minorHAnsi"/>
          <w:i/>
        </w:rPr>
        <w:tab/>
      </w:r>
      <w:r w:rsidR="00EA3D3A">
        <w:rPr>
          <w:rFonts w:asciiTheme="minorHAnsi" w:hAnsiTheme="minorHAnsi"/>
        </w:rPr>
        <w:t>Update in change in procedure</w:t>
      </w:r>
    </w:p>
    <w:p w:rsidR="007A0635" w:rsidRPr="007A0635" w:rsidRDefault="007A0635" w:rsidP="007A0635">
      <w:pPr>
        <w:pStyle w:val="ListParagraph"/>
        <w:numPr>
          <w:ilvl w:val="0"/>
          <w:numId w:val="18"/>
        </w:numPr>
        <w:spacing w:after="0"/>
      </w:pPr>
      <w:r w:rsidRPr="007A0635">
        <w:t>An announcement will be sent out to the campus via various listservs next week regarding an alternative way of providing approved rates for revenue agreements processed by Procu</w:t>
      </w:r>
      <w:r>
        <w:t>rement &amp; Contracting Services</w:t>
      </w:r>
    </w:p>
    <w:p w:rsidR="007A0635" w:rsidRDefault="007A0635" w:rsidP="007A0635">
      <w:pPr>
        <w:pStyle w:val="ListParagraph"/>
        <w:numPr>
          <w:ilvl w:val="0"/>
          <w:numId w:val="18"/>
        </w:numPr>
        <w:spacing w:after="0"/>
      </w:pPr>
      <w:r w:rsidRPr="007A0635">
        <w:t xml:space="preserve">The announcement will convey that departments can either </w:t>
      </w:r>
    </w:p>
    <w:p w:rsidR="007A0635" w:rsidRDefault="007A0635" w:rsidP="007A0635">
      <w:pPr>
        <w:pStyle w:val="ListParagraph"/>
        <w:numPr>
          <w:ilvl w:val="1"/>
          <w:numId w:val="18"/>
        </w:numPr>
        <w:spacing w:after="0"/>
      </w:pPr>
      <w:r>
        <w:t>a) C</w:t>
      </w:r>
      <w:r w:rsidRPr="007A0635">
        <w:t xml:space="preserve">ontinue to attach rate approval letters to each KFS request OR </w:t>
      </w:r>
    </w:p>
    <w:p w:rsidR="007A0635" w:rsidRPr="007A0635" w:rsidRDefault="007A0635" w:rsidP="007A0635">
      <w:pPr>
        <w:pStyle w:val="ListParagraph"/>
        <w:numPr>
          <w:ilvl w:val="1"/>
          <w:numId w:val="18"/>
        </w:numPr>
        <w:spacing w:after="0"/>
      </w:pPr>
      <w:r w:rsidRPr="007A0635">
        <w:t>b) Departments can add a note to the KFS request documenting the approved rate for each service to be provided (specifying which rate is for which service) and ad-hoc route the KFS document to their dean’s office for approval prior to submittal to Procu</w:t>
      </w:r>
      <w:r>
        <w:t>rement &amp; Contracting Services</w:t>
      </w:r>
    </w:p>
    <w:p w:rsidR="007A0635" w:rsidRDefault="007A0635" w:rsidP="007A0635">
      <w:pPr>
        <w:pStyle w:val="ListParagraph"/>
        <w:numPr>
          <w:ilvl w:val="0"/>
          <w:numId w:val="18"/>
        </w:numPr>
        <w:spacing w:after="0"/>
      </w:pPr>
      <w:r>
        <w:t>Their</w:t>
      </w:r>
      <w:r w:rsidRPr="007A0635">
        <w:t xml:space="preserve"> m</w:t>
      </w:r>
      <w:r>
        <w:t>essage, as well as their</w:t>
      </w:r>
      <w:r w:rsidRPr="007A0635">
        <w:t xml:space="preserve"> website, will include sample language for documenting t</w:t>
      </w:r>
      <w:r>
        <w:t>he rates on the KFS documents</w:t>
      </w:r>
    </w:p>
    <w:p w:rsidR="007A0635" w:rsidRPr="007A0635" w:rsidRDefault="007A0635" w:rsidP="00EA3D3A">
      <w:pPr>
        <w:ind w:left="1800"/>
      </w:pPr>
    </w:p>
    <w:p w:rsidR="007A0635" w:rsidRDefault="007A0635" w:rsidP="007A0635">
      <w:pPr>
        <w:pStyle w:val="ListParagraph"/>
        <w:spacing w:after="0"/>
        <w:ind w:left="720"/>
        <w:rPr>
          <w:rFonts w:asciiTheme="minorHAnsi" w:hAnsiTheme="minorHAnsi"/>
        </w:rPr>
      </w:pPr>
    </w:p>
    <w:p w:rsidR="007A0635" w:rsidRDefault="007A0635" w:rsidP="007A0635">
      <w:pPr>
        <w:pStyle w:val="ListParagraph"/>
        <w:spacing w:after="0"/>
        <w:ind w:left="720"/>
        <w:rPr>
          <w:rFonts w:asciiTheme="minorHAnsi" w:hAnsiTheme="minorHAnsi"/>
        </w:rPr>
      </w:pPr>
    </w:p>
    <w:p w:rsidR="007A0635" w:rsidRDefault="007A0635" w:rsidP="007A0635">
      <w:pPr>
        <w:pStyle w:val="ListParagraph"/>
        <w:spacing w:after="0"/>
        <w:ind w:left="720"/>
        <w:rPr>
          <w:rFonts w:asciiTheme="minorHAnsi" w:hAnsiTheme="minorHAnsi"/>
        </w:rPr>
      </w:pPr>
    </w:p>
    <w:p w:rsidR="00374FDF" w:rsidRDefault="00102A57" w:rsidP="007A0635">
      <w:pPr>
        <w:pStyle w:val="ListParagraph"/>
        <w:spacing w:after="0"/>
        <w:ind w:left="720"/>
        <w:rPr>
          <w:rFonts w:asciiTheme="minorHAnsi" w:hAnsiTheme="minorHAnsi"/>
          <w:b/>
        </w:rPr>
      </w:pPr>
      <w:r>
        <w:rPr>
          <w:rFonts w:asciiTheme="minorHAnsi" w:hAnsiTheme="minorHAnsi"/>
          <w:b/>
        </w:rPr>
        <w:t>AggieTravel Update</w:t>
      </w:r>
      <w:r w:rsidR="00B669B6">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3:55 – 4:10</w:t>
      </w:r>
      <w:r w:rsidR="00B14756" w:rsidRPr="004B6BC4">
        <w:rPr>
          <w:rFonts w:asciiTheme="minorHAnsi" w:hAnsiTheme="minorHAnsi"/>
          <w:b/>
        </w:rPr>
        <w:t xml:space="preserve"> </w:t>
      </w:r>
      <w:r w:rsidR="005E3A98">
        <w:rPr>
          <w:rFonts w:asciiTheme="minorHAnsi" w:hAnsiTheme="minorHAnsi"/>
          <w:b/>
        </w:rPr>
        <w:t>pm</w:t>
      </w:r>
    </w:p>
    <w:p w:rsidR="00473128" w:rsidRDefault="00102A57" w:rsidP="009B120F">
      <w:pPr>
        <w:pStyle w:val="ListParagraph"/>
        <w:spacing w:after="0"/>
        <w:ind w:left="720"/>
        <w:rPr>
          <w:rFonts w:asciiTheme="minorHAnsi" w:hAnsiTheme="minorHAnsi"/>
          <w:i/>
        </w:rPr>
      </w:pPr>
      <w:r>
        <w:rPr>
          <w:rFonts w:asciiTheme="minorHAnsi" w:hAnsiTheme="minorHAnsi"/>
          <w:b/>
        </w:rPr>
        <w:tab/>
      </w:r>
      <w:r>
        <w:rPr>
          <w:rFonts w:asciiTheme="minorHAnsi" w:hAnsiTheme="minorHAnsi"/>
          <w:i/>
        </w:rPr>
        <w:t>Mike Kuhner, Director, A/P &amp; Travel</w:t>
      </w:r>
    </w:p>
    <w:p w:rsidR="00EA3D3A" w:rsidRPr="009B120F" w:rsidRDefault="00EA3D3A" w:rsidP="009B120F">
      <w:pPr>
        <w:pStyle w:val="ListParagraph"/>
        <w:spacing w:after="0"/>
        <w:ind w:left="720"/>
        <w:rPr>
          <w:rFonts w:asciiTheme="minorHAnsi" w:hAnsiTheme="minorHAnsi"/>
          <w:i/>
        </w:rPr>
      </w:pPr>
      <w:r>
        <w:object w:dxaOrig="1500"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PowerPoint.Show.12" ShapeID="_x0000_i1025" DrawAspect="Icon" ObjectID="_1523288895" r:id="rId15"/>
        </w:object>
      </w:r>
    </w:p>
    <w:p w:rsidR="00473128" w:rsidRPr="00A226EE" w:rsidRDefault="00EA3D3A" w:rsidP="00EA3D3A">
      <w:pPr>
        <w:pStyle w:val="ListParagraph"/>
        <w:numPr>
          <w:ilvl w:val="0"/>
          <w:numId w:val="19"/>
        </w:numPr>
        <w:spacing w:after="0"/>
        <w:rPr>
          <w:rStyle w:val="Hyperlink"/>
          <w:rFonts w:asciiTheme="minorHAnsi" w:hAnsiTheme="minorHAnsi"/>
          <w:color w:val="auto"/>
          <w:u w:val="none"/>
        </w:rPr>
      </w:pPr>
      <w:r>
        <w:rPr>
          <w:rFonts w:asciiTheme="minorHAnsi" w:hAnsiTheme="minorHAnsi"/>
        </w:rPr>
        <w:t>Attending a c</w:t>
      </w:r>
      <w:r w:rsidR="00BE741C">
        <w:rPr>
          <w:rFonts w:asciiTheme="minorHAnsi" w:hAnsiTheme="minorHAnsi"/>
        </w:rPr>
        <w:t>onference has never been easier!</w:t>
      </w:r>
      <w:bookmarkStart w:id="0" w:name="_GoBack"/>
      <w:bookmarkEnd w:id="0"/>
      <w:r>
        <w:rPr>
          <w:rFonts w:asciiTheme="minorHAnsi" w:hAnsiTheme="minorHAnsi"/>
        </w:rPr>
        <w:t xml:space="preserve">  See new resources on the UCD Travel. Not sure what should be processed in MyTravel or in KFS? See great new </w:t>
      </w:r>
      <w:r>
        <w:rPr>
          <w:rFonts w:asciiTheme="minorHAnsi" w:hAnsiTheme="minorHAnsi"/>
        </w:rPr>
        <w:lastRenderedPageBreak/>
        <w:t xml:space="preserve">resources on the UCD Travel website </w:t>
      </w:r>
      <w:hyperlink r:id="rId16" w:history="1">
        <w:r w:rsidRPr="00EA3D3A">
          <w:rPr>
            <w:rStyle w:val="Hyperlink"/>
            <w:rFonts w:asciiTheme="minorHAnsi" w:hAnsiTheme="minorHAnsi"/>
          </w:rPr>
          <w:t>http://afs.ucdavis.edu/our_services/travel-e-entertainment/travel/attend-</w:t>
        </w:r>
        <w:r w:rsidRPr="00EA3D3A">
          <w:rPr>
            <w:rStyle w:val="Hyperlink"/>
            <w:rFonts w:asciiTheme="minorHAnsi" w:hAnsiTheme="minorHAnsi"/>
          </w:rPr>
          <w:t>conference.html</w:t>
        </w:r>
      </w:hyperlink>
    </w:p>
    <w:p w:rsidR="00A226EE" w:rsidRDefault="00A226EE" w:rsidP="00A226EE">
      <w:pPr>
        <w:rPr>
          <w:rFonts w:asciiTheme="minorHAnsi" w:hAnsiTheme="minorHAnsi"/>
        </w:rPr>
      </w:pPr>
    </w:p>
    <w:p w:rsidR="00A226EE" w:rsidRDefault="00A226EE" w:rsidP="00A226EE">
      <w:pPr>
        <w:rPr>
          <w:rFonts w:asciiTheme="minorHAnsi" w:hAnsiTheme="minorHAnsi"/>
        </w:rPr>
      </w:pPr>
      <w:r>
        <w:rPr>
          <w:rFonts w:asciiTheme="minorHAnsi" w:hAnsiTheme="minorHAnsi"/>
        </w:rPr>
        <w:t xml:space="preserve">John Mueller-SSC HR Operations Manager shared a handout for the New Employee Onboarding Center. </w:t>
      </w:r>
      <w:r>
        <w:rPr>
          <w:rFonts w:asciiTheme="minorHAnsi" w:hAnsiTheme="minorHAnsi"/>
        </w:rPr>
        <w:object w:dxaOrig="1532" w:dyaOrig="1001">
          <v:shape id="_x0000_i1026" type="#_x0000_t75" style="width:65.5pt;height:42.5pt" o:ole="">
            <v:imagedata r:id="rId17" o:title=""/>
          </v:shape>
          <o:OLEObject Type="Embed" ProgID="Acrobat.Document.11" ShapeID="_x0000_i1026" DrawAspect="Icon" ObjectID="_1523288896" r:id="rId18"/>
        </w:object>
      </w:r>
    </w:p>
    <w:p w:rsidR="00A226EE" w:rsidRDefault="00A226EE" w:rsidP="00A226EE">
      <w:pPr>
        <w:rPr>
          <w:rFonts w:asciiTheme="minorHAnsi" w:hAnsiTheme="minorHAnsi"/>
        </w:rPr>
      </w:pPr>
    </w:p>
    <w:p w:rsidR="00FA43B4" w:rsidRPr="00391E00" w:rsidRDefault="00A226EE" w:rsidP="00A226EE">
      <w:pPr>
        <w:rPr>
          <w:rFonts w:asciiTheme="minorHAnsi" w:hAnsiTheme="minorHAnsi"/>
          <w:i/>
        </w:rPr>
      </w:pPr>
      <w:r>
        <w:rPr>
          <w:rFonts w:asciiTheme="minorHAnsi" w:hAnsiTheme="minorHAnsi"/>
        </w:rPr>
        <w:t xml:space="preserve">Staff &amp; Faculty Employee ID’s for all campus employees are now provided at this location.  For more information and to schedule an appointment, here is the website: </w:t>
      </w:r>
      <w:hyperlink r:id="rId19" w:history="1">
        <w:r w:rsidRPr="00C66D8D">
          <w:rPr>
            <w:rStyle w:val="Hyperlink"/>
            <w:rFonts w:asciiTheme="minorHAnsi" w:hAnsiTheme="minorHAnsi"/>
          </w:rPr>
          <w:t>http://employeeid.ucdavis.edu/</w:t>
        </w:r>
      </w:hyperlink>
    </w:p>
    <w:p w:rsidR="00812B9E" w:rsidRDefault="00C537D0" w:rsidP="008850F0">
      <w:pPr>
        <w:pStyle w:val="ListParagraph"/>
        <w:spacing w:after="0"/>
        <w:rPr>
          <w:rFonts w:asciiTheme="minorHAnsi" w:hAnsiTheme="minorHAnsi"/>
          <w:b/>
        </w:rPr>
      </w:pPr>
      <w:r w:rsidRPr="004B6BC4">
        <w:rPr>
          <w:rFonts w:asciiTheme="minorHAnsi" w:hAnsiTheme="minorHAnsi"/>
          <w:b/>
        </w:rPr>
        <w:t>*************************************************************</w:t>
      </w:r>
      <w:r w:rsidR="004B6BC4">
        <w:rPr>
          <w:rFonts w:asciiTheme="minorHAnsi" w:hAnsiTheme="minorHAnsi"/>
          <w:b/>
        </w:rPr>
        <w:t>************************</w:t>
      </w:r>
      <w:r w:rsidRPr="004B6BC4">
        <w:rPr>
          <w:rFonts w:asciiTheme="minorHAnsi" w:hAnsiTheme="minorHAnsi"/>
          <w:b/>
        </w:rPr>
        <w:t>Future</w:t>
      </w:r>
      <w:r w:rsidR="00D75B25" w:rsidRPr="004B6BC4">
        <w:rPr>
          <w:rFonts w:asciiTheme="minorHAnsi" w:hAnsiTheme="minorHAnsi"/>
          <w:b/>
        </w:rPr>
        <w:t xml:space="preserve"> Speakers &amp; Discussions</w:t>
      </w:r>
      <w:r w:rsidR="0075619C">
        <w:rPr>
          <w:rFonts w:asciiTheme="minorHAnsi" w:hAnsiTheme="minorHAnsi"/>
          <w:b/>
        </w:rPr>
        <w:t>*</w:t>
      </w:r>
    </w:p>
    <w:p w:rsidR="007042ED" w:rsidRPr="007042ED" w:rsidRDefault="007042ED" w:rsidP="007042ED">
      <w:pPr>
        <w:rPr>
          <w:b/>
          <w:u w:val="single"/>
        </w:rPr>
      </w:pPr>
      <w:r w:rsidRPr="007042ED">
        <w:rPr>
          <w:b/>
          <w:u w:val="single"/>
        </w:rPr>
        <w:t>May</w:t>
      </w:r>
    </w:p>
    <w:p w:rsidR="007042ED" w:rsidRPr="00A34F72" w:rsidRDefault="007042ED" w:rsidP="00A34F72">
      <w:r>
        <w:t xml:space="preserve">SciQuest; </w:t>
      </w:r>
      <w:r w:rsidRPr="00A34F72">
        <w:t>Lia Scott, A&amp;FS</w:t>
      </w:r>
    </w:p>
    <w:p w:rsidR="007042ED" w:rsidRDefault="007042ED" w:rsidP="007042ED">
      <w:r>
        <w:t xml:space="preserve">UCD Buy Replacement Project (Aggie Buy) </w:t>
      </w:r>
      <w:r w:rsidR="00A34F72">
        <w:t>–</w:t>
      </w:r>
      <w:r>
        <w:t xml:space="preserve"> Tentative</w:t>
      </w:r>
    </w:p>
    <w:p w:rsidR="00A34F72" w:rsidRPr="007042ED" w:rsidRDefault="00A34F72" w:rsidP="007042ED">
      <w:r>
        <w:t>Centralized Gift Processing</w:t>
      </w:r>
    </w:p>
    <w:p w:rsidR="007042ED" w:rsidRDefault="007042ED" w:rsidP="007042ED">
      <w:r>
        <w:t>Update: End to End Recruitment (Tentative)</w:t>
      </w:r>
    </w:p>
    <w:p w:rsidR="000706B8" w:rsidRPr="00A226EE" w:rsidRDefault="007042ED" w:rsidP="00A226EE">
      <w:pPr>
        <w:ind w:firstLine="720"/>
      </w:pPr>
      <w:r>
        <w:t>Bruce Mattos, Ca</w:t>
      </w:r>
      <w:r w:rsidR="007000CB">
        <w:t>mpus Talent Acquisition Manager</w:t>
      </w:r>
    </w:p>
    <w:p w:rsidR="00E22A95" w:rsidRDefault="00E22A95" w:rsidP="008850F0">
      <w:pPr>
        <w:pStyle w:val="Default"/>
        <w:spacing w:after="0" w:line="100" w:lineRule="atLeast"/>
        <w:rPr>
          <w:rFonts w:asciiTheme="minorHAnsi" w:hAnsiTheme="minorHAnsi"/>
          <w:b/>
          <w:u w:val="single"/>
        </w:rPr>
      </w:pPr>
    </w:p>
    <w:p w:rsidR="008850F0" w:rsidRDefault="008850F0" w:rsidP="008850F0">
      <w:pPr>
        <w:pStyle w:val="Default"/>
        <w:spacing w:after="0" w:line="100" w:lineRule="atLeast"/>
        <w:rPr>
          <w:rFonts w:asciiTheme="minorHAnsi" w:hAnsiTheme="minorHAnsi"/>
          <w:b/>
          <w:u w:val="single"/>
        </w:rPr>
      </w:pPr>
      <w:r w:rsidRPr="004B6BC4">
        <w:rPr>
          <w:rFonts w:asciiTheme="minorHAnsi" w:hAnsiTheme="minorHAnsi"/>
          <w:b/>
          <w:u w:val="single"/>
        </w:rPr>
        <w:t>Future meeting d</w:t>
      </w:r>
      <w:r>
        <w:rPr>
          <w:rFonts w:asciiTheme="minorHAnsi" w:hAnsiTheme="minorHAnsi"/>
          <w:b/>
          <w:u w:val="single"/>
        </w:rPr>
        <w:t xml:space="preserve">ates for Academic year </w:t>
      </w:r>
      <w:r w:rsidRPr="004B6BC4">
        <w:rPr>
          <w:rFonts w:asciiTheme="minorHAnsi" w:hAnsiTheme="minorHAnsi"/>
          <w:b/>
          <w:u w:val="single"/>
        </w:rPr>
        <w:t xml:space="preserve">15-16: </w:t>
      </w:r>
    </w:p>
    <w:p w:rsidR="008850F0" w:rsidRPr="004B6BC4" w:rsidRDefault="008850F0" w:rsidP="008850F0">
      <w:pPr>
        <w:pStyle w:val="Default"/>
        <w:spacing w:after="0" w:line="100" w:lineRule="atLeast"/>
        <w:rPr>
          <w:rFonts w:asciiTheme="minorHAnsi" w:hAnsiTheme="minorHAnsi"/>
          <w:sz w:val="20"/>
          <w:szCs w:val="20"/>
        </w:rPr>
      </w:pPr>
      <w:r w:rsidRPr="004B6BC4">
        <w:rPr>
          <w:rFonts w:asciiTheme="minorHAnsi" w:hAnsiTheme="minorHAnsi"/>
          <w:sz w:val="20"/>
          <w:szCs w:val="20"/>
        </w:rPr>
        <w:t xml:space="preserve">All meetings will be held from 3:00-5:00 pm in 1207 Robert Mondavi Institute, South Building. </w:t>
      </w:r>
    </w:p>
    <w:tbl>
      <w:tblPr>
        <w:tblW w:w="7755" w:type="dxa"/>
        <w:tblInd w:w="1605" w:type="dxa"/>
        <w:tblLook w:val="04A0" w:firstRow="1" w:lastRow="0" w:firstColumn="1" w:lastColumn="0" w:noHBand="0" w:noVBand="1"/>
      </w:tblPr>
      <w:tblGrid>
        <w:gridCol w:w="5672"/>
        <w:gridCol w:w="512"/>
        <w:gridCol w:w="1571"/>
      </w:tblGrid>
      <w:tr w:rsidR="008850F0" w:rsidRPr="004B6BC4" w:rsidTr="00184EF1">
        <w:trPr>
          <w:trHeight w:val="402"/>
        </w:trPr>
        <w:tc>
          <w:tcPr>
            <w:tcW w:w="5672" w:type="dxa"/>
            <w:tcBorders>
              <w:top w:val="nil"/>
              <w:left w:val="nil"/>
              <w:bottom w:val="nil"/>
              <w:right w:val="nil"/>
            </w:tcBorders>
            <w:shd w:val="clear" w:color="auto" w:fill="auto"/>
            <w:noWrap/>
            <w:vAlign w:val="bottom"/>
          </w:tcPr>
          <w:tbl>
            <w:tblPr>
              <w:tblW w:w="5456" w:type="dxa"/>
              <w:tblLook w:val="04A0" w:firstRow="1" w:lastRow="0" w:firstColumn="1" w:lastColumn="0" w:noHBand="0" w:noVBand="1"/>
            </w:tblPr>
            <w:tblGrid>
              <w:gridCol w:w="2384"/>
              <w:gridCol w:w="690"/>
              <w:gridCol w:w="2382"/>
            </w:tblGrid>
            <w:tr w:rsidR="00102A57" w:rsidRPr="004B6BC4" w:rsidTr="00184EF1">
              <w:trPr>
                <w:trHeight w:val="402"/>
              </w:trPr>
              <w:tc>
                <w:tcPr>
                  <w:tcW w:w="2384" w:type="dxa"/>
                  <w:tcBorders>
                    <w:top w:val="nil"/>
                    <w:left w:val="nil"/>
                    <w:bottom w:val="nil"/>
                    <w:right w:val="nil"/>
                  </w:tcBorders>
                  <w:shd w:val="clear" w:color="auto" w:fill="auto"/>
                  <w:noWrap/>
                  <w:vAlign w:val="bottom"/>
                </w:tcPr>
                <w:p w:rsidR="00102A57" w:rsidRPr="004B6BC4" w:rsidRDefault="00102A57" w:rsidP="00184EF1">
                  <w:pPr>
                    <w:rPr>
                      <w:rFonts w:asciiTheme="minorHAnsi" w:hAnsiTheme="minorHAnsi"/>
                      <w:color w:val="000000"/>
                    </w:rPr>
                  </w:pPr>
                  <w:r w:rsidRPr="004B6BC4">
                    <w:rPr>
                      <w:rFonts w:asciiTheme="minorHAnsi" w:hAnsiTheme="minorHAnsi"/>
                      <w:color w:val="000000"/>
                    </w:rPr>
                    <w:t>May 19, 2016</w:t>
                  </w:r>
                </w:p>
              </w:tc>
              <w:tc>
                <w:tcPr>
                  <w:tcW w:w="690" w:type="dxa"/>
                  <w:tcBorders>
                    <w:top w:val="nil"/>
                    <w:left w:val="nil"/>
                    <w:bottom w:val="nil"/>
                    <w:right w:val="nil"/>
                  </w:tcBorders>
                  <w:shd w:val="clear" w:color="auto" w:fill="auto"/>
                  <w:noWrap/>
                  <w:vAlign w:val="bottom"/>
                  <w:hideMark/>
                </w:tcPr>
                <w:p w:rsidR="00102A57" w:rsidRPr="004B6BC4" w:rsidRDefault="00102A57" w:rsidP="00184EF1">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102A57" w:rsidRPr="004B6BC4" w:rsidRDefault="00102A57" w:rsidP="00184EF1">
                  <w:pPr>
                    <w:rPr>
                      <w:rFonts w:asciiTheme="minorHAnsi" w:hAnsiTheme="minorHAnsi"/>
                      <w:color w:val="000000"/>
                    </w:rPr>
                  </w:pPr>
                  <w:r w:rsidRPr="004B6BC4">
                    <w:rPr>
                      <w:rFonts w:asciiTheme="minorHAnsi" w:hAnsiTheme="minorHAnsi"/>
                      <w:color w:val="000000"/>
                    </w:rPr>
                    <w:t>July 21, 2016</w:t>
                  </w:r>
                </w:p>
              </w:tc>
            </w:tr>
            <w:tr w:rsidR="00102A57" w:rsidRPr="004B6BC4" w:rsidTr="00184EF1">
              <w:trPr>
                <w:trHeight w:val="402"/>
              </w:trPr>
              <w:tc>
                <w:tcPr>
                  <w:tcW w:w="2384" w:type="dxa"/>
                  <w:tcBorders>
                    <w:top w:val="nil"/>
                    <w:left w:val="nil"/>
                    <w:bottom w:val="nil"/>
                    <w:right w:val="nil"/>
                  </w:tcBorders>
                  <w:shd w:val="clear" w:color="auto" w:fill="auto"/>
                  <w:noWrap/>
                  <w:vAlign w:val="bottom"/>
                </w:tcPr>
                <w:p w:rsidR="00102A57" w:rsidRPr="004B6BC4" w:rsidRDefault="00102A57" w:rsidP="00184EF1">
                  <w:pPr>
                    <w:rPr>
                      <w:rFonts w:asciiTheme="minorHAnsi" w:hAnsiTheme="minorHAnsi"/>
                      <w:color w:val="000000"/>
                    </w:rPr>
                  </w:pPr>
                  <w:r w:rsidRPr="004B6BC4">
                    <w:rPr>
                      <w:rFonts w:asciiTheme="minorHAnsi" w:hAnsiTheme="minorHAnsi"/>
                      <w:color w:val="000000"/>
                    </w:rPr>
                    <w:t>June 16, 2016</w:t>
                  </w:r>
                </w:p>
              </w:tc>
              <w:tc>
                <w:tcPr>
                  <w:tcW w:w="690" w:type="dxa"/>
                  <w:tcBorders>
                    <w:top w:val="nil"/>
                    <w:left w:val="nil"/>
                    <w:bottom w:val="nil"/>
                    <w:right w:val="nil"/>
                  </w:tcBorders>
                  <w:shd w:val="clear" w:color="auto" w:fill="auto"/>
                  <w:noWrap/>
                  <w:vAlign w:val="bottom"/>
                  <w:hideMark/>
                </w:tcPr>
                <w:p w:rsidR="00102A57" w:rsidRPr="004B6BC4" w:rsidRDefault="00102A57" w:rsidP="00184EF1">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102A57" w:rsidRPr="004B6BC4" w:rsidRDefault="00102A57" w:rsidP="00184EF1">
                  <w:pPr>
                    <w:rPr>
                      <w:rFonts w:asciiTheme="minorHAnsi" w:hAnsiTheme="minorHAnsi"/>
                      <w:color w:val="000000"/>
                    </w:rPr>
                  </w:pPr>
                  <w:r w:rsidRPr="004B6BC4">
                    <w:rPr>
                      <w:rFonts w:asciiTheme="minorHAnsi" w:hAnsiTheme="minorHAnsi"/>
                      <w:color w:val="000000"/>
                    </w:rPr>
                    <w:t>August 18, 2016</w:t>
                  </w:r>
                </w:p>
              </w:tc>
            </w:tr>
            <w:tr w:rsidR="00102A57" w:rsidRPr="004B6BC4" w:rsidTr="00184EF1">
              <w:trPr>
                <w:trHeight w:val="402"/>
              </w:trPr>
              <w:tc>
                <w:tcPr>
                  <w:tcW w:w="2384" w:type="dxa"/>
                  <w:tcBorders>
                    <w:top w:val="nil"/>
                    <w:left w:val="nil"/>
                    <w:bottom w:val="nil"/>
                    <w:right w:val="nil"/>
                  </w:tcBorders>
                  <w:shd w:val="clear" w:color="auto" w:fill="auto"/>
                  <w:noWrap/>
                  <w:vAlign w:val="bottom"/>
                </w:tcPr>
                <w:p w:rsidR="00102A57" w:rsidRPr="004B6BC4" w:rsidRDefault="00102A57" w:rsidP="000706B8">
                  <w:pPr>
                    <w:rPr>
                      <w:rFonts w:asciiTheme="minorHAnsi" w:hAnsiTheme="minorHAnsi"/>
                      <w:color w:val="000000"/>
                    </w:rPr>
                  </w:pPr>
                </w:p>
              </w:tc>
              <w:tc>
                <w:tcPr>
                  <w:tcW w:w="690" w:type="dxa"/>
                  <w:tcBorders>
                    <w:top w:val="nil"/>
                    <w:left w:val="nil"/>
                    <w:bottom w:val="nil"/>
                    <w:right w:val="nil"/>
                  </w:tcBorders>
                  <w:shd w:val="clear" w:color="auto" w:fill="auto"/>
                  <w:noWrap/>
                  <w:vAlign w:val="bottom"/>
                  <w:hideMark/>
                </w:tcPr>
                <w:p w:rsidR="00102A57" w:rsidRPr="004B6BC4" w:rsidRDefault="00102A57" w:rsidP="000706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102A57" w:rsidRPr="004B6BC4" w:rsidRDefault="00102A57" w:rsidP="000706B8">
                  <w:pPr>
                    <w:rPr>
                      <w:rFonts w:asciiTheme="minorHAnsi" w:hAnsiTheme="minorHAnsi"/>
                      <w:color w:val="000000"/>
                    </w:rPr>
                  </w:pPr>
                  <w:r w:rsidRPr="004B6BC4">
                    <w:rPr>
                      <w:rFonts w:asciiTheme="minorHAnsi" w:hAnsiTheme="minorHAnsi"/>
                      <w:color w:val="000000"/>
                    </w:rPr>
                    <w:t>September 15, 2016</w:t>
                  </w:r>
                </w:p>
              </w:tc>
            </w:tr>
            <w:tr w:rsidR="00102A57" w:rsidRPr="004B6BC4" w:rsidTr="00184EF1">
              <w:trPr>
                <w:trHeight w:val="402"/>
              </w:trPr>
              <w:tc>
                <w:tcPr>
                  <w:tcW w:w="2384" w:type="dxa"/>
                  <w:tcBorders>
                    <w:top w:val="nil"/>
                    <w:left w:val="nil"/>
                    <w:bottom w:val="nil"/>
                    <w:right w:val="nil"/>
                  </w:tcBorders>
                  <w:shd w:val="clear" w:color="auto" w:fill="auto"/>
                  <w:noWrap/>
                  <w:vAlign w:val="bottom"/>
                </w:tcPr>
                <w:p w:rsidR="00102A57" w:rsidRPr="004B6BC4" w:rsidRDefault="00102A57" w:rsidP="000706B8">
                  <w:pPr>
                    <w:rPr>
                      <w:rFonts w:asciiTheme="minorHAnsi" w:hAnsiTheme="minorHAnsi"/>
                      <w:color w:val="000000"/>
                    </w:rPr>
                  </w:pPr>
                </w:p>
              </w:tc>
              <w:tc>
                <w:tcPr>
                  <w:tcW w:w="690" w:type="dxa"/>
                  <w:tcBorders>
                    <w:top w:val="nil"/>
                    <w:left w:val="nil"/>
                    <w:bottom w:val="nil"/>
                    <w:right w:val="nil"/>
                  </w:tcBorders>
                  <w:shd w:val="clear" w:color="auto" w:fill="auto"/>
                  <w:noWrap/>
                  <w:vAlign w:val="bottom"/>
                  <w:hideMark/>
                </w:tcPr>
                <w:p w:rsidR="00102A57" w:rsidRPr="004B6BC4" w:rsidRDefault="00102A57" w:rsidP="000706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102A57" w:rsidRPr="004B6BC4" w:rsidRDefault="00102A57" w:rsidP="000706B8">
                  <w:pPr>
                    <w:rPr>
                      <w:rFonts w:asciiTheme="minorHAnsi" w:hAnsiTheme="minorHAnsi"/>
                      <w:color w:val="000000"/>
                    </w:rPr>
                  </w:pPr>
                </w:p>
              </w:tc>
            </w:tr>
          </w:tbl>
          <w:p w:rsidR="008850F0" w:rsidRPr="004B6BC4" w:rsidRDefault="008850F0" w:rsidP="00184EF1">
            <w:pPr>
              <w:rPr>
                <w:rFonts w:asciiTheme="minorHAnsi" w:hAnsiTheme="minorHAnsi"/>
                <w:color w:val="000000"/>
                <w:sz w:val="20"/>
                <w:szCs w:val="20"/>
              </w:rPr>
            </w:pPr>
          </w:p>
        </w:tc>
        <w:tc>
          <w:tcPr>
            <w:tcW w:w="512" w:type="dxa"/>
            <w:tcBorders>
              <w:top w:val="nil"/>
              <w:left w:val="nil"/>
              <w:bottom w:val="nil"/>
              <w:right w:val="nil"/>
            </w:tcBorders>
            <w:shd w:val="clear" w:color="auto" w:fill="auto"/>
            <w:noWrap/>
            <w:vAlign w:val="bottom"/>
          </w:tcPr>
          <w:p w:rsidR="008850F0" w:rsidRPr="004B6BC4" w:rsidRDefault="008850F0" w:rsidP="00184EF1">
            <w:pPr>
              <w:rPr>
                <w:rFonts w:asciiTheme="minorHAnsi" w:hAnsiTheme="minorHAnsi"/>
                <w:color w:val="000000"/>
                <w:sz w:val="20"/>
                <w:szCs w:val="20"/>
              </w:rPr>
            </w:pPr>
          </w:p>
        </w:tc>
        <w:tc>
          <w:tcPr>
            <w:tcW w:w="1571" w:type="dxa"/>
            <w:tcBorders>
              <w:top w:val="nil"/>
              <w:left w:val="nil"/>
              <w:bottom w:val="nil"/>
              <w:right w:val="nil"/>
            </w:tcBorders>
            <w:shd w:val="clear" w:color="auto" w:fill="auto"/>
            <w:noWrap/>
            <w:vAlign w:val="bottom"/>
          </w:tcPr>
          <w:p w:rsidR="008850F0" w:rsidRPr="004B6BC4" w:rsidRDefault="008850F0" w:rsidP="00184EF1">
            <w:pPr>
              <w:rPr>
                <w:rFonts w:asciiTheme="minorHAnsi" w:hAnsiTheme="minorHAnsi"/>
                <w:color w:val="000000"/>
                <w:sz w:val="20"/>
                <w:szCs w:val="20"/>
              </w:rPr>
            </w:pPr>
          </w:p>
        </w:tc>
      </w:tr>
    </w:tbl>
    <w:p w:rsidR="00833C5B" w:rsidRDefault="00833C5B" w:rsidP="00C537D0">
      <w:pPr>
        <w:rPr>
          <w:rFonts w:asciiTheme="minorHAnsi" w:hAnsiTheme="minorHAnsi"/>
          <w:b/>
          <w:sz w:val="24"/>
          <w:szCs w:val="24"/>
        </w:rPr>
      </w:pPr>
    </w:p>
    <w:p w:rsidR="00217F5C" w:rsidRPr="007000CB" w:rsidRDefault="00136AD7" w:rsidP="00C537D0">
      <w:pPr>
        <w:rPr>
          <w:rFonts w:asciiTheme="minorHAnsi" w:hAnsiTheme="minorHAnsi"/>
          <w:sz w:val="24"/>
          <w:szCs w:val="24"/>
        </w:rPr>
      </w:pPr>
      <w:r w:rsidRPr="007000CB">
        <w:rPr>
          <w:rFonts w:asciiTheme="minorHAnsi" w:hAnsiTheme="minorHAnsi"/>
          <w:b/>
          <w:sz w:val="24"/>
          <w:szCs w:val="24"/>
        </w:rPr>
        <w:t>Member Committee Reports:</w:t>
      </w:r>
    </w:p>
    <w:tbl>
      <w:tblPr>
        <w:tblStyle w:val="TableGrid"/>
        <w:tblW w:w="0" w:type="auto"/>
        <w:jc w:val="center"/>
        <w:tblCellMar>
          <w:left w:w="115" w:type="dxa"/>
          <w:right w:w="115" w:type="dxa"/>
        </w:tblCellMar>
        <w:tblLook w:val="04A0" w:firstRow="1" w:lastRow="0" w:firstColumn="1" w:lastColumn="0" w:noHBand="0" w:noVBand="1"/>
      </w:tblPr>
      <w:tblGrid>
        <w:gridCol w:w="4675"/>
        <w:gridCol w:w="4675"/>
      </w:tblGrid>
      <w:tr w:rsidR="00136AD7" w:rsidTr="00BE741C">
        <w:trPr>
          <w:trHeight w:val="50"/>
          <w:jc w:val="center"/>
        </w:trPr>
        <w:tc>
          <w:tcPr>
            <w:tcW w:w="4675" w:type="dxa"/>
          </w:tcPr>
          <w:p w:rsidR="00136AD7" w:rsidRPr="00391E00" w:rsidRDefault="00136AD7" w:rsidP="00184EF1">
            <w:pPr>
              <w:pStyle w:val="Default"/>
              <w:spacing w:line="100" w:lineRule="atLeast"/>
              <w:rPr>
                <w:rFonts w:asciiTheme="minorHAnsi" w:hAnsiTheme="minorHAnsi"/>
              </w:rPr>
            </w:pPr>
            <w:r w:rsidRPr="00391E00">
              <w:rPr>
                <w:rFonts w:asciiTheme="minorHAnsi" w:hAnsiTheme="minorHAnsi"/>
                <w:b/>
                <w:u w:val="single"/>
              </w:rPr>
              <w:t>ABOG</w:t>
            </w:r>
            <w:r w:rsidRPr="00391E00">
              <w:rPr>
                <w:rFonts w:asciiTheme="minorHAnsi" w:hAnsiTheme="minorHAnsi"/>
              </w:rPr>
              <w:t xml:space="preserve"> </w:t>
            </w:r>
          </w:p>
          <w:p w:rsidR="00136AD7" w:rsidRPr="00391E00" w:rsidRDefault="00136AD7" w:rsidP="00184EF1">
            <w:pPr>
              <w:pStyle w:val="Default"/>
              <w:spacing w:line="100" w:lineRule="atLeast"/>
              <w:rPr>
                <w:rFonts w:asciiTheme="minorHAnsi" w:hAnsiTheme="minorHAnsi"/>
              </w:rPr>
            </w:pPr>
            <w:r>
              <w:rPr>
                <w:rFonts w:asciiTheme="minorHAnsi" w:hAnsiTheme="minorHAnsi"/>
              </w:rPr>
              <w:t>No Update</w:t>
            </w:r>
          </w:p>
          <w:p w:rsidR="00136AD7" w:rsidRDefault="00136AD7" w:rsidP="00184EF1">
            <w:pPr>
              <w:pStyle w:val="Default"/>
              <w:spacing w:line="100" w:lineRule="atLeast"/>
              <w:rPr>
                <w:rFonts w:asciiTheme="majorHAnsi" w:hAnsiTheme="majorHAnsi"/>
                <w:b/>
                <w:sz w:val="24"/>
                <w:szCs w:val="24"/>
              </w:rPr>
            </w:pPr>
            <w:r w:rsidRPr="00391E00">
              <w:rPr>
                <w:rFonts w:asciiTheme="minorHAnsi" w:hAnsiTheme="minorHAnsi"/>
                <w:b/>
                <w:u w:val="single"/>
              </w:rPr>
              <w:t>AADI</w:t>
            </w:r>
            <w:r w:rsidRPr="004B6BC4">
              <w:rPr>
                <w:rFonts w:asciiTheme="majorHAnsi" w:hAnsiTheme="majorHAnsi"/>
                <w:b/>
                <w:sz w:val="24"/>
                <w:szCs w:val="24"/>
              </w:rPr>
              <w:t xml:space="preserve">   </w:t>
            </w:r>
          </w:p>
          <w:p w:rsidR="00136AD7" w:rsidRPr="00391E00" w:rsidRDefault="000706B8" w:rsidP="00184EF1">
            <w:pPr>
              <w:pStyle w:val="Default"/>
              <w:spacing w:line="100" w:lineRule="atLeast"/>
              <w:rPr>
                <w:rFonts w:asciiTheme="minorHAnsi" w:hAnsiTheme="minorHAnsi"/>
              </w:rPr>
            </w:pPr>
            <w:r>
              <w:rPr>
                <w:rFonts w:asciiTheme="minorHAnsi" w:hAnsiTheme="minorHAnsi"/>
              </w:rPr>
              <w:t>No update</w:t>
            </w:r>
          </w:p>
          <w:p w:rsidR="00136AD7" w:rsidRPr="006C61E1" w:rsidRDefault="00136AD7" w:rsidP="00184EF1">
            <w:pPr>
              <w:rPr>
                <w:rFonts w:asciiTheme="minorHAnsi" w:hAnsiTheme="minorHAnsi"/>
                <w:b/>
                <w:u w:val="single"/>
              </w:rPr>
            </w:pPr>
            <w:r w:rsidRPr="006C61E1">
              <w:rPr>
                <w:rFonts w:asciiTheme="minorHAnsi" w:hAnsiTheme="minorHAnsi"/>
                <w:b/>
                <w:u w:val="single"/>
              </w:rPr>
              <w:t>ADMAN Conference</w:t>
            </w:r>
          </w:p>
          <w:p w:rsidR="00136AD7" w:rsidRDefault="007A05B2" w:rsidP="00184EF1">
            <w:pPr>
              <w:pStyle w:val="Default"/>
              <w:spacing w:line="100" w:lineRule="atLeast"/>
              <w:rPr>
                <w:rFonts w:asciiTheme="minorHAnsi" w:hAnsiTheme="minorHAnsi"/>
              </w:rPr>
            </w:pPr>
            <w:r>
              <w:rPr>
                <w:rFonts w:asciiTheme="minorHAnsi" w:hAnsiTheme="minorHAnsi"/>
              </w:rPr>
              <w:t>Full report will be provided in the May ADMAN meeting</w:t>
            </w:r>
          </w:p>
          <w:p w:rsidR="00BF5140" w:rsidRDefault="00BF5140" w:rsidP="00184EF1">
            <w:pPr>
              <w:pStyle w:val="Default"/>
              <w:spacing w:line="100" w:lineRule="atLeast"/>
              <w:rPr>
                <w:rFonts w:asciiTheme="minorHAnsi" w:hAnsiTheme="minorHAnsi"/>
                <w:b/>
                <w:u w:val="single"/>
              </w:rPr>
            </w:pPr>
            <w:r w:rsidRPr="00BF5140">
              <w:rPr>
                <w:rFonts w:asciiTheme="minorHAnsi" w:hAnsiTheme="minorHAnsi"/>
                <w:b/>
                <w:u w:val="single"/>
              </w:rPr>
              <w:t>Aggie Travel</w:t>
            </w:r>
          </w:p>
          <w:p w:rsidR="00760D6B" w:rsidRPr="00760D6B" w:rsidRDefault="00833C5B" w:rsidP="00184EF1">
            <w:pPr>
              <w:pStyle w:val="Default"/>
              <w:spacing w:line="100" w:lineRule="atLeast"/>
              <w:rPr>
                <w:rFonts w:asciiTheme="minorHAnsi" w:hAnsiTheme="minorHAnsi"/>
              </w:rPr>
            </w:pPr>
            <w:r>
              <w:rPr>
                <w:rFonts w:asciiTheme="minorHAnsi" w:hAnsiTheme="minorHAnsi"/>
              </w:rPr>
              <w:t>Update provided in meeting</w:t>
            </w:r>
          </w:p>
          <w:p w:rsidR="00136AD7" w:rsidRPr="004B6BC4" w:rsidRDefault="00136AD7" w:rsidP="00184EF1">
            <w:pPr>
              <w:widowControl w:val="0"/>
              <w:autoSpaceDE w:val="0"/>
              <w:autoSpaceDN w:val="0"/>
              <w:adjustRightInd w:val="0"/>
              <w:rPr>
                <w:rFonts w:asciiTheme="minorHAnsi" w:hAnsiTheme="minorHAnsi" w:cs="Calibri"/>
                <w:b/>
                <w:u w:val="single"/>
              </w:rPr>
            </w:pPr>
            <w:r w:rsidRPr="004B6BC4">
              <w:rPr>
                <w:rFonts w:asciiTheme="minorHAnsi" w:hAnsiTheme="minorHAnsi" w:cs="Calibri"/>
                <w:b/>
                <w:u w:val="single"/>
              </w:rPr>
              <w:t>ASEC</w:t>
            </w:r>
          </w:p>
          <w:p w:rsidR="00136AD7" w:rsidRDefault="00136AD7" w:rsidP="00184EF1">
            <w:pPr>
              <w:pStyle w:val="Default"/>
              <w:spacing w:line="100" w:lineRule="atLeast"/>
              <w:rPr>
                <w:rFonts w:asciiTheme="minorHAnsi" w:hAnsiTheme="minorHAnsi"/>
              </w:rPr>
            </w:pPr>
            <w:r>
              <w:rPr>
                <w:rFonts w:asciiTheme="minorHAnsi" w:hAnsiTheme="minorHAnsi"/>
              </w:rPr>
              <w:t>No Update</w:t>
            </w:r>
          </w:p>
          <w:p w:rsidR="00136AD7" w:rsidRPr="004B6BC4" w:rsidRDefault="00136AD7" w:rsidP="00184EF1">
            <w:pPr>
              <w:widowControl w:val="0"/>
              <w:autoSpaceDE w:val="0"/>
              <w:autoSpaceDN w:val="0"/>
              <w:adjustRightInd w:val="0"/>
              <w:rPr>
                <w:rFonts w:asciiTheme="minorHAnsi" w:hAnsiTheme="minorHAnsi"/>
                <w:b/>
              </w:rPr>
            </w:pPr>
            <w:r w:rsidRPr="004B6BC4">
              <w:rPr>
                <w:rFonts w:asciiTheme="minorHAnsi" w:hAnsiTheme="minorHAnsi"/>
                <w:b/>
                <w:u w:val="single"/>
              </w:rPr>
              <w:t xml:space="preserve">CCC&amp;D: </w:t>
            </w:r>
            <w:r w:rsidRPr="004B6BC4">
              <w:rPr>
                <w:rFonts w:asciiTheme="minorHAnsi" w:hAnsiTheme="minorHAnsi"/>
                <w:b/>
              </w:rPr>
              <w:t xml:space="preserve"> </w:t>
            </w:r>
          </w:p>
          <w:p w:rsidR="00136AD7" w:rsidRDefault="00136AD7" w:rsidP="00184EF1">
            <w:pPr>
              <w:pStyle w:val="Default"/>
              <w:spacing w:line="100" w:lineRule="atLeast"/>
              <w:rPr>
                <w:rFonts w:asciiTheme="minorHAnsi" w:hAnsiTheme="minorHAnsi"/>
              </w:rPr>
            </w:pPr>
            <w:r>
              <w:rPr>
                <w:rFonts w:asciiTheme="minorHAnsi" w:hAnsiTheme="minorHAnsi"/>
              </w:rPr>
              <w:t>No Update</w:t>
            </w:r>
          </w:p>
          <w:p w:rsidR="000D2DEA" w:rsidRPr="004B6BC4" w:rsidRDefault="000D2DEA" w:rsidP="000D2DEA">
            <w:pPr>
              <w:rPr>
                <w:rFonts w:asciiTheme="minorHAnsi" w:hAnsiTheme="minorHAnsi"/>
                <w:b/>
                <w:u w:val="single"/>
              </w:rPr>
            </w:pPr>
            <w:r>
              <w:rPr>
                <w:rFonts w:asciiTheme="minorHAnsi" w:hAnsiTheme="minorHAnsi"/>
                <w:b/>
                <w:u w:val="single"/>
              </w:rPr>
              <w:t>Canvas</w:t>
            </w:r>
          </w:p>
          <w:bookmarkStart w:id="1" w:name="_MON_1522663023"/>
          <w:bookmarkEnd w:id="1"/>
          <w:p w:rsidR="000D2DEA" w:rsidRPr="000D2DEA" w:rsidRDefault="00760D6B" w:rsidP="00184EF1">
            <w:pPr>
              <w:pStyle w:val="Default"/>
              <w:spacing w:line="100" w:lineRule="atLeast"/>
            </w:pPr>
            <w:r>
              <w:rPr>
                <w:rFonts w:asciiTheme="minorHAnsi" w:hAnsiTheme="minorHAnsi"/>
              </w:rPr>
              <w:object w:dxaOrig="1524" w:dyaOrig="992">
                <v:shape id="_x0000_i1027" type="#_x0000_t75" style="width:76pt;height:50pt" o:ole="">
                  <v:imagedata r:id="rId20" o:title=""/>
                </v:shape>
                <o:OLEObject Type="Embed" ProgID="Word.Document.12" ShapeID="_x0000_i1027" DrawAspect="Icon" ObjectID="_1523288897" r:id="rId21">
                  <o:FieldCodes>\s</o:FieldCodes>
                </o:OLEObject>
              </w:object>
            </w:r>
          </w:p>
          <w:p w:rsidR="00136AD7" w:rsidRPr="004B6BC4" w:rsidRDefault="00136AD7" w:rsidP="00184EF1">
            <w:pPr>
              <w:pStyle w:val="Default"/>
              <w:spacing w:line="100" w:lineRule="atLeast"/>
              <w:rPr>
                <w:rFonts w:asciiTheme="minorHAnsi" w:hAnsiTheme="minorHAnsi"/>
                <w:b/>
                <w:szCs w:val="24"/>
                <w:u w:val="single"/>
              </w:rPr>
            </w:pPr>
            <w:r w:rsidRPr="004B6BC4">
              <w:rPr>
                <w:rFonts w:asciiTheme="minorHAnsi" w:hAnsiTheme="minorHAnsi"/>
                <w:b/>
                <w:szCs w:val="24"/>
                <w:u w:val="single"/>
              </w:rPr>
              <w:t>EDMS</w:t>
            </w:r>
          </w:p>
          <w:p w:rsidR="00136AD7" w:rsidRPr="00391E00" w:rsidRDefault="000706B8" w:rsidP="00184EF1">
            <w:pPr>
              <w:pStyle w:val="Default"/>
              <w:spacing w:line="100" w:lineRule="atLeast"/>
              <w:rPr>
                <w:rFonts w:asciiTheme="minorHAnsi" w:hAnsiTheme="minorHAnsi"/>
              </w:rPr>
            </w:pPr>
            <w:r>
              <w:rPr>
                <w:rFonts w:asciiTheme="minorHAnsi" w:hAnsiTheme="minorHAnsi"/>
              </w:rPr>
              <w:t>No update</w:t>
            </w:r>
          </w:p>
          <w:p w:rsidR="00A27BBB" w:rsidRDefault="00A27BBB" w:rsidP="00A27BBB">
            <w:pPr>
              <w:rPr>
                <w:rFonts w:asciiTheme="minorHAnsi" w:hAnsiTheme="minorHAnsi"/>
                <w:b/>
                <w:u w:val="single"/>
              </w:rPr>
            </w:pPr>
            <w:r w:rsidRPr="004B6BC4">
              <w:rPr>
                <w:rFonts w:asciiTheme="minorHAnsi" w:hAnsiTheme="minorHAnsi"/>
                <w:b/>
                <w:u w:val="single"/>
              </w:rPr>
              <w:t>FIS Update</w:t>
            </w:r>
          </w:p>
          <w:p w:rsidR="00A27BBB" w:rsidRDefault="00A27BBB" w:rsidP="00A27BBB">
            <w:pPr>
              <w:widowControl w:val="0"/>
              <w:autoSpaceDE w:val="0"/>
              <w:autoSpaceDN w:val="0"/>
              <w:adjustRightInd w:val="0"/>
              <w:rPr>
                <w:rFonts w:asciiTheme="minorHAnsi" w:hAnsiTheme="minorHAnsi"/>
                <w:b/>
                <w:u w:val="single"/>
              </w:rPr>
            </w:pPr>
            <w:r>
              <w:rPr>
                <w:rFonts w:asciiTheme="minorHAnsi" w:hAnsiTheme="minorHAnsi"/>
              </w:rPr>
              <w:t>No Update</w:t>
            </w:r>
          </w:p>
          <w:p w:rsidR="00136AD7" w:rsidRPr="00394CA5" w:rsidRDefault="00136AD7" w:rsidP="00E22A95">
            <w:pPr>
              <w:pStyle w:val="Default"/>
              <w:spacing w:line="100" w:lineRule="atLeast"/>
            </w:pPr>
          </w:p>
        </w:tc>
        <w:tc>
          <w:tcPr>
            <w:tcW w:w="4675" w:type="dxa"/>
          </w:tcPr>
          <w:p w:rsidR="00760D6B" w:rsidRPr="004B6BC4" w:rsidRDefault="00760D6B" w:rsidP="00760D6B">
            <w:pPr>
              <w:widowControl w:val="0"/>
              <w:autoSpaceDE w:val="0"/>
              <w:autoSpaceDN w:val="0"/>
              <w:adjustRightInd w:val="0"/>
              <w:rPr>
                <w:rFonts w:asciiTheme="minorHAnsi" w:hAnsiTheme="minorHAnsi"/>
                <w:b/>
                <w:u w:val="single"/>
              </w:rPr>
            </w:pPr>
            <w:r w:rsidRPr="004B6BC4">
              <w:rPr>
                <w:rFonts w:asciiTheme="minorHAnsi" w:hAnsiTheme="minorHAnsi"/>
                <w:b/>
                <w:u w:val="single"/>
              </w:rPr>
              <w:t>HRIC/HRAC</w:t>
            </w:r>
          </w:p>
          <w:p w:rsidR="00760D6B" w:rsidRDefault="00760D6B" w:rsidP="00760D6B">
            <w:pPr>
              <w:rPr>
                <w:rFonts w:asciiTheme="minorHAnsi" w:hAnsiTheme="minorHAnsi"/>
                <w:b/>
                <w:u w:val="single"/>
              </w:rPr>
            </w:pPr>
            <w:r>
              <w:rPr>
                <w:rFonts w:asciiTheme="minorHAnsi" w:hAnsiTheme="minorHAnsi"/>
              </w:rPr>
              <w:t>No Update</w:t>
            </w:r>
          </w:p>
          <w:p w:rsidR="00A27BBB" w:rsidRPr="006C61E1" w:rsidRDefault="00A27BBB" w:rsidP="00A27BBB">
            <w:pPr>
              <w:rPr>
                <w:rFonts w:asciiTheme="minorHAnsi" w:hAnsiTheme="minorHAnsi"/>
                <w:b/>
                <w:u w:val="single"/>
              </w:rPr>
            </w:pPr>
            <w:r w:rsidRPr="006C61E1">
              <w:rPr>
                <w:rFonts w:asciiTheme="minorHAnsi" w:hAnsiTheme="minorHAnsi"/>
                <w:b/>
                <w:u w:val="single"/>
              </w:rPr>
              <w:t>IT-Security/IT-Services</w:t>
            </w:r>
          </w:p>
          <w:p w:rsidR="00A27BBB" w:rsidRPr="007000CB" w:rsidRDefault="007000CB" w:rsidP="000706B8">
            <w:pPr>
              <w:pStyle w:val="Default"/>
              <w:spacing w:line="100" w:lineRule="atLeast"/>
              <w:rPr>
                <w:rFonts w:asciiTheme="minorHAnsi" w:hAnsiTheme="minorHAnsi"/>
              </w:rPr>
            </w:pPr>
            <w:r w:rsidRPr="007000CB">
              <w:rPr>
                <w:rFonts w:asciiTheme="minorHAnsi" w:hAnsiTheme="minorHAnsi"/>
              </w:rPr>
              <w:t>No update</w:t>
            </w:r>
          </w:p>
          <w:p w:rsidR="00136AD7" w:rsidRDefault="00073A85" w:rsidP="00184EF1">
            <w:pPr>
              <w:widowControl w:val="0"/>
              <w:autoSpaceDE w:val="0"/>
              <w:autoSpaceDN w:val="0"/>
              <w:adjustRightInd w:val="0"/>
              <w:rPr>
                <w:rFonts w:asciiTheme="minorHAnsi" w:hAnsiTheme="minorHAnsi"/>
                <w:b/>
                <w:u w:val="single"/>
              </w:rPr>
            </w:pPr>
            <w:r>
              <w:rPr>
                <w:rFonts w:asciiTheme="minorHAnsi" w:hAnsiTheme="minorHAnsi"/>
                <w:b/>
                <w:u w:val="single"/>
              </w:rPr>
              <w:t>Kuali-Coeus</w:t>
            </w:r>
          </w:p>
          <w:p w:rsidR="00136AD7" w:rsidRPr="00391E00" w:rsidRDefault="000706B8" w:rsidP="00184EF1">
            <w:pPr>
              <w:pStyle w:val="Default"/>
              <w:spacing w:line="100" w:lineRule="atLeast"/>
              <w:rPr>
                <w:rFonts w:asciiTheme="minorHAnsi" w:hAnsiTheme="minorHAnsi"/>
              </w:rPr>
            </w:pPr>
            <w:r>
              <w:rPr>
                <w:rFonts w:asciiTheme="minorHAnsi" w:hAnsiTheme="minorHAnsi"/>
              </w:rPr>
              <w:t>N</w:t>
            </w:r>
            <w:r w:rsidR="007000CB">
              <w:rPr>
                <w:rFonts w:asciiTheme="minorHAnsi" w:hAnsiTheme="minorHAnsi"/>
              </w:rPr>
              <w:t xml:space="preserve">o update </w:t>
            </w:r>
          </w:p>
          <w:p w:rsidR="00136AD7" w:rsidRPr="006C61E1" w:rsidRDefault="00136AD7" w:rsidP="00184EF1">
            <w:pPr>
              <w:pStyle w:val="Default"/>
              <w:spacing w:line="100" w:lineRule="atLeast"/>
              <w:rPr>
                <w:rFonts w:asciiTheme="minorHAnsi" w:hAnsiTheme="minorHAnsi"/>
                <w:b/>
                <w:u w:val="single"/>
              </w:rPr>
            </w:pPr>
            <w:r>
              <w:rPr>
                <w:rFonts w:asciiTheme="minorHAnsi" w:hAnsiTheme="minorHAnsi"/>
                <w:b/>
                <w:u w:val="single"/>
              </w:rPr>
              <w:t>SDAAC</w:t>
            </w:r>
          </w:p>
          <w:p w:rsidR="00136AD7" w:rsidRPr="00391E00" w:rsidRDefault="007000CB" w:rsidP="00184EF1">
            <w:pPr>
              <w:pStyle w:val="Default"/>
              <w:spacing w:line="100" w:lineRule="atLeast"/>
              <w:rPr>
                <w:rFonts w:asciiTheme="minorHAnsi" w:hAnsiTheme="minorHAnsi"/>
              </w:rPr>
            </w:pPr>
            <w:r>
              <w:rPr>
                <w:rFonts w:asciiTheme="minorHAnsi" w:hAnsiTheme="minorHAnsi"/>
              </w:rPr>
              <w:t>No update</w:t>
            </w:r>
          </w:p>
          <w:p w:rsidR="00136AD7" w:rsidRPr="006C61E1" w:rsidRDefault="00136AD7" w:rsidP="00184EF1">
            <w:pPr>
              <w:pStyle w:val="Default"/>
              <w:spacing w:line="100" w:lineRule="atLeast"/>
              <w:rPr>
                <w:rFonts w:asciiTheme="minorHAnsi" w:hAnsiTheme="minorHAnsi"/>
                <w:b/>
              </w:rPr>
            </w:pPr>
            <w:r w:rsidRPr="006C61E1">
              <w:rPr>
                <w:rFonts w:asciiTheme="minorHAnsi" w:hAnsiTheme="minorHAnsi"/>
                <w:b/>
                <w:u w:val="single"/>
              </w:rPr>
              <w:t>SSC</w:t>
            </w:r>
          </w:p>
          <w:p w:rsidR="00136AD7" w:rsidRPr="00391E00" w:rsidRDefault="00136AD7" w:rsidP="00184EF1">
            <w:pPr>
              <w:pStyle w:val="Default"/>
              <w:spacing w:line="100" w:lineRule="atLeast"/>
              <w:rPr>
                <w:rFonts w:asciiTheme="minorHAnsi" w:hAnsiTheme="minorHAnsi"/>
              </w:rPr>
            </w:pPr>
            <w:r>
              <w:rPr>
                <w:rFonts w:asciiTheme="minorHAnsi" w:hAnsiTheme="minorHAnsi"/>
              </w:rPr>
              <w:t>No Update</w:t>
            </w:r>
          </w:p>
          <w:p w:rsidR="00136AD7" w:rsidRPr="006C61E1" w:rsidRDefault="00136AD7" w:rsidP="00184EF1">
            <w:pPr>
              <w:pStyle w:val="Default"/>
              <w:spacing w:line="100" w:lineRule="atLeast"/>
              <w:rPr>
                <w:rFonts w:asciiTheme="minorHAnsi" w:hAnsiTheme="minorHAnsi"/>
                <w:b/>
                <w:u w:val="single"/>
              </w:rPr>
            </w:pPr>
            <w:r>
              <w:rPr>
                <w:rFonts w:asciiTheme="minorHAnsi" w:hAnsiTheme="minorHAnsi"/>
                <w:b/>
                <w:u w:val="single"/>
              </w:rPr>
              <w:t>Staff Assembly</w:t>
            </w:r>
          </w:p>
          <w:bookmarkStart w:id="2" w:name="_MON_1522663038"/>
          <w:bookmarkEnd w:id="2"/>
          <w:p w:rsidR="00136AD7" w:rsidRPr="00391E00" w:rsidRDefault="00833C5B" w:rsidP="00184EF1">
            <w:pPr>
              <w:pStyle w:val="Default"/>
              <w:spacing w:line="100" w:lineRule="atLeast"/>
              <w:rPr>
                <w:rFonts w:asciiTheme="minorHAnsi" w:hAnsiTheme="minorHAnsi"/>
              </w:rPr>
            </w:pPr>
            <w:r>
              <w:rPr>
                <w:rFonts w:asciiTheme="minorHAnsi" w:hAnsiTheme="minorHAnsi"/>
              </w:rPr>
              <w:object w:dxaOrig="1524" w:dyaOrig="992">
                <v:shape id="_x0000_i1028" type="#_x0000_t75" style="width:76pt;height:50pt" o:ole="">
                  <v:imagedata r:id="rId22" o:title=""/>
                </v:shape>
                <o:OLEObject Type="Embed" ProgID="Word.Document.12" ShapeID="_x0000_i1028" DrawAspect="Icon" ObjectID="_1523288898" r:id="rId23">
                  <o:FieldCodes>\s</o:FieldCodes>
                </o:OLEObject>
              </w:object>
            </w:r>
          </w:p>
          <w:p w:rsidR="00136AD7" w:rsidRPr="006C61E1" w:rsidRDefault="00136AD7" w:rsidP="00184EF1">
            <w:pPr>
              <w:rPr>
                <w:rFonts w:asciiTheme="minorHAnsi" w:hAnsiTheme="minorHAnsi"/>
                <w:b/>
                <w:u w:val="single"/>
              </w:rPr>
            </w:pPr>
            <w:r>
              <w:rPr>
                <w:rFonts w:asciiTheme="minorHAnsi" w:hAnsiTheme="minorHAnsi"/>
                <w:b/>
                <w:u w:val="single"/>
              </w:rPr>
              <w:t>UCPath</w:t>
            </w:r>
          </w:p>
          <w:p w:rsidR="00136AD7" w:rsidRPr="00BF5140" w:rsidRDefault="00D16097" w:rsidP="00BF5140">
            <w:pPr>
              <w:rPr>
                <w:color w:val="1F497D"/>
              </w:rPr>
            </w:pPr>
            <w:hyperlink r:id="rId24" w:history="1">
              <w:r w:rsidR="00BF5140">
                <w:rPr>
                  <w:rStyle w:val="Hyperlink"/>
                </w:rPr>
                <w:t>http://ucpathproject.ucop.edu/news/2016/04-05-16.html</w:t>
              </w:r>
            </w:hyperlink>
          </w:p>
          <w:p w:rsidR="00136AD7" w:rsidRPr="006C61E1" w:rsidRDefault="00136AD7" w:rsidP="00184EF1">
            <w:pPr>
              <w:widowControl w:val="0"/>
              <w:autoSpaceDE w:val="0"/>
              <w:autoSpaceDN w:val="0"/>
              <w:adjustRightInd w:val="0"/>
              <w:rPr>
                <w:rFonts w:asciiTheme="minorHAnsi" w:hAnsiTheme="minorHAnsi"/>
                <w:b/>
                <w:u w:val="single"/>
              </w:rPr>
            </w:pPr>
            <w:r>
              <w:rPr>
                <w:rFonts w:asciiTheme="minorHAnsi" w:hAnsiTheme="minorHAnsi"/>
                <w:b/>
                <w:u w:val="single"/>
              </w:rPr>
              <w:t>Uniform Guidance</w:t>
            </w:r>
          </w:p>
          <w:p w:rsidR="00136AD7" w:rsidRPr="00391E00" w:rsidRDefault="00136AD7" w:rsidP="00184EF1">
            <w:pPr>
              <w:pStyle w:val="Default"/>
              <w:spacing w:line="100" w:lineRule="atLeast"/>
              <w:rPr>
                <w:rFonts w:asciiTheme="minorHAnsi" w:hAnsiTheme="minorHAnsi"/>
              </w:rPr>
            </w:pPr>
            <w:r>
              <w:rPr>
                <w:rFonts w:asciiTheme="minorHAnsi" w:hAnsiTheme="minorHAnsi"/>
              </w:rPr>
              <w:t>No Update</w:t>
            </w:r>
          </w:p>
          <w:p w:rsidR="00136AD7" w:rsidRDefault="00136AD7" w:rsidP="00184EF1"/>
        </w:tc>
      </w:tr>
    </w:tbl>
    <w:p w:rsidR="0039039D" w:rsidRPr="00391E00" w:rsidRDefault="0039039D" w:rsidP="0039039D">
      <w:pPr>
        <w:pStyle w:val="Default"/>
        <w:spacing w:after="0" w:line="100" w:lineRule="atLeast"/>
        <w:rPr>
          <w:rFonts w:asciiTheme="minorHAnsi" w:hAnsiTheme="minorHAnsi"/>
        </w:rPr>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203"/>
        <w:gridCol w:w="4589"/>
      </w:tblGrid>
      <w:tr w:rsidR="00217F5C" w:rsidRPr="004B6BC4" w:rsidTr="004905A1">
        <w:trPr>
          <w:jc w:val="center"/>
        </w:trPr>
        <w:tc>
          <w:tcPr>
            <w:tcW w:w="4203"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bookmarkStart w:id="3" w:name="_Hlk448921436"/>
            <w:r w:rsidRPr="004B6BC4">
              <w:rPr>
                <w:rFonts w:asciiTheme="minorHAnsi" w:hAnsiTheme="minorHAnsi"/>
              </w:rPr>
              <w:lastRenderedPageBreak/>
              <w:tab/>
            </w:r>
            <w:r w:rsidRPr="004B6BC4">
              <w:rPr>
                <w:rFonts w:asciiTheme="minorHAnsi" w:hAnsiTheme="minorHAnsi"/>
                <w:b/>
              </w:rPr>
              <w:t>Committee</w:t>
            </w:r>
          </w:p>
        </w:tc>
        <w:tc>
          <w:tcPr>
            <w:tcW w:w="4589"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b/>
              </w:rPr>
              <w:t>Representative(s)</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ABOG (Academic Business Officers Group)</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Sally Harmsworth/Lourdes Gomez</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AADI (Administrative Application Development Init</w:t>
            </w:r>
            <w:r w:rsidR="006C61E1">
              <w:rPr>
                <w:rFonts w:asciiTheme="minorHAnsi" w:hAnsiTheme="minorHAnsi"/>
              </w:rPr>
              <w:t>iative</w:t>
            </w:r>
            <w:r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Tracy Lad</w:t>
            </w:r>
            <w:r w:rsidR="006831DC">
              <w:rPr>
                <w:rFonts w:asciiTheme="minorHAnsi" w:hAnsiTheme="minorHAnsi"/>
              </w:rPr>
              <w:t>e/</w:t>
            </w:r>
            <w:r w:rsidR="00FF3745">
              <w:rPr>
                <w:rFonts w:asciiTheme="minorHAnsi" w:hAnsiTheme="minorHAnsi"/>
              </w:rPr>
              <w:t>Jennifer Radke</w:t>
            </w:r>
            <w:r w:rsidRPr="004B6BC4">
              <w:rPr>
                <w:rFonts w:asciiTheme="minorHAnsi" w:hAnsiTheme="minorHAnsi"/>
              </w:rPr>
              <w:t>/Meshell Louderman</w:t>
            </w:r>
          </w:p>
        </w:tc>
      </w:tr>
      <w:tr w:rsidR="00197956"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197956" w:rsidRPr="004B6BC4" w:rsidRDefault="00197956" w:rsidP="00B6009C">
            <w:pPr>
              <w:pStyle w:val="Default"/>
              <w:spacing w:after="0" w:line="100" w:lineRule="atLeast"/>
              <w:rPr>
                <w:rFonts w:asciiTheme="minorHAnsi" w:hAnsiTheme="minorHAnsi"/>
              </w:rPr>
            </w:pPr>
            <w:r>
              <w:rPr>
                <w:rFonts w:asciiTheme="minorHAnsi" w:hAnsiTheme="minorHAnsi"/>
              </w:rPr>
              <w:t>ADMAN Conference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197956" w:rsidRPr="004B6BC4" w:rsidRDefault="00197956" w:rsidP="00B6009C">
            <w:pPr>
              <w:pStyle w:val="Default"/>
              <w:spacing w:after="0" w:line="100" w:lineRule="atLeast"/>
              <w:rPr>
                <w:rFonts w:asciiTheme="minorHAnsi" w:hAnsiTheme="minorHAnsi"/>
              </w:rPr>
            </w:pPr>
            <w:r>
              <w:rPr>
                <w:rFonts w:asciiTheme="minorHAnsi" w:hAnsiTheme="minorHAnsi"/>
              </w:rPr>
              <w:t>Gaylene Miller</w:t>
            </w:r>
            <w:r w:rsidR="006E2DA4">
              <w:rPr>
                <w:rFonts w:asciiTheme="minorHAnsi" w:hAnsiTheme="minorHAnsi"/>
              </w:rPr>
              <w:t>/Brenda Scalzi</w:t>
            </w:r>
          </w:p>
        </w:tc>
      </w:tr>
      <w:tr w:rsidR="00833C5B"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833C5B" w:rsidRPr="004B6BC4" w:rsidRDefault="00833C5B" w:rsidP="00B6009C">
            <w:pPr>
              <w:pStyle w:val="Default"/>
              <w:spacing w:after="0" w:line="100" w:lineRule="atLeast"/>
              <w:rPr>
                <w:rFonts w:asciiTheme="minorHAnsi" w:hAnsiTheme="minorHAnsi"/>
              </w:rPr>
            </w:pPr>
            <w:r>
              <w:rPr>
                <w:rFonts w:asciiTheme="minorHAnsi" w:hAnsiTheme="minorHAnsi"/>
              </w:rPr>
              <w:t>AggieTravel</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833C5B" w:rsidRDefault="00833C5B" w:rsidP="00B6009C">
            <w:pPr>
              <w:pStyle w:val="Default"/>
              <w:spacing w:after="0" w:line="100" w:lineRule="atLeast"/>
              <w:rPr>
                <w:rFonts w:asciiTheme="minorHAnsi" w:hAnsiTheme="minorHAnsi"/>
              </w:rPr>
            </w:pPr>
            <w:r>
              <w:rPr>
                <w:rFonts w:asciiTheme="minorHAnsi" w:hAnsiTheme="minorHAnsi"/>
              </w:rPr>
              <w:t>Mike Kuhner</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ASEC (ADMAN SharePoint Exploratory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7042ED" w:rsidP="00B6009C">
            <w:pPr>
              <w:pStyle w:val="Default"/>
              <w:spacing w:after="0" w:line="100" w:lineRule="atLeast"/>
              <w:rPr>
                <w:rFonts w:asciiTheme="minorHAnsi" w:hAnsiTheme="minorHAnsi"/>
              </w:rPr>
            </w:pPr>
            <w:r>
              <w:rPr>
                <w:rFonts w:asciiTheme="minorHAnsi" w:hAnsiTheme="minorHAnsi"/>
              </w:rPr>
              <w:t>Tracy Lade</w:t>
            </w:r>
            <w:r w:rsidR="006E2DA4">
              <w:rPr>
                <w:rFonts w:asciiTheme="minorHAnsi" w:hAnsiTheme="minorHAnsi"/>
              </w:rPr>
              <w:t>/MaryAnn Mellor</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CCC&amp;D (Campus Council on Community and Diversity)</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Tammy McNiff</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Campus Taskforce on Uniform Guidance for Federal Awards Implementation</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Sara Reed</w:t>
            </w:r>
          </w:p>
        </w:tc>
      </w:tr>
      <w:tr w:rsidR="000D2DEA" w:rsidRPr="004B6BC4" w:rsidTr="000D2DEA">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D2DEA" w:rsidRPr="004B6BC4" w:rsidRDefault="000D2DEA" w:rsidP="00185341">
            <w:pPr>
              <w:pStyle w:val="Default"/>
              <w:spacing w:after="0" w:line="100" w:lineRule="atLeast"/>
              <w:rPr>
                <w:rFonts w:asciiTheme="minorHAnsi" w:hAnsiTheme="minorHAnsi"/>
              </w:rPr>
            </w:pPr>
            <w:r>
              <w:rPr>
                <w:rFonts w:asciiTheme="minorHAnsi" w:hAnsiTheme="minorHAnsi"/>
              </w:rPr>
              <w:t>Canvas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D2DEA" w:rsidRPr="004B6BC4" w:rsidRDefault="000D2DEA" w:rsidP="00185341">
            <w:pPr>
              <w:pStyle w:val="Default"/>
              <w:spacing w:after="0" w:line="100" w:lineRule="atLeast"/>
              <w:rPr>
                <w:rFonts w:asciiTheme="minorHAnsi" w:hAnsiTheme="minorHAnsi"/>
              </w:rPr>
            </w:pPr>
            <w:r>
              <w:rPr>
                <w:rFonts w:asciiTheme="minorHAnsi" w:hAnsiTheme="minorHAnsi"/>
              </w:rPr>
              <w:t>Mary Macias/Marina Rumiansev</w:t>
            </w:r>
          </w:p>
        </w:tc>
      </w:tr>
      <w:tr w:rsidR="00217F5C" w:rsidRPr="004B6BC4" w:rsidTr="00BF5140">
        <w:trPr>
          <w:trHeight w:val="278"/>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9966ED" w:rsidRPr="004B6BC4" w:rsidRDefault="009966ED" w:rsidP="00B6009C">
            <w:pPr>
              <w:pStyle w:val="Default"/>
              <w:spacing w:after="0" w:line="100" w:lineRule="atLeast"/>
              <w:rPr>
                <w:rFonts w:asciiTheme="minorHAnsi" w:hAnsiTheme="minorHAnsi"/>
              </w:rPr>
            </w:pPr>
            <w:r w:rsidRPr="004B6BC4">
              <w:rPr>
                <w:rFonts w:asciiTheme="minorHAnsi" w:hAnsiTheme="minorHAnsi"/>
              </w:rPr>
              <w:t>FIS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Karen Nofziger</w:t>
            </w:r>
          </w:p>
        </w:tc>
      </w:tr>
      <w:tr w:rsidR="0056103A"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EDMS</w:t>
            </w:r>
            <w:r w:rsidR="00D103F9" w:rsidRPr="004B6BC4">
              <w:rPr>
                <w:rFonts w:asciiTheme="minorHAnsi" w:hAnsiTheme="minorHAnsi"/>
              </w:rPr>
              <w:t xml:space="preserve"> Replacement Project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Peter Blando/Teri Sugai</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D103F9" w:rsidP="00B6009C">
            <w:pPr>
              <w:pStyle w:val="Default"/>
              <w:spacing w:after="0" w:line="100" w:lineRule="atLeast"/>
              <w:rPr>
                <w:rFonts w:asciiTheme="minorHAnsi" w:hAnsiTheme="minorHAnsi"/>
              </w:rPr>
            </w:pPr>
            <w:r w:rsidRPr="004B6BC4">
              <w:rPr>
                <w:rFonts w:asciiTheme="minorHAnsi" w:hAnsiTheme="minorHAnsi"/>
              </w:rPr>
              <w:t>HR</w:t>
            </w:r>
            <w:r w:rsidR="00217F5C" w:rsidRPr="004B6BC4">
              <w:rPr>
                <w:rFonts w:asciiTheme="minorHAnsi" w:hAnsiTheme="minorHAnsi"/>
              </w:rPr>
              <w:t xml:space="preserve"> Implementation Committee/</w:t>
            </w:r>
          </w:p>
          <w:p w:rsidR="00217F5C" w:rsidRPr="004B6BC4" w:rsidRDefault="00BB480D" w:rsidP="00B6009C">
            <w:pPr>
              <w:pStyle w:val="Default"/>
              <w:spacing w:after="0" w:line="100" w:lineRule="atLeast"/>
              <w:rPr>
                <w:rFonts w:asciiTheme="minorHAnsi" w:hAnsiTheme="minorHAnsi"/>
              </w:rPr>
            </w:pPr>
            <w:r>
              <w:rPr>
                <w:rFonts w:asciiTheme="minorHAnsi" w:hAnsiTheme="minorHAnsi"/>
              </w:rPr>
              <w:t>HR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Rosemary Martin-Ocampo</w:t>
            </w:r>
          </w:p>
        </w:tc>
      </w:tr>
      <w:tr w:rsidR="0056103A"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IT-Security &amp; IT-Services</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Tracy Lade</w:t>
            </w:r>
          </w:p>
        </w:tc>
      </w:tr>
      <w:tr w:rsidR="0056103A" w:rsidRPr="004B6BC4" w:rsidTr="004905A1">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Kuali</w:t>
            </w:r>
            <w:r w:rsidR="00073A85">
              <w:rPr>
                <w:rFonts w:asciiTheme="minorHAnsi" w:hAnsiTheme="minorHAnsi"/>
              </w:rPr>
              <w:t xml:space="preserve"> Coeus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 xml:space="preserve">Dee Madderra </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SDAAC (Staff Diversity Administrative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311E74" w:rsidP="00B6009C">
            <w:pPr>
              <w:pStyle w:val="Default"/>
              <w:spacing w:after="0" w:line="100" w:lineRule="atLeast"/>
              <w:rPr>
                <w:rFonts w:asciiTheme="minorHAnsi" w:hAnsiTheme="minorHAnsi"/>
              </w:rPr>
            </w:pPr>
            <w:r>
              <w:rPr>
                <w:rFonts w:asciiTheme="minorHAnsi" w:hAnsiTheme="minorHAnsi"/>
              </w:rPr>
              <w:t>Brenda Scalzi</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SSC (Shared Service Center</w:t>
            </w:r>
            <w:r w:rsidR="00217F5C"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 xml:space="preserve">Sara </w:t>
            </w:r>
            <w:r w:rsidR="000706B8">
              <w:rPr>
                <w:rFonts w:asciiTheme="minorHAnsi" w:hAnsiTheme="minorHAnsi"/>
              </w:rPr>
              <w:t>Reed</w:t>
            </w:r>
          </w:p>
        </w:tc>
      </w:tr>
      <w:tr w:rsidR="0056103A" w:rsidRPr="004B6BC4" w:rsidTr="004905A1">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Staff Assembly</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Jessica Potts</w:t>
            </w:r>
          </w:p>
        </w:tc>
      </w:tr>
      <w:tr w:rsidR="0056103A"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UC Path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Susan Sainz/Meshell Louderman</w:t>
            </w:r>
          </w:p>
        </w:tc>
      </w:tr>
      <w:tr w:rsidR="00197956"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197956" w:rsidRPr="004B6BC4" w:rsidRDefault="00197956" w:rsidP="00DF498C">
            <w:pPr>
              <w:pStyle w:val="Default"/>
              <w:spacing w:after="0" w:line="100" w:lineRule="atLeast"/>
              <w:rPr>
                <w:rFonts w:asciiTheme="minorHAnsi" w:hAnsiTheme="minorHAnsi"/>
              </w:rPr>
            </w:pPr>
            <w:r>
              <w:rPr>
                <w:rFonts w:asciiTheme="minorHAnsi" w:hAnsiTheme="minorHAnsi"/>
              </w:rPr>
              <w:t>Uniform Guidance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197956" w:rsidRPr="004B6BC4" w:rsidRDefault="00197956" w:rsidP="00DF498C">
            <w:pPr>
              <w:pStyle w:val="Default"/>
              <w:spacing w:after="0" w:line="100" w:lineRule="atLeast"/>
              <w:rPr>
                <w:rFonts w:asciiTheme="minorHAnsi" w:hAnsiTheme="minorHAnsi"/>
              </w:rPr>
            </w:pPr>
            <w:r>
              <w:rPr>
                <w:rFonts w:asciiTheme="minorHAnsi" w:hAnsiTheme="minorHAnsi"/>
              </w:rPr>
              <w:t>Sara Reed</w:t>
            </w:r>
          </w:p>
        </w:tc>
      </w:tr>
      <w:bookmarkEnd w:id="3"/>
    </w:tbl>
    <w:p w:rsidR="00217F5C" w:rsidRPr="004B6BC4" w:rsidRDefault="00217F5C" w:rsidP="00E22A95">
      <w:pPr>
        <w:rPr>
          <w:rFonts w:asciiTheme="minorHAnsi" w:hAnsiTheme="minorHAnsi"/>
        </w:rPr>
      </w:pPr>
    </w:p>
    <w:sectPr w:rsidR="00217F5C" w:rsidRPr="004B6BC4" w:rsidSect="00803EEF">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97" w:rsidRDefault="00D16097" w:rsidP="00863FF4">
      <w:r>
        <w:separator/>
      </w:r>
    </w:p>
  </w:endnote>
  <w:endnote w:type="continuationSeparator" w:id="0">
    <w:p w:rsidR="00D16097" w:rsidRDefault="00D16097" w:rsidP="008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New York"/>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97" w:rsidRDefault="00D16097" w:rsidP="00863FF4">
      <w:r>
        <w:separator/>
      </w:r>
    </w:p>
  </w:footnote>
  <w:footnote w:type="continuationSeparator" w:id="0">
    <w:p w:rsidR="00D16097" w:rsidRDefault="00D16097" w:rsidP="0086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A6E"/>
    <w:multiLevelType w:val="hybridMultilevel"/>
    <w:tmpl w:val="9F4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7782"/>
    <w:multiLevelType w:val="hybridMultilevel"/>
    <w:tmpl w:val="2B3AB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1B6CF5"/>
    <w:multiLevelType w:val="hybridMultilevel"/>
    <w:tmpl w:val="A85A2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026D1B"/>
    <w:multiLevelType w:val="hybridMultilevel"/>
    <w:tmpl w:val="E6B8D9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6E0A8A"/>
    <w:multiLevelType w:val="hybridMultilevel"/>
    <w:tmpl w:val="7022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E28DE"/>
    <w:multiLevelType w:val="hybridMultilevel"/>
    <w:tmpl w:val="979A5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E4BED"/>
    <w:multiLevelType w:val="hybridMultilevel"/>
    <w:tmpl w:val="26E8E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BE32B2"/>
    <w:multiLevelType w:val="hybridMultilevel"/>
    <w:tmpl w:val="2ED2B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8021EA8"/>
    <w:multiLevelType w:val="hybridMultilevel"/>
    <w:tmpl w:val="B03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66C2C"/>
    <w:multiLevelType w:val="hybridMultilevel"/>
    <w:tmpl w:val="F9C0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5006DA"/>
    <w:multiLevelType w:val="hybridMultilevel"/>
    <w:tmpl w:val="5AFA811A"/>
    <w:lvl w:ilvl="0" w:tplc="BB949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176C94"/>
    <w:multiLevelType w:val="hybridMultilevel"/>
    <w:tmpl w:val="5FBC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14AEF"/>
    <w:multiLevelType w:val="hybridMultilevel"/>
    <w:tmpl w:val="CA4E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534B72"/>
    <w:multiLevelType w:val="hybridMultilevel"/>
    <w:tmpl w:val="1CA8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1F5619"/>
    <w:multiLevelType w:val="hybridMultilevel"/>
    <w:tmpl w:val="66009F20"/>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372C6"/>
    <w:multiLevelType w:val="hybridMultilevel"/>
    <w:tmpl w:val="AA4EE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3B4B18"/>
    <w:multiLevelType w:val="hybridMultilevel"/>
    <w:tmpl w:val="529EE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6"/>
  </w:num>
  <w:num w:numId="5">
    <w:abstractNumId w:val="17"/>
  </w:num>
  <w:num w:numId="6">
    <w:abstractNumId w:val="12"/>
  </w:num>
  <w:num w:numId="7">
    <w:abstractNumId w:val="13"/>
  </w:num>
  <w:num w:numId="8">
    <w:abstractNumId w:val="1"/>
  </w:num>
  <w:num w:numId="9">
    <w:abstractNumId w:val="5"/>
  </w:num>
  <w:num w:numId="10">
    <w:abstractNumId w:val="14"/>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9"/>
  </w:num>
  <w:num w:numId="15">
    <w:abstractNumId w:val="8"/>
  </w:num>
  <w:num w:numId="16">
    <w:abstractNumId w:val="3"/>
  </w:num>
  <w:num w:numId="17">
    <w:abstractNumId w:val="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C"/>
    <w:rsid w:val="00006C4C"/>
    <w:rsid w:val="000345BD"/>
    <w:rsid w:val="000553F2"/>
    <w:rsid w:val="000706B8"/>
    <w:rsid w:val="00073A85"/>
    <w:rsid w:val="000813A8"/>
    <w:rsid w:val="00085DB1"/>
    <w:rsid w:val="00093179"/>
    <w:rsid w:val="000B316A"/>
    <w:rsid w:val="000D2DEA"/>
    <w:rsid w:val="000E79C2"/>
    <w:rsid w:val="000F0041"/>
    <w:rsid w:val="001021A7"/>
    <w:rsid w:val="00102A57"/>
    <w:rsid w:val="00107CF0"/>
    <w:rsid w:val="001352F8"/>
    <w:rsid w:val="00136AD7"/>
    <w:rsid w:val="001719FA"/>
    <w:rsid w:val="001855AE"/>
    <w:rsid w:val="00197956"/>
    <w:rsid w:val="001A7101"/>
    <w:rsid w:val="001B72A9"/>
    <w:rsid w:val="001E1B28"/>
    <w:rsid w:val="001F418F"/>
    <w:rsid w:val="00211ED2"/>
    <w:rsid w:val="00217F5C"/>
    <w:rsid w:val="00241274"/>
    <w:rsid w:val="00252841"/>
    <w:rsid w:val="002534BA"/>
    <w:rsid w:val="002828BA"/>
    <w:rsid w:val="00296C6F"/>
    <w:rsid w:val="00297FD6"/>
    <w:rsid w:val="002E0840"/>
    <w:rsid w:val="002E13E6"/>
    <w:rsid w:val="00311E74"/>
    <w:rsid w:val="00312404"/>
    <w:rsid w:val="0031342B"/>
    <w:rsid w:val="00321EF4"/>
    <w:rsid w:val="0032683D"/>
    <w:rsid w:val="00342F2B"/>
    <w:rsid w:val="00353E7E"/>
    <w:rsid w:val="00362568"/>
    <w:rsid w:val="00372E2E"/>
    <w:rsid w:val="00374FDF"/>
    <w:rsid w:val="00381FEE"/>
    <w:rsid w:val="0039039D"/>
    <w:rsid w:val="00391E00"/>
    <w:rsid w:val="00394CA5"/>
    <w:rsid w:val="003955C3"/>
    <w:rsid w:val="003A5C45"/>
    <w:rsid w:val="003B10C9"/>
    <w:rsid w:val="003E7739"/>
    <w:rsid w:val="003F4E5A"/>
    <w:rsid w:val="004223FA"/>
    <w:rsid w:val="00427B7C"/>
    <w:rsid w:val="00447867"/>
    <w:rsid w:val="0045448B"/>
    <w:rsid w:val="00473128"/>
    <w:rsid w:val="00476735"/>
    <w:rsid w:val="004905A1"/>
    <w:rsid w:val="004B6BC4"/>
    <w:rsid w:val="004D3954"/>
    <w:rsid w:val="004E2AB4"/>
    <w:rsid w:val="004F29BF"/>
    <w:rsid w:val="004F2D25"/>
    <w:rsid w:val="0051407D"/>
    <w:rsid w:val="005470B6"/>
    <w:rsid w:val="00556FDE"/>
    <w:rsid w:val="0056103A"/>
    <w:rsid w:val="005614B8"/>
    <w:rsid w:val="00591CF9"/>
    <w:rsid w:val="005B122F"/>
    <w:rsid w:val="005C31CB"/>
    <w:rsid w:val="005E3A98"/>
    <w:rsid w:val="005F38D4"/>
    <w:rsid w:val="00603B59"/>
    <w:rsid w:val="0062738D"/>
    <w:rsid w:val="0063134E"/>
    <w:rsid w:val="00641A1E"/>
    <w:rsid w:val="00647C5A"/>
    <w:rsid w:val="006831DC"/>
    <w:rsid w:val="006C61E1"/>
    <w:rsid w:val="006D110D"/>
    <w:rsid w:val="006E2DA4"/>
    <w:rsid w:val="006F1903"/>
    <w:rsid w:val="007000CB"/>
    <w:rsid w:val="007034BE"/>
    <w:rsid w:val="007042ED"/>
    <w:rsid w:val="007238C5"/>
    <w:rsid w:val="00724808"/>
    <w:rsid w:val="00741245"/>
    <w:rsid w:val="00753D65"/>
    <w:rsid w:val="0075619C"/>
    <w:rsid w:val="00760D6B"/>
    <w:rsid w:val="0076520B"/>
    <w:rsid w:val="007714CF"/>
    <w:rsid w:val="007A05B2"/>
    <w:rsid w:val="007A0635"/>
    <w:rsid w:val="007A73D4"/>
    <w:rsid w:val="007C6A55"/>
    <w:rsid w:val="007E63A8"/>
    <w:rsid w:val="00803EEF"/>
    <w:rsid w:val="00811F7D"/>
    <w:rsid w:val="00812B9E"/>
    <w:rsid w:val="00820473"/>
    <w:rsid w:val="00832868"/>
    <w:rsid w:val="00833C5B"/>
    <w:rsid w:val="0084524E"/>
    <w:rsid w:val="00863FF4"/>
    <w:rsid w:val="00880DC7"/>
    <w:rsid w:val="008850F0"/>
    <w:rsid w:val="00886342"/>
    <w:rsid w:val="008B0CB8"/>
    <w:rsid w:val="008D62BE"/>
    <w:rsid w:val="00923004"/>
    <w:rsid w:val="00956A16"/>
    <w:rsid w:val="00990983"/>
    <w:rsid w:val="009947CC"/>
    <w:rsid w:val="009966ED"/>
    <w:rsid w:val="009A5107"/>
    <w:rsid w:val="009B120F"/>
    <w:rsid w:val="009C1411"/>
    <w:rsid w:val="009D0A2D"/>
    <w:rsid w:val="00A1642E"/>
    <w:rsid w:val="00A226EE"/>
    <w:rsid w:val="00A27BBB"/>
    <w:rsid w:val="00A300A4"/>
    <w:rsid w:val="00A34F72"/>
    <w:rsid w:val="00A73C02"/>
    <w:rsid w:val="00AD7D09"/>
    <w:rsid w:val="00AE3032"/>
    <w:rsid w:val="00B14756"/>
    <w:rsid w:val="00B24DD6"/>
    <w:rsid w:val="00B669B6"/>
    <w:rsid w:val="00BA5005"/>
    <w:rsid w:val="00BA7DBD"/>
    <w:rsid w:val="00BB2E7A"/>
    <w:rsid w:val="00BB480D"/>
    <w:rsid w:val="00BC12BB"/>
    <w:rsid w:val="00BC7C82"/>
    <w:rsid w:val="00BD03BC"/>
    <w:rsid w:val="00BD0B57"/>
    <w:rsid w:val="00BE741C"/>
    <w:rsid w:val="00BF3430"/>
    <w:rsid w:val="00BF5140"/>
    <w:rsid w:val="00C060DD"/>
    <w:rsid w:val="00C16785"/>
    <w:rsid w:val="00C263B8"/>
    <w:rsid w:val="00C30B19"/>
    <w:rsid w:val="00C500AE"/>
    <w:rsid w:val="00C50EB2"/>
    <w:rsid w:val="00C537D0"/>
    <w:rsid w:val="00C53B19"/>
    <w:rsid w:val="00C71365"/>
    <w:rsid w:val="00C962D3"/>
    <w:rsid w:val="00CC2E51"/>
    <w:rsid w:val="00CE1B8F"/>
    <w:rsid w:val="00D01F59"/>
    <w:rsid w:val="00D103F9"/>
    <w:rsid w:val="00D16097"/>
    <w:rsid w:val="00D30D91"/>
    <w:rsid w:val="00D46FB6"/>
    <w:rsid w:val="00D5695F"/>
    <w:rsid w:val="00D67054"/>
    <w:rsid w:val="00D7009C"/>
    <w:rsid w:val="00D75B25"/>
    <w:rsid w:val="00D96143"/>
    <w:rsid w:val="00E0093C"/>
    <w:rsid w:val="00E211F6"/>
    <w:rsid w:val="00E22A95"/>
    <w:rsid w:val="00E61A42"/>
    <w:rsid w:val="00EA3D3A"/>
    <w:rsid w:val="00EB7EE5"/>
    <w:rsid w:val="00F07EB1"/>
    <w:rsid w:val="00F27836"/>
    <w:rsid w:val="00F74E4C"/>
    <w:rsid w:val="00F84AD1"/>
    <w:rsid w:val="00F97F8D"/>
    <w:rsid w:val="00FA43B4"/>
    <w:rsid w:val="00FC5EF8"/>
    <w:rsid w:val="00FD2747"/>
    <w:rsid w:val="00FE615F"/>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2F1F-7132-4062-9FEE-568F2B3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F5C"/>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Default"/>
    <w:uiPriority w:val="34"/>
    <w:qFormat/>
    <w:rsid w:val="00217F5C"/>
  </w:style>
  <w:style w:type="paragraph" w:styleId="PlainText">
    <w:name w:val="Plain Text"/>
    <w:basedOn w:val="Normal"/>
    <w:link w:val="PlainTextChar"/>
    <w:uiPriority w:val="99"/>
    <w:semiHidden/>
    <w:unhideWhenUsed/>
    <w:rsid w:val="0084524E"/>
    <w:rPr>
      <w:rFonts w:eastAsiaTheme="minorHAnsi" w:cs="Consolas"/>
      <w:szCs w:val="21"/>
    </w:rPr>
  </w:style>
  <w:style w:type="character" w:customStyle="1" w:styleId="PlainTextChar">
    <w:name w:val="Plain Text Char"/>
    <w:basedOn w:val="DefaultParagraphFont"/>
    <w:link w:val="PlainText"/>
    <w:uiPriority w:val="99"/>
    <w:semiHidden/>
    <w:rsid w:val="0084524E"/>
    <w:rPr>
      <w:rFonts w:ascii="Calibri" w:hAnsi="Calibri" w:cs="Consolas"/>
      <w:szCs w:val="21"/>
    </w:rPr>
  </w:style>
  <w:style w:type="character" w:styleId="Hyperlink">
    <w:name w:val="Hyperlink"/>
    <w:basedOn w:val="DefaultParagraphFont"/>
    <w:uiPriority w:val="99"/>
    <w:unhideWhenUsed/>
    <w:rsid w:val="0084524E"/>
    <w:rPr>
      <w:color w:val="0000FF" w:themeColor="hyperlink"/>
      <w:u w:val="single"/>
    </w:rPr>
  </w:style>
  <w:style w:type="paragraph" w:styleId="Header">
    <w:name w:val="header"/>
    <w:basedOn w:val="Normal"/>
    <w:link w:val="HeaderChar"/>
    <w:uiPriority w:val="99"/>
    <w:unhideWhenUsed/>
    <w:rsid w:val="00863FF4"/>
    <w:pPr>
      <w:tabs>
        <w:tab w:val="center" w:pos="4680"/>
        <w:tab w:val="right" w:pos="9360"/>
      </w:tabs>
    </w:pPr>
  </w:style>
  <w:style w:type="character" w:customStyle="1" w:styleId="HeaderChar">
    <w:name w:val="Header Char"/>
    <w:basedOn w:val="DefaultParagraphFont"/>
    <w:link w:val="Header"/>
    <w:uiPriority w:val="99"/>
    <w:rsid w:val="00863FF4"/>
    <w:rPr>
      <w:rFonts w:ascii="Calibri" w:eastAsia="Times New Roman" w:hAnsi="Calibri" w:cs="Times New Roman"/>
    </w:rPr>
  </w:style>
  <w:style w:type="paragraph" w:styleId="Footer">
    <w:name w:val="footer"/>
    <w:basedOn w:val="Normal"/>
    <w:link w:val="FooterChar"/>
    <w:uiPriority w:val="99"/>
    <w:unhideWhenUsed/>
    <w:rsid w:val="00863FF4"/>
    <w:pPr>
      <w:tabs>
        <w:tab w:val="center" w:pos="4680"/>
        <w:tab w:val="right" w:pos="9360"/>
      </w:tabs>
    </w:pPr>
  </w:style>
  <w:style w:type="character" w:customStyle="1" w:styleId="FooterChar">
    <w:name w:val="Footer Char"/>
    <w:basedOn w:val="DefaultParagraphFont"/>
    <w:link w:val="Footer"/>
    <w:uiPriority w:val="99"/>
    <w:rsid w:val="00863FF4"/>
    <w:rPr>
      <w:rFonts w:ascii="Calibri" w:eastAsia="Times New Roman" w:hAnsi="Calibri" w:cs="Times New Roman"/>
    </w:rPr>
  </w:style>
  <w:style w:type="paragraph" w:styleId="BalloonText">
    <w:name w:val="Balloon Text"/>
    <w:basedOn w:val="Normal"/>
    <w:link w:val="BalloonTextChar"/>
    <w:uiPriority w:val="99"/>
    <w:semiHidden/>
    <w:unhideWhenUsed/>
    <w:rsid w:val="0042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FA"/>
    <w:rPr>
      <w:rFonts w:ascii="Segoe UI" w:eastAsia="Times New Roman" w:hAnsi="Segoe UI" w:cs="Segoe UI"/>
      <w:sz w:val="18"/>
      <w:szCs w:val="18"/>
    </w:rPr>
  </w:style>
  <w:style w:type="table" w:styleId="TableGrid">
    <w:name w:val="Table Grid"/>
    <w:basedOn w:val="TableNormal"/>
    <w:uiPriority w:val="39"/>
    <w:rsid w:val="0013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320">
      <w:bodyDiv w:val="1"/>
      <w:marLeft w:val="0"/>
      <w:marRight w:val="0"/>
      <w:marTop w:val="0"/>
      <w:marBottom w:val="0"/>
      <w:divBdr>
        <w:top w:val="none" w:sz="0" w:space="0" w:color="auto"/>
        <w:left w:val="none" w:sz="0" w:space="0" w:color="auto"/>
        <w:bottom w:val="none" w:sz="0" w:space="0" w:color="auto"/>
        <w:right w:val="none" w:sz="0" w:space="0" w:color="auto"/>
      </w:divBdr>
    </w:div>
    <w:div w:id="45380851">
      <w:bodyDiv w:val="1"/>
      <w:marLeft w:val="0"/>
      <w:marRight w:val="0"/>
      <w:marTop w:val="0"/>
      <w:marBottom w:val="0"/>
      <w:divBdr>
        <w:top w:val="none" w:sz="0" w:space="0" w:color="auto"/>
        <w:left w:val="none" w:sz="0" w:space="0" w:color="auto"/>
        <w:bottom w:val="none" w:sz="0" w:space="0" w:color="auto"/>
        <w:right w:val="none" w:sz="0" w:space="0" w:color="auto"/>
      </w:divBdr>
    </w:div>
    <w:div w:id="77681652">
      <w:bodyDiv w:val="1"/>
      <w:marLeft w:val="0"/>
      <w:marRight w:val="0"/>
      <w:marTop w:val="0"/>
      <w:marBottom w:val="0"/>
      <w:divBdr>
        <w:top w:val="none" w:sz="0" w:space="0" w:color="auto"/>
        <w:left w:val="none" w:sz="0" w:space="0" w:color="auto"/>
        <w:bottom w:val="none" w:sz="0" w:space="0" w:color="auto"/>
        <w:right w:val="none" w:sz="0" w:space="0" w:color="auto"/>
      </w:divBdr>
    </w:div>
    <w:div w:id="110831550">
      <w:bodyDiv w:val="1"/>
      <w:marLeft w:val="0"/>
      <w:marRight w:val="0"/>
      <w:marTop w:val="0"/>
      <w:marBottom w:val="0"/>
      <w:divBdr>
        <w:top w:val="none" w:sz="0" w:space="0" w:color="auto"/>
        <w:left w:val="none" w:sz="0" w:space="0" w:color="auto"/>
        <w:bottom w:val="none" w:sz="0" w:space="0" w:color="auto"/>
        <w:right w:val="none" w:sz="0" w:space="0" w:color="auto"/>
      </w:divBdr>
    </w:div>
    <w:div w:id="158355016">
      <w:bodyDiv w:val="1"/>
      <w:marLeft w:val="0"/>
      <w:marRight w:val="0"/>
      <w:marTop w:val="0"/>
      <w:marBottom w:val="0"/>
      <w:divBdr>
        <w:top w:val="none" w:sz="0" w:space="0" w:color="auto"/>
        <w:left w:val="none" w:sz="0" w:space="0" w:color="auto"/>
        <w:bottom w:val="none" w:sz="0" w:space="0" w:color="auto"/>
        <w:right w:val="none" w:sz="0" w:space="0" w:color="auto"/>
      </w:divBdr>
    </w:div>
    <w:div w:id="194390980">
      <w:bodyDiv w:val="1"/>
      <w:marLeft w:val="0"/>
      <w:marRight w:val="0"/>
      <w:marTop w:val="0"/>
      <w:marBottom w:val="0"/>
      <w:divBdr>
        <w:top w:val="none" w:sz="0" w:space="0" w:color="auto"/>
        <w:left w:val="none" w:sz="0" w:space="0" w:color="auto"/>
        <w:bottom w:val="none" w:sz="0" w:space="0" w:color="auto"/>
        <w:right w:val="none" w:sz="0" w:space="0" w:color="auto"/>
      </w:divBdr>
    </w:div>
    <w:div w:id="332103179">
      <w:bodyDiv w:val="1"/>
      <w:marLeft w:val="0"/>
      <w:marRight w:val="0"/>
      <w:marTop w:val="0"/>
      <w:marBottom w:val="0"/>
      <w:divBdr>
        <w:top w:val="none" w:sz="0" w:space="0" w:color="auto"/>
        <w:left w:val="none" w:sz="0" w:space="0" w:color="auto"/>
        <w:bottom w:val="none" w:sz="0" w:space="0" w:color="auto"/>
        <w:right w:val="none" w:sz="0" w:space="0" w:color="auto"/>
      </w:divBdr>
    </w:div>
    <w:div w:id="377702634">
      <w:bodyDiv w:val="1"/>
      <w:marLeft w:val="0"/>
      <w:marRight w:val="0"/>
      <w:marTop w:val="0"/>
      <w:marBottom w:val="0"/>
      <w:divBdr>
        <w:top w:val="none" w:sz="0" w:space="0" w:color="auto"/>
        <w:left w:val="none" w:sz="0" w:space="0" w:color="auto"/>
        <w:bottom w:val="none" w:sz="0" w:space="0" w:color="auto"/>
        <w:right w:val="none" w:sz="0" w:space="0" w:color="auto"/>
      </w:divBdr>
    </w:div>
    <w:div w:id="598951291">
      <w:bodyDiv w:val="1"/>
      <w:marLeft w:val="0"/>
      <w:marRight w:val="0"/>
      <w:marTop w:val="0"/>
      <w:marBottom w:val="0"/>
      <w:divBdr>
        <w:top w:val="none" w:sz="0" w:space="0" w:color="auto"/>
        <w:left w:val="none" w:sz="0" w:space="0" w:color="auto"/>
        <w:bottom w:val="none" w:sz="0" w:space="0" w:color="auto"/>
        <w:right w:val="none" w:sz="0" w:space="0" w:color="auto"/>
      </w:divBdr>
    </w:div>
    <w:div w:id="883758066">
      <w:bodyDiv w:val="1"/>
      <w:marLeft w:val="0"/>
      <w:marRight w:val="0"/>
      <w:marTop w:val="0"/>
      <w:marBottom w:val="0"/>
      <w:divBdr>
        <w:top w:val="none" w:sz="0" w:space="0" w:color="auto"/>
        <w:left w:val="none" w:sz="0" w:space="0" w:color="auto"/>
        <w:bottom w:val="none" w:sz="0" w:space="0" w:color="auto"/>
        <w:right w:val="none" w:sz="0" w:space="0" w:color="auto"/>
      </w:divBdr>
    </w:div>
    <w:div w:id="904756873">
      <w:bodyDiv w:val="1"/>
      <w:marLeft w:val="0"/>
      <w:marRight w:val="0"/>
      <w:marTop w:val="0"/>
      <w:marBottom w:val="0"/>
      <w:divBdr>
        <w:top w:val="none" w:sz="0" w:space="0" w:color="auto"/>
        <w:left w:val="none" w:sz="0" w:space="0" w:color="auto"/>
        <w:bottom w:val="none" w:sz="0" w:space="0" w:color="auto"/>
        <w:right w:val="none" w:sz="0" w:space="0" w:color="auto"/>
      </w:divBdr>
    </w:div>
    <w:div w:id="907151802">
      <w:bodyDiv w:val="1"/>
      <w:marLeft w:val="0"/>
      <w:marRight w:val="0"/>
      <w:marTop w:val="0"/>
      <w:marBottom w:val="0"/>
      <w:divBdr>
        <w:top w:val="none" w:sz="0" w:space="0" w:color="auto"/>
        <w:left w:val="none" w:sz="0" w:space="0" w:color="auto"/>
        <w:bottom w:val="none" w:sz="0" w:space="0" w:color="auto"/>
        <w:right w:val="none" w:sz="0" w:space="0" w:color="auto"/>
      </w:divBdr>
    </w:div>
    <w:div w:id="976766158">
      <w:bodyDiv w:val="1"/>
      <w:marLeft w:val="0"/>
      <w:marRight w:val="0"/>
      <w:marTop w:val="0"/>
      <w:marBottom w:val="0"/>
      <w:divBdr>
        <w:top w:val="none" w:sz="0" w:space="0" w:color="auto"/>
        <w:left w:val="none" w:sz="0" w:space="0" w:color="auto"/>
        <w:bottom w:val="none" w:sz="0" w:space="0" w:color="auto"/>
        <w:right w:val="none" w:sz="0" w:space="0" w:color="auto"/>
      </w:divBdr>
    </w:div>
    <w:div w:id="1010180806">
      <w:bodyDiv w:val="1"/>
      <w:marLeft w:val="0"/>
      <w:marRight w:val="0"/>
      <w:marTop w:val="0"/>
      <w:marBottom w:val="0"/>
      <w:divBdr>
        <w:top w:val="none" w:sz="0" w:space="0" w:color="auto"/>
        <w:left w:val="none" w:sz="0" w:space="0" w:color="auto"/>
        <w:bottom w:val="none" w:sz="0" w:space="0" w:color="auto"/>
        <w:right w:val="none" w:sz="0" w:space="0" w:color="auto"/>
      </w:divBdr>
    </w:div>
    <w:div w:id="1154956193">
      <w:bodyDiv w:val="1"/>
      <w:marLeft w:val="0"/>
      <w:marRight w:val="0"/>
      <w:marTop w:val="0"/>
      <w:marBottom w:val="0"/>
      <w:divBdr>
        <w:top w:val="none" w:sz="0" w:space="0" w:color="auto"/>
        <w:left w:val="none" w:sz="0" w:space="0" w:color="auto"/>
        <w:bottom w:val="none" w:sz="0" w:space="0" w:color="auto"/>
        <w:right w:val="none" w:sz="0" w:space="0" w:color="auto"/>
      </w:divBdr>
    </w:div>
    <w:div w:id="1164396799">
      <w:bodyDiv w:val="1"/>
      <w:marLeft w:val="0"/>
      <w:marRight w:val="0"/>
      <w:marTop w:val="0"/>
      <w:marBottom w:val="0"/>
      <w:divBdr>
        <w:top w:val="none" w:sz="0" w:space="0" w:color="auto"/>
        <w:left w:val="none" w:sz="0" w:space="0" w:color="auto"/>
        <w:bottom w:val="none" w:sz="0" w:space="0" w:color="auto"/>
        <w:right w:val="none" w:sz="0" w:space="0" w:color="auto"/>
      </w:divBdr>
    </w:div>
    <w:div w:id="1383946101">
      <w:bodyDiv w:val="1"/>
      <w:marLeft w:val="0"/>
      <w:marRight w:val="0"/>
      <w:marTop w:val="0"/>
      <w:marBottom w:val="0"/>
      <w:divBdr>
        <w:top w:val="none" w:sz="0" w:space="0" w:color="auto"/>
        <w:left w:val="none" w:sz="0" w:space="0" w:color="auto"/>
        <w:bottom w:val="none" w:sz="0" w:space="0" w:color="auto"/>
        <w:right w:val="none" w:sz="0" w:space="0" w:color="auto"/>
      </w:divBdr>
    </w:div>
    <w:div w:id="1386832664">
      <w:bodyDiv w:val="1"/>
      <w:marLeft w:val="0"/>
      <w:marRight w:val="0"/>
      <w:marTop w:val="0"/>
      <w:marBottom w:val="0"/>
      <w:divBdr>
        <w:top w:val="none" w:sz="0" w:space="0" w:color="auto"/>
        <w:left w:val="none" w:sz="0" w:space="0" w:color="auto"/>
        <w:bottom w:val="none" w:sz="0" w:space="0" w:color="auto"/>
        <w:right w:val="none" w:sz="0" w:space="0" w:color="auto"/>
      </w:divBdr>
    </w:div>
    <w:div w:id="1613517754">
      <w:bodyDiv w:val="1"/>
      <w:marLeft w:val="0"/>
      <w:marRight w:val="0"/>
      <w:marTop w:val="0"/>
      <w:marBottom w:val="0"/>
      <w:divBdr>
        <w:top w:val="none" w:sz="0" w:space="0" w:color="auto"/>
        <w:left w:val="none" w:sz="0" w:space="0" w:color="auto"/>
        <w:bottom w:val="none" w:sz="0" w:space="0" w:color="auto"/>
        <w:right w:val="none" w:sz="0" w:space="0" w:color="auto"/>
      </w:divBdr>
    </w:div>
    <w:div w:id="1765030161">
      <w:bodyDiv w:val="1"/>
      <w:marLeft w:val="0"/>
      <w:marRight w:val="0"/>
      <w:marTop w:val="0"/>
      <w:marBottom w:val="0"/>
      <w:divBdr>
        <w:top w:val="none" w:sz="0" w:space="0" w:color="auto"/>
        <w:left w:val="none" w:sz="0" w:space="0" w:color="auto"/>
        <w:bottom w:val="none" w:sz="0" w:space="0" w:color="auto"/>
        <w:right w:val="none" w:sz="0" w:space="0" w:color="auto"/>
      </w:divBdr>
    </w:div>
    <w:div w:id="1847162531">
      <w:bodyDiv w:val="1"/>
      <w:marLeft w:val="0"/>
      <w:marRight w:val="0"/>
      <w:marTop w:val="0"/>
      <w:marBottom w:val="0"/>
      <w:divBdr>
        <w:top w:val="none" w:sz="0" w:space="0" w:color="auto"/>
        <w:left w:val="none" w:sz="0" w:space="0" w:color="auto"/>
        <w:bottom w:val="none" w:sz="0" w:space="0" w:color="auto"/>
        <w:right w:val="none" w:sz="0" w:space="0" w:color="auto"/>
      </w:divBdr>
    </w:div>
    <w:div w:id="1964145481">
      <w:bodyDiv w:val="1"/>
      <w:marLeft w:val="0"/>
      <w:marRight w:val="0"/>
      <w:marTop w:val="0"/>
      <w:marBottom w:val="0"/>
      <w:divBdr>
        <w:top w:val="none" w:sz="0" w:space="0" w:color="auto"/>
        <w:left w:val="none" w:sz="0" w:space="0" w:color="auto"/>
        <w:bottom w:val="none" w:sz="0" w:space="0" w:color="auto"/>
        <w:right w:val="none" w:sz="0" w:space="0" w:color="auto"/>
      </w:divBdr>
    </w:div>
    <w:div w:id="2118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reed@ucdavis.edu" TargetMode="External"/><Relationship Id="rId13" Type="http://schemas.openxmlformats.org/officeDocument/2006/relationships/hyperlink" Target="http://afs.ucdavis.edu/our_services/travel-e-entertainment/travel/connexxus.html"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endnotes" Target="endnotes.xml"/><Relationship Id="rId12" Type="http://schemas.openxmlformats.org/officeDocument/2006/relationships/hyperlink" Target="http://www.ucop.edu/central-travel-management/connexxus/"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fs.ucdavis.edu/our_services/travel-e-entertainment/travel/attend-conference.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travel@ucop.edu" TargetMode="External"/><Relationship Id="rId24" Type="http://schemas.openxmlformats.org/officeDocument/2006/relationships/hyperlink" Target="http://ucpathproject.ucop.edu/news/2016/04-05-16.html" TargetMode="External"/><Relationship Id="rId5" Type="http://schemas.openxmlformats.org/officeDocument/2006/relationships/webSettings" Target="webSettings.xml"/><Relationship Id="rId15" Type="http://schemas.openxmlformats.org/officeDocument/2006/relationships/package" Target="embeddings/Microsoft_PowerPoint_Presentation1.pptx"/><Relationship Id="rId23" Type="http://schemas.openxmlformats.org/officeDocument/2006/relationships/package" Target="embeddings/Microsoft_Word_Document3.docx"/><Relationship Id="rId10" Type="http://schemas.openxmlformats.org/officeDocument/2006/relationships/hyperlink" Target="uctravel@ucop.edu" TargetMode="External"/><Relationship Id="rId19" Type="http://schemas.openxmlformats.org/officeDocument/2006/relationships/hyperlink" Target="http://employeeid.ucdavis.edu/" TargetMode="External"/><Relationship Id="rId4" Type="http://schemas.openxmlformats.org/officeDocument/2006/relationships/settings" Target="settings.xml"/><Relationship Id="rId9" Type="http://schemas.openxmlformats.org/officeDocument/2006/relationships/hyperlink" Target="mailto:jtradke@ucdavis.edu" TargetMode="External"/><Relationship Id="rId14" Type="http://schemas.openxmlformats.org/officeDocument/2006/relationships/image" Target="media/image1.emf"/><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0621-AF72-4964-AA3F-76C06BB6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5303</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Sugai</dc:creator>
  <cp:lastModifiedBy>Teri Sugai</cp:lastModifiedBy>
  <cp:revision>10</cp:revision>
  <cp:lastPrinted>2016-02-17T16:12:00Z</cp:lastPrinted>
  <dcterms:created xsi:type="dcterms:W3CDTF">2016-04-20T20:28:00Z</dcterms:created>
  <dcterms:modified xsi:type="dcterms:W3CDTF">2016-04-28T02:02:00Z</dcterms:modified>
</cp:coreProperties>
</file>